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3" w:rsidRPr="00602621" w:rsidRDefault="00891FF3" w:rsidP="007B7F4A">
      <w:pPr>
        <w:pStyle w:val="Prrafodelista"/>
        <w:rPr>
          <w:rFonts w:ascii="Arial" w:hAnsi="Arial" w:cs="Arial"/>
          <w:sz w:val="22"/>
          <w:szCs w:val="22"/>
        </w:rPr>
      </w:pPr>
    </w:p>
    <w:p w:rsidR="00891FF3" w:rsidRPr="00602621" w:rsidRDefault="00891FF3" w:rsidP="007B7F4A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5CA97824" wp14:editId="6C72EB25">
            <wp:simplePos x="0" y="0"/>
            <wp:positionH relativeFrom="column">
              <wp:posOffset>1876425</wp:posOffset>
            </wp:positionH>
            <wp:positionV relativeFrom="paragraph">
              <wp:posOffset>-461010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F3" w:rsidRPr="00602621" w:rsidRDefault="00891FF3" w:rsidP="007B7F4A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891FF3" w:rsidRPr="00602621" w:rsidRDefault="00891FF3" w:rsidP="007B7F4A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891FF3" w:rsidRPr="00602621" w:rsidRDefault="00891FF3" w:rsidP="007B7F4A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  <w:r w:rsidRPr="00602621">
        <w:rPr>
          <w:rFonts w:ascii="Arial" w:hAnsi="Arial"/>
          <w:b/>
          <w:noProof/>
          <w:color w:val="000000"/>
        </w:rPr>
        <w:t>Fondo Nacional de Financiamiento  Forestal</w:t>
      </w:r>
    </w:p>
    <w:p w:rsidR="00891FF3" w:rsidRPr="00602621" w:rsidRDefault="00891FF3" w:rsidP="007B7F4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602621">
        <w:rPr>
          <w:rFonts w:eastAsia="SimSun"/>
          <w:sz w:val="22"/>
          <w:szCs w:val="22"/>
        </w:rPr>
        <w:t>Junta Directiva</w:t>
      </w:r>
    </w:p>
    <w:p w:rsidR="00891FF3" w:rsidRPr="00602621" w:rsidRDefault="00891FF3" w:rsidP="007B7F4A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891FF3" w:rsidRPr="00602621" w:rsidRDefault="00891FF3" w:rsidP="007B7F4A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2"/>
          <w:szCs w:val="22"/>
        </w:rPr>
      </w:pPr>
    </w:p>
    <w:p w:rsidR="00891FF3" w:rsidRPr="00602621" w:rsidRDefault="00891FF3" w:rsidP="007B7F4A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0F2428"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>N°08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-2017 a celebrarse el martes </w:t>
      </w:r>
      <w:r w:rsidR="000F2428"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>08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 w:rsidR="000F2428"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>agost</w:t>
      </w:r>
      <w:r w:rsidRPr="00602621">
        <w:rPr>
          <w:rFonts w:eastAsia="SimSun"/>
          <w:b w:val="0"/>
          <w:bCs w:val="0"/>
          <w:noProof w:val="0"/>
          <w:color w:val="auto"/>
          <w:sz w:val="22"/>
          <w:szCs w:val="22"/>
        </w:rPr>
        <w:t>o de 2017, hora 09:00 a.m.</w:t>
      </w:r>
    </w:p>
    <w:p w:rsidR="00891FF3" w:rsidRPr="00602621" w:rsidRDefault="00891FF3" w:rsidP="007B7F4A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891FF3" w:rsidRPr="00602621" w:rsidRDefault="00891FF3" w:rsidP="007B7F4A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891FF3" w:rsidRPr="00602621" w:rsidRDefault="00891FF3" w:rsidP="007B7F4A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60262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891FF3" w:rsidRPr="00602621" w:rsidRDefault="00891FF3" w:rsidP="007B7F4A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91FF3" w:rsidRPr="00602621" w:rsidRDefault="00891FF3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Lectura y aprobación de la agenda del día</w:t>
      </w:r>
    </w:p>
    <w:p w:rsidR="00891FF3" w:rsidRPr="00602621" w:rsidRDefault="00891FF3" w:rsidP="007B7F4A">
      <w:pPr>
        <w:spacing w:after="0" w:line="240" w:lineRule="auto"/>
        <w:jc w:val="both"/>
        <w:rPr>
          <w:rFonts w:ascii="Arial" w:hAnsi="Arial" w:cs="Arial"/>
        </w:rPr>
      </w:pPr>
    </w:p>
    <w:p w:rsidR="00891FF3" w:rsidRPr="00602621" w:rsidRDefault="00F12196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Lectura y aprobación Acta N°07</w:t>
      </w:r>
      <w:r w:rsidR="00891FF3" w:rsidRPr="00602621">
        <w:rPr>
          <w:rFonts w:ascii="Arial" w:hAnsi="Arial" w:cs="Arial"/>
          <w:sz w:val="22"/>
          <w:szCs w:val="22"/>
        </w:rPr>
        <w:t>-2017</w:t>
      </w:r>
    </w:p>
    <w:p w:rsidR="00891FF3" w:rsidRPr="00602621" w:rsidRDefault="00891FF3" w:rsidP="007B7F4A">
      <w:pPr>
        <w:spacing w:after="0" w:line="240" w:lineRule="auto"/>
        <w:jc w:val="both"/>
        <w:rPr>
          <w:rFonts w:ascii="Arial" w:hAnsi="Arial" w:cs="Arial"/>
        </w:rPr>
      </w:pPr>
    </w:p>
    <w:p w:rsidR="00891FF3" w:rsidRPr="00602621" w:rsidRDefault="00891FF3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Lectura de </w:t>
      </w:r>
      <w:r w:rsidR="0010337C" w:rsidRPr="00602621">
        <w:rPr>
          <w:rFonts w:ascii="Arial" w:hAnsi="Arial" w:cs="Arial"/>
          <w:sz w:val="22"/>
          <w:szCs w:val="22"/>
        </w:rPr>
        <w:t>correspondencia</w:t>
      </w:r>
    </w:p>
    <w:p w:rsidR="005C13B3" w:rsidRPr="00602621" w:rsidRDefault="005C13B3" w:rsidP="007B7F4A">
      <w:pPr>
        <w:pStyle w:val="Prrafodelista"/>
        <w:rPr>
          <w:rFonts w:ascii="Arial" w:hAnsi="Arial" w:cs="Arial"/>
          <w:sz w:val="22"/>
          <w:szCs w:val="22"/>
        </w:rPr>
      </w:pPr>
    </w:p>
    <w:p w:rsidR="005C13B3" w:rsidRPr="00602621" w:rsidRDefault="005C13B3" w:rsidP="007B7F4A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Correspondencia enviada:</w:t>
      </w:r>
    </w:p>
    <w:p w:rsidR="00E727A8" w:rsidRPr="00602621" w:rsidRDefault="00E727A8" w:rsidP="007B7F4A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:rsidR="000B78E2" w:rsidRPr="00602621" w:rsidRDefault="000B78E2" w:rsidP="007B7F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Convenio </w:t>
      </w:r>
      <w:r w:rsidR="00CC312A" w:rsidRPr="00602621">
        <w:rPr>
          <w:rFonts w:ascii="Arial" w:hAnsi="Arial" w:cs="Arial"/>
          <w:sz w:val="22"/>
          <w:szCs w:val="22"/>
        </w:rPr>
        <w:t>con la Empresa de Servicios Públicos de Heredia (</w:t>
      </w:r>
      <w:r w:rsidRPr="00602621">
        <w:rPr>
          <w:rFonts w:ascii="Arial" w:hAnsi="Arial" w:cs="Arial"/>
          <w:sz w:val="22"/>
          <w:szCs w:val="22"/>
        </w:rPr>
        <w:t>ESPH</w:t>
      </w:r>
      <w:r w:rsidR="00CC312A" w:rsidRPr="00602621">
        <w:rPr>
          <w:rFonts w:ascii="Arial" w:hAnsi="Arial" w:cs="Arial"/>
          <w:sz w:val="22"/>
          <w:szCs w:val="22"/>
        </w:rPr>
        <w:t>)</w:t>
      </w:r>
    </w:p>
    <w:p w:rsidR="00B01DE1" w:rsidRPr="00602621" w:rsidRDefault="00CC312A" w:rsidP="007B7F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Convenio con </w:t>
      </w:r>
      <w:proofErr w:type="spellStart"/>
      <w:r w:rsidR="00B01DE1" w:rsidRPr="00602621">
        <w:rPr>
          <w:rFonts w:ascii="Arial" w:hAnsi="Arial" w:cs="Arial"/>
          <w:sz w:val="22"/>
          <w:szCs w:val="22"/>
        </w:rPr>
        <w:t>Panamerican</w:t>
      </w:r>
      <w:proofErr w:type="spellEnd"/>
      <w:r w:rsidR="00B01DE1" w:rsidRPr="00602621">
        <w:rPr>
          <w:rFonts w:ascii="Arial" w:hAnsi="Arial" w:cs="Arial"/>
          <w:sz w:val="22"/>
          <w:szCs w:val="22"/>
        </w:rPr>
        <w:t xml:space="preserve"> Woods</w:t>
      </w:r>
    </w:p>
    <w:p w:rsidR="00256771" w:rsidRPr="00602621" w:rsidRDefault="00D1408C" w:rsidP="007B7F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Convenio </w:t>
      </w:r>
      <w:r w:rsidR="00CC312A" w:rsidRPr="00602621">
        <w:rPr>
          <w:rFonts w:ascii="Arial" w:hAnsi="Arial" w:cs="Arial"/>
          <w:sz w:val="22"/>
          <w:szCs w:val="22"/>
        </w:rPr>
        <w:t xml:space="preserve">con el </w:t>
      </w:r>
      <w:r w:rsidRPr="00602621">
        <w:rPr>
          <w:rFonts w:ascii="Arial" w:hAnsi="Arial" w:cs="Arial"/>
          <w:sz w:val="22"/>
          <w:szCs w:val="22"/>
        </w:rPr>
        <w:t>I</w:t>
      </w:r>
      <w:r w:rsidR="00CC312A" w:rsidRPr="00602621">
        <w:rPr>
          <w:rFonts w:ascii="Arial" w:hAnsi="Arial" w:cs="Arial"/>
          <w:sz w:val="22"/>
          <w:szCs w:val="22"/>
        </w:rPr>
        <w:t>nstituto Costarricense de Turismo (I</w:t>
      </w:r>
      <w:r w:rsidRPr="00602621">
        <w:rPr>
          <w:rFonts w:ascii="Arial" w:hAnsi="Arial" w:cs="Arial"/>
          <w:sz w:val="22"/>
          <w:szCs w:val="22"/>
        </w:rPr>
        <w:t>CT</w:t>
      </w:r>
      <w:r w:rsidR="00CC312A" w:rsidRPr="00602621">
        <w:rPr>
          <w:rFonts w:ascii="Arial" w:hAnsi="Arial" w:cs="Arial"/>
          <w:sz w:val="22"/>
          <w:szCs w:val="22"/>
        </w:rPr>
        <w:t>)</w:t>
      </w:r>
    </w:p>
    <w:p w:rsidR="005C13B3" w:rsidRPr="00602621" w:rsidRDefault="00256771" w:rsidP="007B7F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Informe resumen de las principales acciones realizadas por la Contraloría de Servicios Institucional durante el primer semestre 2017 </w:t>
      </w:r>
    </w:p>
    <w:p w:rsidR="0016140D" w:rsidRPr="00602621" w:rsidRDefault="0016140D" w:rsidP="007B7F4A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891FF3" w:rsidRPr="00602621" w:rsidRDefault="00891FF3" w:rsidP="007B7F4A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Correspondencia recibida:</w:t>
      </w:r>
    </w:p>
    <w:p w:rsidR="00E727A8" w:rsidRPr="00602621" w:rsidRDefault="00E727A8" w:rsidP="007B7F4A">
      <w:pPr>
        <w:pStyle w:val="Prrafodelista"/>
        <w:rPr>
          <w:rFonts w:ascii="Arial" w:hAnsi="Arial" w:cs="Arial"/>
          <w:sz w:val="22"/>
          <w:szCs w:val="22"/>
        </w:rPr>
      </w:pPr>
    </w:p>
    <w:p w:rsidR="00771F26" w:rsidRPr="00602621" w:rsidRDefault="00E727A8" w:rsidP="007B7F4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Oficio ONF 083-2017 relacionado con la solicitud de información a la Dirección de Cambio Climático sobre los compromisos país (</w:t>
      </w:r>
      <w:proofErr w:type="spellStart"/>
      <w:r w:rsidRPr="00602621">
        <w:rPr>
          <w:rFonts w:ascii="Arial" w:hAnsi="Arial" w:cs="Arial"/>
          <w:sz w:val="22"/>
          <w:szCs w:val="22"/>
        </w:rPr>
        <w:t>NDCs</w:t>
      </w:r>
      <w:proofErr w:type="spellEnd"/>
      <w:r w:rsidRPr="00602621">
        <w:rPr>
          <w:rFonts w:ascii="Arial" w:hAnsi="Arial" w:cs="Arial"/>
          <w:sz w:val="22"/>
          <w:szCs w:val="22"/>
        </w:rPr>
        <w:t>) y la operación del mer</w:t>
      </w:r>
      <w:r w:rsidR="003B69D7" w:rsidRPr="00602621">
        <w:rPr>
          <w:rFonts w:ascii="Arial" w:hAnsi="Arial" w:cs="Arial"/>
          <w:sz w:val="22"/>
          <w:szCs w:val="22"/>
        </w:rPr>
        <w:t>cado doméstico de carbono y su Junta Di</w:t>
      </w:r>
      <w:r w:rsidRPr="00602621">
        <w:rPr>
          <w:rFonts w:ascii="Arial" w:hAnsi="Arial" w:cs="Arial"/>
          <w:sz w:val="22"/>
          <w:szCs w:val="22"/>
        </w:rPr>
        <w:t>rectiva.</w:t>
      </w:r>
    </w:p>
    <w:p w:rsidR="005C6344" w:rsidRPr="00602621" w:rsidRDefault="005C6344" w:rsidP="007B7F4A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CC2B5D" w:rsidRPr="00CC2B5D" w:rsidRDefault="0021738A" w:rsidP="00CC2B5D">
      <w:pPr>
        <w:pStyle w:val="Prrafodelista"/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Oficios </w:t>
      </w:r>
      <w:r w:rsidR="005C6344" w:rsidRPr="00602621">
        <w:rPr>
          <w:rFonts w:ascii="Arial" w:hAnsi="Arial" w:cs="Arial"/>
          <w:sz w:val="22"/>
          <w:szCs w:val="22"/>
        </w:rPr>
        <w:t>DCN-1083</w:t>
      </w:r>
      <w:r w:rsidR="005C6344" w:rsidRPr="00602621">
        <w:rPr>
          <w:rFonts w:ascii="Arial" w:hAnsi="Arial" w:cs="Arial"/>
          <w:sz w:val="22"/>
          <w:szCs w:val="22"/>
        </w:rPr>
        <w:t xml:space="preserve"> y D</w:t>
      </w:r>
      <w:r w:rsidRPr="00602621">
        <w:rPr>
          <w:rFonts w:ascii="Arial" w:hAnsi="Arial" w:cs="Arial"/>
          <w:sz w:val="22"/>
          <w:szCs w:val="22"/>
        </w:rPr>
        <w:t>CN</w:t>
      </w:r>
      <w:r w:rsidR="005C6344" w:rsidRPr="00602621">
        <w:rPr>
          <w:rFonts w:ascii="Arial" w:hAnsi="Arial" w:cs="Arial"/>
          <w:sz w:val="22"/>
          <w:szCs w:val="22"/>
        </w:rPr>
        <w:t xml:space="preserve"> -1084 de la Contabilidad Nacional relacionados con el </w:t>
      </w:r>
      <w:r w:rsidR="005C6344" w:rsidRPr="00602621">
        <w:rPr>
          <w:rFonts w:ascii="Arial" w:hAnsi="Arial" w:cs="Arial"/>
          <w:sz w:val="22"/>
          <w:szCs w:val="22"/>
        </w:rPr>
        <w:t xml:space="preserve">total de ingresos recaudados por concepto de la Ley Forestal N° 7575 </w:t>
      </w:r>
      <w:r w:rsidR="005B1317" w:rsidRPr="00602621">
        <w:rPr>
          <w:rFonts w:ascii="Arial" w:hAnsi="Arial" w:cs="Arial"/>
          <w:sz w:val="22"/>
          <w:szCs w:val="22"/>
        </w:rPr>
        <w:t xml:space="preserve">y </w:t>
      </w:r>
      <w:r w:rsidR="005C6344" w:rsidRPr="00602621">
        <w:rPr>
          <w:rFonts w:ascii="Arial" w:hAnsi="Arial" w:cs="Arial"/>
          <w:sz w:val="22"/>
          <w:szCs w:val="22"/>
        </w:rPr>
        <w:t xml:space="preserve">del impuesto al combustible </w:t>
      </w:r>
      <w:r w:rsidR="007B7F4A" w:rsidRPr="00602621">
        <w:rPr>
          <w:rFonts w:ascii="Arial" w:hAnsi="Arial" w:cs="Arial"/>
          <w:sz w:val="22"/>
          <w:szCs w:val="22"/>
        </w:rPr>
        <w:t>al 31 de diciembre de 2016.</w:t>
      </w:r>
    </w:p>
    <w:p w:rsidR="00CC2B5D" w:rsidRDefault="00CC2B5D" w:rsidP="00CC2B5D">
      <w:pPr>
        <w:pStyle w:val="Prrafodelista"/>
        <w:ind w:left="714"/>
        <w:jc w:val="both"/>
        <w:rPr>
          <w:rFonts w:ascii="Arial" w:hAnsi="Arial" w:cs="Arial"/>
          <w:sz w:val="22"/>
          <w:szCs w:val="22"/>
        </w:rPr>
      </w:pPr>
    </w:p>
    <w:p w:rsidR="0016140D" w:rsidRPr="00602621" w:rsidRDefault="007A580C" w:rsidP="00CC2B5D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Oficio DVM-IQV-546-2017 relacionado con el nombramiento del señor Mauricio Chacón Navarro como suplente del MAG ante la Junta Directiva de </w:t>
      </w:r>
      <w:proofErr w:type="spellStart"/>
      <w:r w:rsidRPr="00602621">
        <w:rPr>
          <w:rFonts w:ascii="Arial" w:hAnsi="Arial" w:cs="Arial"/>
          <w:sz w:val="22"/>
          <w:szCs w:val="22"/>
        </w:rPr>
        <w:t>Fonafifo</w:t>
      </w:r>
      <w:proofErr w:type="spellEnd"/>
      <w:r w:rsidRPr="00602621">
        <w:rPr>
          <w:rFonts w:ascii="Arial" w:hAnsi="Arial" w:cs="Arial"/>
          <w:sz w:val="22"/>
          <w:szCs w:val="22"/>
        </w:rPr>
        <w:t>, en sustitución del señor Luis Zamora Quirós.</w:t>
      </w:r>
    </w:p>
    <w:p w:rsidR="007B7F4A" w:rsidRPr="00602621" w:rsidRDefault="007B7F4A" w:rsidP="007B7F4A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:rsidR="00F670F7" w:rsidRPr="00602621" w:rsidRDefault="00F670F7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Presentació</w:t>
      </w:r>
      <w:r w:rsidR="00FB2CD7" w:rsidRPr="00602621">
        <w:rPr>
          <w:rFonts w:ascii="Arial" w:hAnsi="Arial" w:cs="Arial"/>
          <w:sz w:val="22"/>
          <w:szCs w:val="22"/>
        </w:rPr>
        <w:t>n propuesta Plan Presupuesto 2018</w:t>
      </w:r>
    </w:p>
    <w:p w:rsidR="00F670F7" w:rsidRPr="00602621" w:rsidRDefault="00F670F7" w:rsidP="007B7F4A">
      <w:pPr>
        <w:pStyle w:val="Prrafodelista"/>
        <w:ind w:left="709"/>
        <w:jc w:val="both"/>
        <w:rPr>
          <w:rFonts w:ascii="Arial" w:hAnsi="Arial" w:cs="Arial"/>
          <w:sz w:val="22"/>
          <w:szCs w:val="22"/>
        </w:rPr>
      </w:pPr>
    </w:p>
    <w:p w:rsidR="0004669B" w:rsidRPr="00602621" w:rsidRDefault="0016140D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 xml:space="preserve">Presentación de </w:t>
      </w:r>
      <w:r w:rsidR="00825166" w:rsidRPr="00602621">
        <w:rPr>
          <w:rFonts w:ascii="Arial" w:hAnsi="Arial" w:cs="Arial"/>
          <w:sz w:val="22"/>
          <w:szCs w:val="22"/>
        </w:rPr>
        <w:t xml:space="preserve">Avance </w:t>
      </w:r>
      <w:r w:rsidRPr="00602621">
        <w:rPr>
          <w:rFonts w:ascii="Arial" w:hAnsi="Arial" w:cs="Arial"/>
          <w:sz w:val="22"/>
          <w:szCs w:val="22"/>
        </w:rPr>
        <w:t>PSA</w:t>
      </w:r>
    </w:p>
    <w:p w:rsidR="00B01DE1" w:rsidRPr="00602621" w:rsidRDefault="00771F26" w:rsidP="007B7F4A">
      <w:pPr>
        <w:pStyle w:val="Prrafodelista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 w:rsidRPr="00602621">
        <w:rPr>
          <w:rFonts w:ascii="Arial" w:hAnsi="Arial" w:cs="Arial"/>
          <w:sz w:val="22"/>
          <w:szCs w:val="22"/>
        </w:rPr>
        <w:t xml:space="preserve"> </w:t>
      </w:r>
    </w:p>
    <w:p w:rsidR="00B01DE1" w:rsidRPr="00602621" w:rsidRDefault="00B01DE1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Informe Comisión Valoración de Contratos de PSA</w:t>
      </w:r>
    </w:p>
    <w:p w:rsidR="0004669B" w:rsidRPr="00602621" w:rsidRDefault="0004669B" w:rsidP="007B7F4A">
      <w:pPr>
        <w:pStyle w:val="Prrafodelista"/>
        <w:rPr>
          <w:rFonts w:ascii="Arial" w:hAnsi="Arial" w:cs="Arial"/>
          <w:sz w:val="22"/>
          <w:szCs w:val="22"/>
        </w:rPr>
      </w:pPr>
    </w:p>
    <w:p w:rsidR="00891FF3" w:rsidRPr="00602621" w:rsidRDefault="00891FF3" w:rsidP="007B7F4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Puntos varios</w:t>
      </w:r>
    </w:p>
    <w:p w:rsidR="00891FF3" w:rsidRPr="00602621" w:rsidRDefault="00891FF3" w:rsidP="007B7F4A">
      <w:pPr>
        <w:pStyle w:val="Prrafodelista"/>
        <w:ind w:left="709"/>
        <w:jc w:val="both"/>
        <w:rPr>
          <w:rFonts w:ascii="Arial" w:hAnsi="Arial" w:cs="Arial"/>
          <w:sz w:val="22"/>
          <w:szCs w:val="22"/>
        </w:rPr>
      </w:pPr>
    </w:p>
    <w:p w:rsidR="00891FF3" w:rsidRPr="00602621" w:rsidRDefault="00891FF3" w:rsidP="007B7F4A">
      <w:pPr>
        <w:pStyle w:val="Prrafodelista"/>
        <w:numPr>
          <w:ilvl w:val="0"/>
          <w:numId w:val="3"/>
        </w:numPr>
        <w:ind w:left="1069"/>
        <w:rPr>
          <w:rFonts w:ascii="Arial" w:hAnsi="Arial" w:cs="Arial"/>
          <w:sz w:val="22"/>
          <w:szCs w:val="22"/>
        </w:rPr>
      </w:pPr>
      <w:r w:rsidRPr="00602621">
        <w:rPr>
          <w:rFonts w:ascii="Arial" w:hAnsi="Arial" w:cs="Arial"/>
          <w:sz w:val="22"/>
          <w:szCs w:val="22"/>
        </w:rPr>
        <w:t>Expedientes llamados a audiencia</w:t>
      </w:r>
    </w:p>
    <w:p w:rsidR="00AE7D22" w:rsidRPr="00602621" w:rsidRDefault="00AE7D22" w:rsidP="007B7F4A">
      <w:pPr>
        <w:spacing w:after="0" w:line="240" w:lineRule="auto"/>
      </w:pPr>
      <w:bookmarkStart w:id="0" w:name="_GoBack"/>
      <w:bookmarkEnd w:id="0"/>
    </w:p>
    <w:sectPr w:rsidR="00AE7D22" w:rsidRPr="00602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C7885"/>
    <w:multiLevelType w:val="hybridMultilevel"/>
    <w:tmpl w:val="59022C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F3"/>
    <w:rsid w:val="0004669B"/>
    <w:rsid w:val="00092A64"/>
    <w:rsid w:val="000B78E2"/>
    <w:rsid w:val="000F2428"/>
    <w:rsid w:val="0010337C"/>
    <w:rsid w:val="00115A4E"/>
    <w:rsid w:val="00146B81"/>
    <w:rsid w:val="0016140D"/>
    <w:rsid w:val="00165A65"/>
    <w:rsid w:val="0021738A"/>
    <w:rsid w:val="00237C68"/>
    <w:rsid w:val="00256771"/>
    <w:rsid w:val="002624BC"/>
    <w:rsid w:val="002F0065"/>
    <w:rsid w:val="00305BE1"/>
    <w:rsid w:val="00317A8B"/>
    <w:rsid w:val="00335DBD"/>
    <w:rsid w:val="00381E1E"/>
    <w:rsid w:val="003B69D7"/>
    <w:rsid w:val="0048577A"/>
    <w:rsid w:val="005571A9"/>
    <w:rsid w:val="005B1317"/>
    <w:rsid w:val="005C13B3"/>
    <w:rsid w:val="005C6344"/>
    <w:rsid w:val="00602621"/>
    <w:rsid w:val="006415B4"/>
    <w:rsid w:val="006654D9"/>
    <w:rsid w:val="00770B63"/>
    <w:rsid w:val="00771F26"/>
    <w:rsid w:val="007A580C"/>
    <w:rsid w:val="007B7F4A"/>
    <w:rsid w:val="00820F21"/>
    <w:rsid w:val="0082428F"/>
    <w:rsid w:val="00825166"/>
    <w:rsid w:val="00891FF3"/>
    <w:rsid w:val="009A35A2"/>
    <w:rsid w:val="009D4B19"/>
    <w:rsid w:val="00AD1C01"/>
    <w:rsid w:val="00AE7D22"/>
    <w:rsid w:val="00B01DE1"/>
    <w:rsid w:val="00BE0D8D"/>
    <w:rsid w:val="00C35C58"/>
    <w:rsid w:val="00CC2B5D"/>
    <w:rsid w:val="00CC312A"/>
    <w:rsid w:val="00CD4E4C"/>
    <w:rsid w:val="00D1408C"/>
    <w:rsid w:val="00E15489"/>
    <w:rsid w:val="00E42F5C"/>
    <w:rsid w:val="00E727A8"/>
    <w:rsid w:val="00F12196"/>
    <w:rsid w:val="00F303F9"/>
    <w:rsid w:val="00F670F7"/>
    <w:rsid w:val="00FA6754"/>
    <w:rsid w:val="00FB0848"/>
    <w:rsid w:val="00FB1D47"/>
    <w:rsid w:val="00FB2CD7"/>
    <w:rsid w:val="00FF4BC3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1DC8"/>
  <w15:chartTrackingRefBased/>
  <w15:docId w15:val="{2422AF20-3CFE-4D9D-A663-A72E1928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91FF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FF3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891FF3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5C6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14</cp:revision>
  <dcterms:created xsi:type="dcterms:W3CDTF">2017-07-31T15:55:00Z</dcterms:created>
  <dcterms:modified xsi:type="dcterms:W3CDTF">2017-08-03T16:33:00Z</dcterms:modified>
</cp:coreProperties>
</file>