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5" w:rsidRPr="009E2E25" w:rsidRDefault="009E2E25" w:rsidP="009E2E25">
      <w:pPr>
        <w:spacing w:after="0" w:line="240" w:lineRule="auto"/>
        <w:jc w:val="center"/>
        <w:rPr>
          <w:b/>
          <w:sz w:val="24"/>
        </w:rPr>
      </w:pPr>
    </w:p>
    <w:p w:rsidR="0049502C" w:rsidRDefault="000D4C16" w:rsidP="0049502C">
      <w:pPr>
        <w:spacing w:after="0" w:line="360" w:lineRule="auto"/>
        <w:jc w:val="center"/>
        <w:rPr>
          <w:b/>
          <w:sz w:val="44"/>
        </w:rPr>
      </w:pPr>
      <w:r>
        <w:rPr>
          <w:b/>
          <w:sz w:val="44"/>
        </w:rPr>
        <w:t>ANDREA MEZA MURILLO</w:t>
      </w:r>
      <w:bookmarkStart w:id="0" w:name="_GoBack"/>
      <w:bookmarkEnd w:id="0"/>
    </w:p>
    <w:p w:rsidR="004A0834" w:rsidRPr="004A0834" w:rsidRDefault="00A5391F" w:rsidP="0049502C">
      <w:pPr>
        <w:spacing w:after="0" w:line="360" w:lineRule="auto"/>
        <w:jc w:val="center"/>
        <w:rPr>
          <w:sz w:val="32"/>
        </w:rPr>
      </w:pPr>
      <w:r>
        <w:rPr>
          <w:sz w:val="32"/>
        </w:rPr>
        <w:t>MINISTRA</w:t>
      </w:r>
      <w:r w:rsidR="004A0834" w:rsidRPr="004A0834">
        <w:rPr>
          <w:sz w:val="32"/>
        </w:rPr>
        <w:t xml:space="preserve"> DE </w:t>
      </w:r>
      <w:r w:rsidR="000D4C16">
        <w:rPr>
          <w:sz w:val="32"/>
        </w:rPr>
        <w:t>AMBIENTE Y ENERGÍA</w:t>
      </w:r>
    </w:p>
    <w:p w:rsidR="00011A0A" w:rsidRDefault="00011A0A" w:rsidP="00011A0A">
      <w:pPr>
        <w:spacing w:after="0" w:line="360" w:lineRule="auto"/>
        <w:jc w:val="center"/>
        <w:rPr>
          <w:sz w:val="32"/>
        </w:rPr>
      </w:pPr>
      <w:r>
        <w:rPr>
          <w:sz w:val="32"/>
        </w:rPr>
        <w:t>Cargo</w:t>
      </w:r>
      <w:r w:rsidRPr="0049502C">
        <w:rPr>
          <w:sz w:val="32"/>
        </w:rPr>
        <w:t xml:space="preserve"> de Junta Directiva</w:t>
      </w:r>
      <w:r>
        <w:rPr>
          <w:sz w:val="32"/>
        </w:rPr>
        <w:t>: Presidente</w:t>
      </w:r>
      <w:r w:rsidRPr="0049502C">
        <w:rPr>
          <w:sz w:val="32"/>
        </w:rPr>
        <w:t xml:space="preserve"> </w:t>
      </w:r>
      <w:r w:rsidR="000D4C16">
        <w:rPr>
          <w:sz w:val="32"/>
        </w:rPr>
        <w:t>Titular</w:t>
      </w:r>
      <w:r>
        <w:rPr>
          <w:sz w:val="32"/>
        </w:rPr>
        <w:t>.</w:t>
      </w:r>
    </w:p>
    <w:p w:rsidR="00011A0A" w:rsidRDefault="00011A0A" w:rsidP="00011A0A">
      <w:pPr>
        <w:spacing w:after="0" w:line="360" w:lineRule="auto"/>
        <w:rPr>
          <w:sz w:val="32"/>
        </w:rPr>
      </w:pPr>
    </w:p>
    <w:p w:rsidR="00011A0A" w:rsidRPr="00A92FD4" w:rsidRDefault="00011A0A" w:rsidP="00011A0A">
      <w:pPr>
        <w:spacing w:after="0" w:line="360" w:lineRule="auto"/>
        <w:jc w:val="both"/>
        <w:rPr>
          <w:sz w:val="28"/>
          <w:u w:val="single"/>
        </w:rPr>
      </w:pPr>
      <w:r w:rsidRPr="00A92FD4">
        <w:rPr>
          <w:sz w:val="28"/>
          <w:u w:val="single"/>
        </w:rPr>
        <w:t xml:space="preserve">Representante: </w:t>
      </w:r>
      <w:r w:rsidR="000D4C16">
        <w:rPr>
          <w:sz w:val="28"/>
          <w:u w:val="single"/>
          <w:lang w:eastAsia="es-CR"/>
        </w:rPr>
        <w:t xml:space="preserve">Titular </w:t>
      </w:r>
      <w:r>
        <w:rPr>
          <w:sz w:val="28"/>
          <w:u w:val="single"/>
          <w:lang w:eastAsia="es-CR"/>
        </w:rPr>
        <w:t>de Ministerio de Ambiente y Energía, MINAE</w:t>
      </w:r>
    </w:p>
    <w:p w:rsidR="00011A0A" w:rsidRPr="000D4C16" w:rsidRDefault="00011A0A" w:rsidP="00011A0A">
      <w:pPr>
        <w:spacing w:after="0" w:line="360" w:lineRule="auto"/>
        <w:rPr>
          <w:sz w:val="36"/>
        </w:rPr>
      </w:pPr>
    </w:p>
    <w:p w:rsidR="000D4C16" w:rsidRDefault="000D4C16" w:rsidP="000D4C16">
      <w:pPr>
        <w:spacing w:after="0"/>
        <w:jc w:val="both"/>
        <w:rPr>
          <w:rFonts w:ascii="Calibri" w:eastAsia="Times New Roman" w:hAnsi="Calibri" w:cs="Calibri"/>
          <w:color w:val="000000"/>
          <w:sz w:val="24"/>
        </w:rPr>
      </w:pPr>
      <w:r w:rsidRPr="000D4C16">
        <w:rPr>
          <w:rFonts w:ascii="Calibri" w:eastAsia="Times New Roman" w:hAnsi="Calibri" w:cs="Calibri"/>
          <w:color w:val="000000"/>
          <w:sz w:val="24"/>
        </w:rPr>
        <w:t xml:space="preserve">Experta en desarrollo sostenible con más de 20 años de experiencia en la formulación de políticas públicas y ejecución de proyectos. </w:t>
      </w:r>
    </w:p>
    <w:p w:rsidR="000D4C16" w:rsidRDefault="000D4C16" w:rsidP="000D4C16">
      <w:pPr>
        <w:spacing w:after="0"/>
        <w:jc w:val="both"/>
        <w:rPr>
          <w:rFonts w:ascii="Calibri" w:eastAsia="Times New Roman" w:hAnsi="Calibri" w:cs="Calibri"/>
          <w:color w:val="000000"/>
          <w:sz w:val="24"/>
        </w:rPr>
      </w:pPr>
    </w:p>
    <w:p w:rsidR="000D4C16" w:rsidRPr="000D4C16" w:rsidRDefault="000D4C16" w:rsidP="000D4C16">
      <w:pPr>
        <w:spacing w:after="0"/>
        <w:jc w:val="both"/>
        <w:rPr>
          <w:rFonts w:ascii="Calibri" w:eastAsia="Times New Roman" w:hAnsi="Calibri" w:cs="Calibri"/>
          <w:color w:val="000000"/>
          <w:sz w:val="24"/>
        </w:rPr>
      </w:pPr>
      <w:r w:rsidRPr="000D4C16">
        <w:rPr>
          <w:rFonts w:ascii="Calibri" w:eastAsia="Times New Roman" w:hAnsi="Calibri" w:cs="Calibri"/>
          <w:color w:val="000000"/>
          <w:sz w:val="24"/>
        </w:rPr>
        <w:t>Ha trabajado en más de 15 países de América Latina en proyectos multidisciplinarios financia</w:t>
      </w:r>
      <w:r>
        <w:rPr>
          <w:rFonts w:ascii="Calibri" w:eastAsia="Times New Roman" w:hAnsi="Calibri" w:cs="Calibri"/>
          <w:color w:val="000000"/>
          <w:sz w:val="24"/>
        </w:rPr>
        <w:t xml:space="preserve">dos por diversas organizaciones multilaterales </w:t>
      </w:r>
      <w:r w:rsidRPr="000D4C16">
        <w:rPr>
          <w:rFonts w:ascii="Calibri" w:eastAsia="Times New Roman" w:hAnsi="Calibri" w:cs="Calibri"/>
          <w:color w:val="000000"/>
          <w:sz w:val="24"/>
        </w:rPr>
        <w:t>(BID, Banco Mundial, CAF, Unión Europea, PNUD), bilaterales (AECID, GIZ) y gobiernos nacionales.</w:t>
      </w:r>
    </w:p>
    <w:p w:rsidR="000D4C16" w:rsidRPr="000D4C16" w:rsidRDefault="000D4C16" w:rsidP="000D4C16">
      <w:pPr>
        <w:spacing w:after="0"/>
        <w:jc w:val="both"/>
        <w:rPr>
          <w:rFonts w:ascii="Calibri" w:eastAsia="Times New Roman" w:hAnsi="Calibri" w:cs="Calibri"/>
          <w:color w:val="000000"/>
          <w:sz w:val="24"/>
        </w:rPr>
      </w:pPr>
    </w:p>
    <w:p w:rsidR="000D4C16" w:rsidRPr="000D4C16" w:rsidRDefault="000D4C16" w:rsidP="000D4C16">
      <w:pPr>
        <w:spacing w:after="0"/>
        <w:jc w:val="both"/>
        <w:rPr>
          <w:rFonts w:ascii="Calibri" w:eastAsia="Times New Roman" w:hAnsi="Calibri" w:cs="Calibri"/>
          <w:color w:val="000000"/>
          <w:sz w:val="24"/>
        </w:rPr>
      </w:pPr>
      <w:r w:rsidRPr="000D4C16">
        <w:rPr>
          <w:rFonts w:ascii="Calibri" w:eastAsia="Times New Roman" w:hAnsi="Calibri" w:cs="Calibri"/>
          <w:color w:val="000000"/>
          <w:sz w:val="24"/>
        </w:rPr>
        <w:t>Licenciatura en Derecho y Notario Público -con honores.</w:t>
      </w:r>
      <w:r>
        <w:rPr>
          <w:rFonts w:ascii="Calibri" w:eastAsia="Times New Roman" w:hAnsi="Calibri" w:cs="Calibri"/>
          <w:color w:val="000000"/>
          <w:sz w:val="24"/>
        </w:rPr>
        <w:t xml:space="preserve"> </w:t>
      </w:r>
      <w:r w:rsidRPr="000D4C16">
        <w:rPr>
          <w:rFonts w:ascii="Calibri" w:eastAsia="Times New Roman" w:hAnsi="Calibri" w:cs="Calibri"/>
          <w:color w:val="000000"/>
          <w:sz w:val="24"/>
        </w:rPr>
        <w:t>Universidad de Costa Rica (UCR). </w:t>
      </w:r>
    </w:p>
    <w:p w:rsidR="000D4C16" w:rsidRPr="000D4C16" w:rsidRDefault="000D4C16" w:rsidP="000D4C16">
      <w:pPr>
        <w:spacing w:after="0"/>
        <w:jc w:val="both"/>
        <w:rPr>
          <w:rFonts w:ascii="Calibri" w:eastAsia="Times New Roman" w:hAnsi="Calibri" w:cs="Calibri"/>
          <w:color w:val="000000"/>
          <w:sz w:val="24"/>
        </w:rPr>
      </w:pPr>
    </w:p>
    <w:p w:rsidR="000D4C16" w:rsidRPr="000D4C16" w:rsidRDefault="000D4C16" w:rsidP="000D4C16">
      <w:pPr>
        <w:spacing w:after="0"/>
        <w:jc w:val="both"/>
        <w:rPr>
          <w:rFonts w:ascii="Calibri" w:eastAsia="Times New Roman" w:hAnsi="Calibri" w:cs="Calibri"/>
          <w:color w:val="000000"/>
          <w:sz w:val="24"/>
        </w:rPr>
      </w:pPr>
      <w:r w:rsidRPr="000D4C16">
        <w:rPr>
          <w:rFonts w:ascii="Calibri" w:eastAsia="Times New Roman" w:hAnsi="Calibri" w:cs="Calibri"/>
          <w:color w:val="000000"/>
          <w:sz w:val="24"/>
        </w:rPr>
        <w:t xml:space="preserve">Cursos de Derecho Internacional, </w:t>
      </w:r>
      <w:proofErr w:type="gramStart"/>
      <w:r w:rsidRPr="000D4C16">
        <w:rPr>
          <w:rFonts w:ascii="Calibri" w:eastAsia="Times New Roman" w:hAnsi="Calibri" w:cs="Calibri"/>
          <w:color w:val="000000"/>
          <w:sz w:val="24"/>
        </w:rPr>
        <w:t>Europeo</w:t>
      </w:r>
      <w:proofErr w:type="gramEnd"/>
      <w:r w:rsidRPr="000D4C16">
        <w:rPr>
          <w:rFonts w:ascii="Calibri" w:eastAsia="Times New Roman" w:hAnsi="Calibri" w:cs="Calibri"/>
          <w:color w:val="000000"/>
          <w:sz w:val="24"/>
        </w:rPr>
        <w:t xml:space="preserve"> y Holandés, Derecho Administrativo Comparado y Derecho Ambiental, Instituto del Programa de Intercambio de Investigación Jurídica UCR. En la Universidad de Utrecht Holanda. </w:t>
      </w:r>
    </w:p>
    <w:p w:rsidR="000D4C16" w:rsidRPr="000D4C16" w:rsidRDefault="000D4C16" w:rsidP="000D4C16">
      <w:pPr>
        <w:spacing w:after="0"/>
        <w:jc w:val="both"/>
        <w:rPr>
          <w:rFonts w:ascii="Calibri" w:eastAsia="Times New Roman" w:hAnsi="Calibri" w:cs="Calibri"/>
          <w:color w:val="000000"/>
          <w:sz w:val="24"/>
        </w:rPr>
      </w:pPr>
    </w:p>
    <w:p w:rsidR="000D4C16" w:rsidRPr="000D4C16" w:rsidRDefault="000D4C16" w:rsidP="000D4C16">
      <w:pPr>
        <w:spacing w:after="0"/>
        <w:jc w:val="both"/>
        <w:rPr>
          <w:rFonts w:ascii="Calibri" w:eastAsia="Times New Roman" w:hAnsi="Calibri" w:cs="Calibri"/>
          <w:color w:val="000000"/>
          <w:sz w:val="24"/>
        </w:rPr>
      </w:pPr>
      <w:r w:rsidRPr="000D4C16">
        <w:rPr>
          <w:rFonts w:ascii="Calibri" w:eastAsia="Times New Roman" w:hAnsi="Calibri" w:cs="Calibri"/>
          <w:color w:val="000000"/>
          <w:sz w:val="24"/>
        </w:rPr>
        <w:t>Experto en Postgrado en Dirección y Dirección Pública Local, Unión Iberoamericana de Municipios (UIM). En la Universidad Carlos III - Universidad Internacional Menéndez Pelayo.</w:t>
      </w:r>
    </w:p>
    <w:p w:rsidR="004A0834" w:rsidRPr="00DD61F8" w:rsidRDefault="004A0834" w:rsidP="000D4C16">
      <w:pPr>
        <w:spacing w:after="0" w:line="276" w:lineRule="auto"/>
        <w:jc w:val="both"/>
        <w:rPr>
          <w:sz w:val="24"/>
        </w:rPr>
      </w:pPr>
    </w:p>
    <w:sectPr w:rsidR="004A0834" w:rsidRPr="00DD61F8" w:rsidSect="0049502C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83" w:rsidRDefault="005C2283" w:rsidP="009E2E25">
      <w:pPr>
        <w:spacing w:after="0" w:line="240" w:lineRule="auto"/>
      </w:pPr>
      <w:r>
        <w:separator/>
      </w:r>
    </w:p>
  </w:endnote>
  <w:endnote w:type="continuationSeparator" w:id="0">
    <w:p w:rsidR="005C2283" w:rsidRDefault="005C2283" w:rsidP="009E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83" w:rsidRDefault="005C2283" w:rsidP="009E2E25">
      <w:pPr>
        <w:spacing w:after="0" w:line="240" w:lineRule="auto"/>
      </w:pPr>
      <w:r>
        <w:separator/>
      </w:r>
    </w:p>
  </w:footnote>
  <w:footnote w:type="continuationSeparator" w:id="0">
    <w:p w:rsidR="005C2283" w:rsidRDefault="005C2283" w:rsidP="009E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0A" w:rsidRDefault="00011A0A">
    <w:pPr>
      <w:pStyle w:val="Header"/>
    </w:pPr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-909734</wp:posOffset>
          </wp:positionH>
          <wp:positionV relativeFrom="paragraph">
            <wp:posOffset>-449580</wp:posOffset>
          </wp:positionV>
          <wp:extent cx="10078085" cy="1083365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1169" cy="1090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2C"/>
    <w:rsid w:val="00011A0A"/>
    <w:rsid w:val="000371D0"/>
    <w:rsid w:val="000D4C16"/>
    <w:rsid w:val="00147897"/>
    <w:rsid w:val="00467613"/>
    <w:rsid w:val="0049502C"/>
    <w:rsid w:val="004A0834"/>
    <w:rsid w:val="005C2283"/>
    <w:rsid w:val="009E2E25"/>
    <w:rsid w:val="00A5391F"/>
    <w:rsid w:val="00AF2253"/>
    <w:rsid w:val="00DD61F8"/>
    <w:rsid w:val="00DF59F6"/>
    <w:rsid w:val="00F4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52A34F"/>
  <w15:chartTrackingRefBased/>
  <w15:docId w15:val="{8820CCFF-DBD2-4402-A3B0-6CFFB120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25"/>
  </w:style>
  <w:style w:type="paragraph" w:styleId="Footer">
    <w:name w:val="footer"/>
    <w:basedOn w:val="Normal"/>
    <w:link w:val="FooterCh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E25"/>
  </w:style>
  <w:style w:type="paragraph" w:styleId="NormalWeb">
    <w:name w:val="Normal (Web)"/>
    <w:basedOn w:val="Normal"/>
    <w:uiPriority w:val="99"/>
    <w:semiHidden/>
    <w:unhideWhenUsed/>
    <w:rsid w:val="00A539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Lizeth Castro Cabezas</cp:lastModifiedBy>
  <cp:revision>2</cp:revision>
  <dcterms:created xsi:type="dcterms:W3CDTF">2020-10-01T18:45:00Z</dcterms:created>
  <dcterms:modified xsi:type="dcterms:W3CDTF">2020-10-01T18:45:00Z</dcterms:modified>
</cp:coreProperties>
</file>