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930"/>
        <w:gridCol w:w="2152"/>
        <w:gridCol w:w="2431"/>
        <w:gridCol w:w="1985"/>
      </w:tblGrid>
      <w:tr w:rsidR="00E93EF3" w:rsidRPr="00027BA7" w14:paraId="2A9C379C" w14:textId="77777777" w:rsidTr="00257A1A">
        <w:trPr>
          <w:trHeight w:val="1791"/>
        </w:trPr>
        <w:tc>
          <w:tcPr>
            <w:tcW w:w="1113" w:type="dxa"/>
            <w:shd w:val="clear" w:color="000000" w:fill="A9D08E"/>
            <w:vAlign w:val="center"/>
            <w:hideMark/>
          </w:tcPr>
          <w:p w14:paraId="4FD92BE8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</w:p>
        </w:tc>
        <w:tc>
          <w:tcPr>
            <w:tcW w:w="1930" w:type="dxa"/>
            <w:shd w:val="clear" w:color="000000" w:fill="A9D08E"/>
            <w:vAlign w:val="center"/>
            <w:hideMark/>
          </w:tcPr>
          <w:p w14:paraId="5976327B" w14:textId="25D3D87E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Cantidad de contratos PSA formalizados en Protección </w:t>
            </w:r>
          </w:p>
        </w:tc>
        <w:tc>
          <w:tcPr>
            <w:tcW w:w="2152" w:type="dxa"/>
            <w:shd w:val="clear" w:color="000000" w:fill="A9D08E"/>
            <w:vAlign w:val="center"/>
            <w:hideMark/>
          </w:tcPr>
          <w:p w14:paraId="267B724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 PSA en fincas en Posesión</w:t>
            </w:r>
          </w:p>
        </w:tc>
        <w:tc>
          <w:tcPr>
            <w:tcW w:w="2431" w:type="dxa"/>
            <w:shd w:val="clear" w:color="000000" w:fill="A9D08E"/>
            <w:vAlign w:val="center"/>
            <w:hideMark/>
          </w:tcPr>
          <w:p w14:paraId="68DCB0B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Porcentaje de contratos PSA en fincas en Posesión</w:t>
            </w:r>
          </w:p>
        </w:tc>
        <w:tc>
          <w:tcPr>
            <w:tcW w:w="1985" w:type="dxa"/>
            <w:shd w:val="clear" w:color="000000" w:fill="A9D08E"/>
            <w:vAlign w:val="center"/>
            <w:hideMark/>
          </w:tcPr>
          <w:p w14:paraId="75752869" w14:textId="215BF99D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Cantidad de hectáreas </w:t>
            </w:r>
            <w:r w:rsidR="00257A1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de </w:t>
            </w: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contrato</w:t>
            </w:r>
            <w:r w:rsidR="00257A1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s</w:t>
            </w: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 PSA en fincas en Posesión</w:t>
            </w:r>
          </w:p>
        </w:tc>
      </w:tr>
      <w:tr w:rsidR="00E93EF3" w:rsidRPr="00E93EF3" w14:paraId="477F6D67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460E3210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29A37A36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7F9440C1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58535D4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26F00D4" w14:textId="77777777" w:rsidR="00E93EF3" w:rsidRPr="00E93EF3" w:rsidRDefault="00E93EF3" w:rsidP="00E93EF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174</w:t>
            </w:r>
          </w:p>
        </w:tc>
      </w:tr>
      <w:tr w:rsidR="00E93EF3" w:rsidRPr="00E93EF3" w14:paraId="15EF65E5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7E94DE95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302BF5F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772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2188A821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2A6BCD4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A6C565" w14:textId="77777777" w:rsidR="00E93EF3" w:rsidRPr="00E93EF3" w:rsidRDefault="00E93EF3" w:rsidP="00E93EF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4 804</w:t>
            </w:r>
          </w:p>
        </w:tc>
      </w:tr>
      <w:tr w:rsidR="00E93EF3" w:rsidRPr="00E93EF3" w14:paraId="04FD48E6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1C24D07E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4B5F447E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818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20D383FF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D7B8887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319A68" w14:textId="77777777" w:rsidR="00E93EF3" w:rsidRPr="00E93EF3" w:rsidRDefault="00E93EF3" w:rsidP="00E93EF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2 601</w:t>
            </w:r>
          </w:p>
        </w:tc>
      </w:tr>
      <w:tr w:rsidR="00E93EF3" w:rsidRPr="00E93EF3" w14:paraId="4ABE0DCD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03E24D1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1BB515CC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764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0D11F8CC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5825ABE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DFDA13" w14:textId="77777777" w:rsidR="00E93EF3" w:rsidRPr="00E93EF3" w:rsidRDefault="00E93EF3" w:rsidP="00E93EF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1 688</w:t>
            </w:r>
          </w:p>
        </w:tc>
      </w:tr>
      <w:tr w:rsidR="00E93EF3" w:rsidRPr="00E93EF3" w14:paraId="4858F6C1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782457E6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254CF802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589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14D33C78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6C395F9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5D24C9" w14:textId="77777777" w:rsidR="00E93EF3" w:rsidRPr="00E93EF3" w:rsidRDefault="00E93EF3" w:rsidP="00E93EF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3 749</w:t>
            </w:r>
          </w:p>
        </w:tc>
      </w:tr>
      <w:tr w:rsidR="00E93EF3" w:rsidRPr="00E93EF3" w14:paraId="405A9C2A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17FF2BBF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333E0BD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729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6E59F014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B5C2475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8EF5346" w14:textId="77777777" w:rsidR="00E93EF3" w:rsidRPr="00E93EF3" w:rsidRDefault="00E93EF3" w:rsidP="00E93EF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12 914</w:t>
            </w:r>
          </w:p>
        </w:tc>
      </w:tr>
      <w:tr w:rsidR="00E93EF3" w:rsidRPr="00E93EF3" w14:paraId="6671EA9C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6F25DB22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1A54AC6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571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3D679BDA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AD2D442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525CE8E" w14:textId="77777777" w:rsidR="00E93EF3" w:rsidRPr="00E93EF3" w:rsidRDefault="00E93EF3" w:rsidP="00E93EF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2 068</w:t>
            </w:r>
          </w:p>
        </w:tc>
      </w:tr>
      <w:tr w:rsidR="00E93EF3" w:rsidRPr="00E93EF3" w14:paraId="6507D15E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3B425863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7B458F26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3691A60F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C9C4DAB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5C3FC8" w14:textId="77777777" w:rsidR="00E93EF3" w:rsidRPr="00E93EF3" w:rsidRDefault="00E93EF3" w:rsidP="00E93EF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1 242</w:t>
            </w:r>
          </w:p>
        </w:tc>
      </w:tr>
      <w:tr w:rsidR="00E93EF3" w:rsidRPr="00E93EF3" w14:paraId="17BFE534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77F7EAB2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7CF3AFE9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457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2BB08A96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EC16998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CFCC289" w14:textId="77777777" w:rsidR="00E93EF3" w:rsidRPr="00E93EF3" w:rsidRDefault="00E93EF3" w:rsidP="00E93EF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1 521</w:t>
            </w:r>
          </w:p>
        </w:tc>
      </w:tr>
      <w:tr w:rsidR="00E93EF3" w:rsidRPr="00E93EF3" w14:paraId="526A4E40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37C8B0CA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2019*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2933185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564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283A7F9A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73E0C49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6A4873" w14:textId="77777777" w:rsidR="00E93EF3" w:rsidRPr="00E93EF3" w:rsidRDefault="00E93EF3" w:rsidP="00E93EF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1 667</w:t>
            </w:r>
          </w:p>
        </w:tc>
      </w:tr>
      <w:tr w:rsidR="007A3D11" w:rsidRPr="007A3D11" w14:paraId="5C5A4245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</w:tcPr>
          <w:p w14:paraId="003F5F4F" w14:textId="0AF1AAF9" w:rsidR="009231DF" w:rsidRPr="00E93EF3" w:rsidRDefault="009231DF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30" w:type="dxa"/>
            <w:shd w:val="clear" w:color="000000" w:fill="FFFFFF"/>
            <w:noWrap/>
            <w:vAlign w:val="center"/>
          </w:tcPr>
          <w:p w14:paraId="1A380F47" w14:textId="76C62D9E" w:rsidR="009231DF" w:rsidRPr="0038257E" w:rsidRDefault="00E41B71" w:rsidP="00E93EF3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en-US"/>
              </w:rPr>
            </w:pPr>
            <w:r w:rsidRPr="003E3547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</w:t>
            </w:r>
            <w:r w:rsidR="003E3547" w:rsidRPr="003E3547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</w:t>
            </w:r>
            <w:r w:rsidR="007A3D11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2" w:type="dxa"/>
            <w:shd w:val="clear" w:color="000000" w:fill="FFFFFF"/>
            <w:noWrap/>
            <w:vAlign w:val="center"/>
          </w:tcPr>
          <w:p w14:paraId="73AEC566" w14:textId="330F947C" w:rsidR="009231DF" w:rsidRPr="0038257E" w:rsidRDefault="0038257E" w:rsidP="00E93EF3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en-US"/>
              </w:rPr>
            </w:pPr>
            <w:r w:rsidRPr="00033FD6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2</w:t>
            </w:r>
            <w:r w:rsidR="00257A1A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14:paraId="12D7C184" w14:textId="7438D956" w:rsidR="009231DF" w:rsidRPr="00E93EF3" w:rsidRDefault="00A66A79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7A3D11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7A279A60" w14:textId="5F6F6100" w:rsidR="009231DF" w:rsidRPr="007A3D11" w:rsidRDefault="007A3D11" w:rsidP="00E93EF3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7A3D11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1717</w:t>
            </w:r>
          </w:p>
        </w:tc>
      </w:tr>
      <w:tr w:rsidR="007A3D11" w:rsidRPr="00E93EF3" w14:paraId="5BD2F054" w14:textId="77777777" w:rsidTr="00257A1A">
        <w:trPr>
          <w:trHeight w:val="311"/>
        </w:trPr>
        <w:tc>
          <w:tcPr>
            <w:tcW w:w="1113" w:type="dxa"/>
            <w:shd w:val="clear" w:color="auto" w:fill="A9D08E"/>
            <w:noWrap/>
            <w:vAlign w:val="center"/>
          </w:tcPr>
          <w:p w14:paraId="236E9301" w14:textId="17BBCFDB" w:rsidR="007A3D11" w:rsidRPr="00C378F3" w:rsidRDefault="007A3D11" w:rsidP="007A3D1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78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930" w:type="dxa"/>
            <w:shd w:val="clear" w:color="auto" w:fill="A9D08E"/>
            <w:noWrap/>
          </w:tcPr>
          <w:p w14:paraId="640A475B" w14:textId="325B9888" w:rsidR="007A3D11" w:rsidRPr="007A3D11" w:rsidRDefault="007A3D11" w:rsidP="007A3D1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6 188 </w:t>
            </w:r>
          </w:p>
        </w:tc>
        <w:tc>
          <w:tcPr>
            <w:tcW w:w="2152" w:type="dxa"/>
            <w:shd w:val="clear" w:color="auto" w:fill="A9D08E"/>
            <w:noWrap/>
          </w:tcPr>
          <w:p w14:paraId="79605E86" w14:textId="73CB438D" w:rsidR="007A3D11" w:rsidRPr="007A3D11" w:rsidRDefault="007A3D11" w:rsidP="007A3D1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392 </w:t>
            </w:r>
          </w:p>
        </w:tc>
        <w:tc>
          <w:tcPr>
            <w:tcW w:w="2431" w:type="dxa"/>
            <w:shd w:val="clear" w:color="auto" w:fill="A9D08E"/>
            <w:noWrap/>
          </w:tcPr>
          <w:p w14:paraId="01172D2D" w14:textId="7D109B04" w:rsidR="007A3D11" w:rsidRPr="00C378F3" w:rsidRDefault="007A3D11" w:rsidP="007A3D1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1985" w:type="dxa"/>
            <w:shd w:val="clear" w:color="auto" w:fill="A9D08E"/>
            <w:noWrap/>
          </w:tcPr>
          <w:p w14:paraId="712CB970" w14:textId="0E2E1C3B" w:rsidR="007A3D11" w:rsidRPr="00C378F3" w:rsidRDefault="007A3D11" w:rsidP="007A3D11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34 145 </w:t>
            </w:r>
          </w:p>
        </w:tc>
      </w:tr>
    </w:tbl>
    <w:p w14:paraId="72C496C8" w14:textId="77777777" w:rsidR="00257A1A" w:rsidRDefault="00257A1A" w:rsidP="00257A1A">
      <w:pPr>
        <w:ind w:right="45"/>
        <w:textAlignment w:val="baseline"/>
        <w:rPr>
          <w:rFonts w:ascii="Calibri" w:eastAsia="Times New Roman" w:hAnsi="Calibri" w:cs="Calibri"/>
          <w:lang w:val="es-MX" w:eastAsia="es-CR"/>
        </w:rPr>
      </w:pPr>
    </w:p>
    <w:p w14:paraId="46EC359A" w14:textId="1BE67288" w:rsidR="004D3237" w:rsidRPr="009231DF" w:rsidRDefault="004D3237" w:rsidP="00257A1A">
      <w:pPr>
        <w:ind w:right="45"/>
        <w:textAlignment w:val="baseline"/>
        <w:rPr>
          <w:rFonts w:ascii="Calibri" w:eastAsia="Times New Roman" w:hAnsi="Calibri" w:cs="Calibri"/>
          <w:lang w:val="es-CR" w:eastAsia="es-CR"/>
        </w:rPr>
      </w:pPr>
      <w:r w:rsidRPr="009231DF">
        <w:rPr>
          <w:rFonts w:ascii="Calibri" w:eastAsia="Times New Roman" w:hAnsi="Calibri" w:cs="Calibri"/>
          <w:lang w:val="es-MX" w:eastAsia="es-CR"/>
        </w:rPr>
        <w:t>Fecha de corte:</w:t>
      </w:r>
      <w:r w:rsidRPr="009231DF">
        <w:rPr>
          <w:rFonts w:ascii="Calibri" w:eastAsia="Times New Roman" w:hAnsi="Calibri" w:cs="Calibri"/>
          <w:color w:val="FF0000"/>
          <w:lang w:val="es-MX" w:eastAsia="es-CR"/>
        </w:rPr>
        <w:t xml:space="preserve"> </w:t>
      </w:r>
      <w:r w:rsidR="00C72096">
        <w:rPr>
          <w:rFonts w:ascii="Calibri" w:eastAsia="Times New Roman" w:hAnsi="Calibri" w:cs="Calibri"/>
          <w:lang w:val="es-MX" w:eastAsia="es-CR"/>
        </w:rPr>
        <w:t>1</w:t>
      </w:r>
      <w:r w:rsidR="00896070">
        <w:rPr>
          <w:rFonts w:ascii="Calibri" w:eastAsia="Times New Roman" w:hAnsi="Calibri" w:cs="Calibri"/>
          <w:lang w:val="es-MX" w:eastAsia="es-CR"/>
        </w:rPr>
        <w:t>3</w:t>
      </w:r>
      <w:r w:rsidR="00C72096">
        <w:rPr>
          <w:rFonts w:ascii="Calibri" w:eastAsia="Times New Roman" w:hAnsi="Calibri" w:cs="Calibri"/>
          <w:lang w:val="es-MX" w:eastAsia="es-CR"/>
        </w:rPr>
        <w:t xml:space="preserve"> de mayo</w:t>
      </w:r>
      <w:r w:rsidR="007F6806">
        <w:rPr>
          <w:rFonts w:ascii="Calibri" w:eastAsia="Times New Roman" w:hAnsi="Calibri" w:cs="Calibri"/>
          <w:lang w:val="es-MX" w:eastAsia="es-CR"/>
        </w:rPr>
        <w:t xml:space="preserve"> del 2021</w:t>
      </w:r>
      <w:r w:rsidR="003319B9" w:rsidRPr="009231DF">
        <w:rPr>
          <w:rFonts w:ascii="Calibri" w:eastAsia="Times New Roman" w:hAnsi="Calibri" w:cs="Calibri"/>
          <w:lang w:val="es-CR" w:eastAsia="es-CR"/>
        </w:rPr>
        <w:t>.</w:t>
      </w:r>
    </w:p>
    <w:p w14:paraId="067C3C1F" w14:textId="104D095B" w:rsidR="00E73A9D" w:rsidRDefault="004D3237" w:rsidP="00257A1A">
      <w:pPr>
        <w:ind w:right="45"/>
        <w:textAlignment w:val="baseline"/>
        <w:rPr>
          <w:rFonts w:ascii="Calibri" w:eastAsia="Times New Roman" w:hAnsi="Calibri" w:cs="Calibri"/>
          <w:lang w:val="es-CR" w:eastAsia="es-CR"/>
        </w:rPr>
      </w:pPr>
      <w:r w:rsidRPr="009231DF">
        <w:rPr>
          <w:rFonts w:ascii="Calibri" w:eastAsia="Times New Roman" w:hAnsi="Calibri" w:cs="Calibri"/>
          <w:lang w:val="es-MX" w:eastAsia="es-CR"/>
        </w:rPr>
        <w:t xml:space="preserve">Fuente: Departamento de Gestión de Servicios Ambientales, </w:t>
      </w:r>
      <w:r w:rsidR="00033FD6" w:rsidRPr="00257A1A">
        <w:rPr>
          <w:rFonts w:ascii="Calibri" w:eastAsia="Times New Roman" w:hAnsi="Calibri" w:cs="Calibri"/>
          <w:lang w:val="es-MX" w:eastAsia="es-CR"/>
        </w:rPr>
        <w:t>SiPSA</w:t>
      </w:r>
      <w:r w:rsidR="00033FD6">
        <w:rPr>
          <w:rFonts w:ascii="Calibri" w:eastAsia="Times New Roman" w:hAnsi="Calibri" w:cs="Calibri"/>
          <w:lang w:val="es-MX" w:eastAsia="es-CR"/>
        </w:rPr>
        <w:t xml:space="preserve"> </w:t>
      </w:r>
      <w:r w:rsidRPr="009231DF">
        <w:rPr>
          <w:rFonts w:ascii="Calibri" w:eastAsia="Times New Roman" w:hAnsi="Calibri" w:cs="Calibri"/>
          <w:lang w:val="es-MX" w:eastAsia="es-CR"/>
        </w:rPr>
        <w:t>Fonafifo</w:t>
      </w:r>
      <w:r w:rsidR="00735CB0" w:rsidRPr="009231DF">
        <w:rPr>
          <w:rFonts w:ascii="Calibri" w:eastAsia="Times New Roman" w:hAnsi="Calibri" w:cs="Calibri"/>
          <w:lang w:val="es-MX" w:eastAsia="es-CR"/>
        </w:rPr>
        <w:t>. 202</w:t>
      </w:r>
      <w:r w:rsidR="009231DF">
        <w:rPr>
          <w:rFonts w:ascii="Calibri" w:eastAsia="Times New Roman" w:hAnsi="Calibri" w:cs="Calibri"/>
          <w:lang w:val="es-MX" w:eastAsia="es-CR"/>
        </w:rPr>
        <w:t>1</w:t>
      </w:r>
      <w:r w:rsidR="003319B9" w:rsidRPr="009231DF">
        <w:rPr>
          <w:rFonts w:ascii="Calibri" w:eastAsia="Times New Roman" w:hAnsi="Calibri" w:cs="Calibri"/>
          <w:lang w:val="es-MX" w:eastAsia="es-CR"/>
        </w:rPr>
        <w:t>.</w:t>
      </w:r>
      <w:r w:rsidRPr="009231DF">
        <w:rPr>
          <w:rFonts w:ascii="Calibri" w:eastAsia="Times New Roman" w:hAnsi="Calibri" w:cs="Calibri"/>
          <w:lang w:val="es-CR" w:eastAsia="es-CR"/>
        </w:rPr>
        <w:t> </w:t>
      </w:r>
    </w:p>
    <w:p w14:paraId="60061E4C" w14:textId="4AB17531" w:rsidR="00C927DD" w:rsidRDefault="00E73A9D" w:rsidP="00257A1A">
      <w:pPr>
        <w:ind w:right="45"/>
        <w:textAlignment w:val="baseline"/>
        <w:rPr>
          <w:rFonts w:ascii="Calibri" w:eastAsia="Times New Roman" w:hAnsi="Calibri" w:cs="Calibri"/>
          <w:lang w:val="es-CR" w:eastAsia="es-CR"/>
        </w:rPr>
      </w:pPr>
      <w:r>
        <w:rPr>
          <w:rFonts w:ascii="Calibri" w:eastAsia="Times New Roman" w:hAnsi="Calibri" w:cs="Calibri"/>
          <w:lang w:val="es-CR" w:eastAsia="es-CR"/>
        </w:rPr>
        <w:t>*</w:t>
      </w:r>
      <w:r w:rsidR="009322CB" w:rsidRPr="009231DF">
        <w:rPr>
          <w:rFonts w:ascii="Calibri" w:eastAsia="Times New Roman" w:hAnsi="Calibri" w:cs="Calibri"/>
          <w:lang w:val="es-CR" w:eastAsia="es-CR"/>
        </w:rPr>
        <w:t xml:space="preserve">: </w:t>
      </w:r>
      <w:r w:rsidR="00B15677" w:rsidRPr="009231DF">
        <w:rPr>
          <w:rFonts w:ascii="Calibri" w:eastAsia="Times New Roman" w:hAnsi="Calibri" w:cs="Calibri"/>
          <w:lang w:val="es-CR" w:eastAsia="es-CR"/>
        </w:rPr>
        <w:t xml:space="preserve">En el año 2019, </w:t>
      </w:r>
      <w:r w:rsidR="00C3568A" w:rsidRPr="009231DF">
        <w:rPr>
          <w:rFonts w:ascii="Calibri" w:eastAsia="Times New Roman" w:hAnsi="Calibri" w:cs="Calibri"/>
          <w:lang w:val="es-CR" w:eastAsia="es-CR"/>
        </w:rPr>
        <w:t xml:space="preserve">se contabiliza un </w:t>
      </w:r>
      <w:r w:rsidR="00B15677" w:rsidRPr="009231DF">
        <w:rPr>
          <w:rFonts w:ascii="Calibri" w:eastAsia="Times New Roman" w:hAnsi="Calibri" w:cs="Calibri"/>
          <w:lang w:val="es-CR" w:eastAsia="es-CR"/>
        </w:rPr>
        <w:t>contrato de PSA</w:t>
      </w:r>
      <w:r w:rsidR="00C3568A" w:rsidRPr="009231DF">
        <w:rPr>
          <w:rFonts w:ascii="Calibri" w:eastAsia="Times New Roman" w:hAnsi="Calibri" w:cs="Calibri"/>
          <w:lang w:val="es-CR" w:eastAsia="es-CR"/>
        </w:rPr>
        <w:t xml:space="preserve"> de la actividad SAF-</w:t>
      </w:r>
      <w:r w:rsidR="00B15677" w:rsidRPr="009231DF">
        <w:rPr>
          <w:rFonts w:ascii="Calibri" w:eastAsia="Times New Roman" w:hAnsi="Calibri" w:cs="Calibri"/>
          <w:lang w:val="es-CR" w:eastAsia="es-CR"/>
        </w:rPr>
        <w:t>Sistemas Mixtos</w:t>
      </w:r>
      <w:r w:rsidR="00C3568A" w:rsidRPr="009231DF">
        <w:rPr>
          <w:rFonts w:ascii="Calibri" w:eastAsia="Times New Roman" w:hAnsi="Calibri" w:cs="Calibri"/>
          <w:lang w:val="es-CR" w:eastAsia="es-CR"/>
        </w:rPr>
        <w:t xml:space="preserve"> </w:t>
      </w:r>
      <w:r w:rsidR="00B15677" w:rsidRPr="009231DF">
        <w:rPr>
          <w:rFonts w:ascii="Calibri" w:eastAsia="Times New Roman" w:hAnsi="Calibri" w:cs="Calibri"/>
          <w:lang w:val="es-CR" w:eastAsia="es-CR"/>
        </w:rPr>
        <w:t>por 4 hectáreas</w:t>
      </w:r>
      <w:r w:rsidR="00C3568A" w:rsidRPr="009231DF">
        <w:rPr>
          <w:rFonts w:ascii="Calibri" w:eastAsia="Times New Roman" w:hAnsi="Calibri" w:cs="Calibri"/>
          <w:lang w:val="es-CR" w:eastAsia="es-CR"/>
        </w:rPr>
        <w:t>.</w:t>
      </w:r>
    </w:p>
    <w:p w14:paraId="14E9A4DB" w14:textId="1D8ED084" w:rsidR="00E73A9D" w:rsidRPr="0038257E" w:rsidRDefault="00E73A9D" w:rsidP="00257A1A">
      <w:pPr>
        <w:ind w:right="45"/>
        <w:textAlignment w:val="baseline"/>
        <w:rPr>
          <w:rFonts w:ascii="Calibri" w:eastAsia="Times New Roman" w:hAnsi="Calibri" w:cs="Calibri"/>
          <w:color w:val="FF0000"/>
          <w:lang w:val="es-CR" w:eastAsia="es-CR"/>
        </w:rPr>
      </w:pPr>
    </w:p>
    <w:sectPr w:rsidR="00E73A9D" w:rsidRPr="0038257E" w:rsidSect="00266AC1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C842" w14:textId="77777777" w:rsidR="00D82446" w:rsidRDefault="00D82446" w:rsidP="003D6471">
      <w:r>
        <w:separator/>
      </w:r>
    </w:p>
  </w:endnote>
  <w:endnote w:type="continuationSeparator" w:id="0">
    <w:p w14:paraId="121D9034" w14:textId="77777777" w:rsidR="00D82446" w:rsidRDefault="00D82446" w:rsidP="003D6471">
      <w:r>
        <w:continuationSeparator/>
      </w:r>
    </w:p>
  </w:endnote>
  <w:endnote w:type="continuationNotice" w:id="1">
    <w:p w14:paraId="7AB52793" w14:textId="77777777" w:rsidR="00D82446" w:rsidRDefault="00D82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54F110C9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0190" w14:textId="77777777" w:rsidR="00D82446" w:rsidRDefault="00D82446" w:rsidP="003D6471">
      <w:r>
        <w:separator/>
      </w:r>
    </w:p>
  </w:footnote>
  <w:footnote w:type="continuationSeparator" w:id="0">
    <w:p w14:paraId="39BBE123" w14:textId="77777777" w:rsidR="00D82446" w:rsidRDefault="00D82446" w:rsidP="003D6471">
      <w:r>
        <w:continuationSeparator/>
      </w:r>
    </w:p>
  </w:footnote>
  <w:footnote w:type="continuationNotice" w:id="1">
    <w:p w14:paraId="08F3D99D" w14:textId="77777777" w:rsidR="00D82446" w:rsidRDefault="00D82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9BFF" w14:textId="54697B55" w:rsidR="00BE2754" w:rsidRDefault="00735CB0" w:rsidP="00BE2754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  <w:r>
      <w:rPr>
        <w:noProof/>
        <w:lang w:val="es-CR" w:eastAsia="es-CR"/>
      </w:rPr>
      <w:drawing>
        <wp:anchor distT="0" distB="0" distL="114300" distR="114300" simplePos="0" relativeHeight="251656190" behindDoc="1" locked="0" layoutInCell="1" allowOverlap="1" wp14:anchorId="335366DA" wp14:editId="0A7C7234">
          <wp:simplePos x="0" y="0"/>
          <wp:positionH relativeFrom="page">
            <wp:align>left</wp:align>
          </wp:positionH>
          <wp:positionV relativeFrom="paragraph">
            <wp:posOffset>-454025</wp:posOffset>
          </wp:positionV>
          <wp:extent cx="7859632" cy="101727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632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D2D33" w14:textId="5688AD34" w:rsidR="00BE2754" w:rsidRDefault="00BE2754" w:rsidP="00BE2754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</w:p>
  <w:p w14:paraId="5C95B617" w14:textId="40F7A5EE" w:rsidR="00BE2754" w:rsidRDefault="00BE2754" w:rsidP="00BE2754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</w:p>
  <w:p w14:paraId="62739F33" w14:textId="7BF8EDEA" w:rsidR="00BE2754" w:rsidRDefault="00BE2754" w:rsidP="00BE2754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</w:p>
  <w:p w14:paraId="2D4FC8BF" w14:textId="6CBDE6D5" w:rsidR="00F76B45" w:rsidRPr="00982F02" w:rsidRDefault="00F76B45" w:rsidP="00512A05">
    <w:pPr>
      <w:ind w:right="45"/>
      <w:jc w:val="center"/>
      <w:textAlignment w:val="baseline"/>
      <w:rPr>
        <w:rFonts w:ascii="Calibri" w:eastAsia="Times New Roman" w:hAnsi="Calibri" w:cs="Calibri"/>
        <w:b/>
        <w:bCs/>
        <w:sz w:val="32"/>
        <w:szCs w:val="32"/>
        <w:lang w:val="es-MX" w:eastAsia="es-CR"/>
      </w:rPr>
    </w:pPr>
    <w:r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Programa de Pago </w:t>
    </w:r>
    <w:r w:rsidR="00027BA7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por</w:t>
    </w:r>
    <w:r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 Servicios Ambientales</w:t>
    </w:r>
  </w:p>
  <w:p w14:paraId="32475F57" w14:textId="1F9B59E1" w:rsidR="00BE2754" w:rsidRPr="00982F02" w:rsidRDefault="00735CB0" w:rsidP="00B15677">
    <w:pPr>
      <w:ind w:right="45"/>
      <w:jc w:val="center"/>
      <w:textAlignment w:val="baseline"/>
      <w:rPr>
        <w:rFonts w:ascii="Calibri" w:eastAsia="Times New Roman" w:hAnsi="Calibri" w:cs="Calibri"/>
        <w:sz w:val="32"/>
        <w:szCs w:val="32"/>
        <w:lang w:val="es-CR" w:eastAsia="es-CR"/>
      </w:rPr>
    </w:pPr>
    <w:r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Cantidad de </w:t>
    </w:r>
    <w:r w:rsidR="00257A1A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c</w:t>
    </w:r>
    <w:r w:rsidR="00BE2754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ontratos </w:t>
    </w:r>
    <w:r w:rsidR="00B15677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PSA en la Actividad de Protección de Bosque </w:t>
    </w:r>
    <w:r w:rsidR="00257A1A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u</w:t>
    </w:r>
    <w:r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bicados </w:t>
    </w:r>
    <w:r w:rsidR="00BE2754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en</w:t>
    </w:r>
    <w:r w:rsidR="00B15677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 </w:t>
    </w:r>
    <w:r w:rsidR="00257A1A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f</w:t>
    </w:r>
    <w:r w:rsidR="00BE2754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incas en </w:t>
    </w:r>
    <w:r w:rsidR="00257A1A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P</w:t>
    </w:r>
    <w:r w:rsidR="00BE2754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osesión.</w:t>
    </w:r>
  </w:p>
  <w:p w14:paraId="77216145" w14:textId="35B252D5" w:rsidR="00BE2754" w:rsidRPr="00512A05" w:rsidRDefault="00033FD6" w:rsidP="00512A05">
    <w:pPr>
      <w:ind w:right="45"/>
      <w:jc w:val="center"/>
      <w:textAlignment w:val="baseline"/>
      <w:rPr>
        <w:rFonts w:eastAsia="Times New Roman" w:cs="Segoe UI"/>
        <w:sz w:val="40"/>
        <w:szCs w:val="40"/>
        <w:lang w:val="es-CR" w:eastAsia="es-CR"/>
      </w:rPr>
    </w:pPr>
    <w:r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Perí</w:t>
    </w:r>
    <w:r w:rsidR="009322CB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odo 201</w:t>
    </w:r>
    <w:r w:rsidR="00BE2754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0-20</w:t>
    </w:r>
    <w:r w:rsidR="00F16276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20</w:t>
    </w:r>
    <w:r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.</w:t>
    </w:r>
  </w:p>
  <w:p w14:paraId="4E01CFB5" w14:textId="79C89726" w:rsidR="00BE2754" w:rsidRPr="00B15677" w:rsidRDefault="00BE2754">
    <w:pPr>
      <w:pStyle w:val="Encabezado"/>
      <w:rPr>
        <w:lang w:val="es-CR"/>
      </w:rPr>
    </w:pPr>
  </w:p>
  <w:p w14:paraId="6CCF610B" w14:textId="144EE8D8" w:rsidR="00BE2754" w:rsidRPr="00B15677" w:rsidRDefault="00BE2754" w:rsidP="00BE2754">
    <w:pPr>
      <w:pStyle w:val="Encabezado"/>
      <w:tabs>
        <w:tab w:val="clear" w:pos="4419"/>
        <w:tab w:val="clear" w:pos="8838"/>
        <w:tab w:val="left" w:pos="990"/>
      </w:tabs>
      <w:rPr>
        <w:lang w:val="es-CR"/>
      </w:rPr>
    </w:pPr>
    <w:r w:rsidRPr="00B15677">
      <w:rPr>
        <w:lang w:val="es-CR"/>
      </w:rPr>
      <w:tab/>
    </w:r>
  </w:p>
  <w:p w14:paraId="5896615D" w14:textId="7BA8C307" w:rsidR="00FC54EB" w:rsidRPr="00B15677" w:rsidRDefault="00BE2754" w:rsidP="00BE2754">
    <w:pPr>
      <w:pStyle w:val="Encabezado"/>
      <w:tabs>
        <w:tab w:val="clear" w:pos="4419"/>
        <w:tab w:val="clear" w:pos="8838"/>
        <w:tab w:val="left" w:pos="1620"/>
      </w:tabs>
      <w:rPr>
        <w:lang w:val="es-CR"/>
      </w:rPr>
    </w:pPr>
    <w:r w:rsidRPr="00B15677">
      <w:rPr>
        <w:lang w:val="es-C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71"/>
    <w:rsid w:val="00017E36"/>
    <w:rsid w:val="00025FA7"/>
    <w:rsid w:val="00027BA7"/>
    <w:rsid w:val="00033FD6"/>
    <w:rsid w:val="00045F56"/>
    <w:rsid w:val="0004690A"/>
    <w:rsid w:val="00064499"/>
    <w:rsid w:val="00064CFA"/>
    <w:rsid w:val="000A7401"/>
    <w:rsid w:val="00105CA6"/>
    <w:rsid w:val="00107420"/>
    <w:rsid w:val="00121611"/>
    <w:rsid w:val="001224B5"/>
    <w:rsid w:val="001453C0"/>
    <w:rsid w:val="00181C31"/>
    <w:rsid w:val="001866B3"/>
    <w:rsid w:val="001C38C0"/>
    <w:rsid w:val="00235A0E"/>
    <w:rsid w:val="00253F29"/>
    <w:rsid w:val="002552FC"/>
    <w:rsid w:val="00257A1A"/>
    <w:rsid w:val="00266AC1"/>
    <w:rsid w:val="002751F6"/>
    <w:rsid w:val="002C0867"/>
    <w:rsid w:val="002C71DA"/>
    <w:rsid w:val="00320C2C"/>
    <w:rsid w:val="003319B9"/>
    <w:rsid w:val="003333B9"/>
    <w:rsid w:val="0038257E"/>
    <w:rsid w:val="003D6471"/>
    <w:rsid w:val="003E3547"/>
    <w:rsid w:val="00415BE6"/>
    <w:rsid w:val="00420662"/>
    <w:rsid w:val="00453622"/>
    <w:rsid w:val="00472EF7"/>
    <w:rsid w:val="004B0084"/>
    <w:rsid w:val="004B5E33"/>
    <w:rsid w:val="004D1105"/>
    <w:rsid w:val="004D3237"/>
    <w:rsid w:val="005053A0"/>
    <w:rsid w:val="0051093C"/>
    <w:rsid w:val="00512A05"/>
    <w:rsid w:val="005A3181"/>
    <w:rsid w:val="00646FBD"/>
    <w:rsid w:val="00654939"/>
    <w:rsid w:val="00670A80"/>
    <w:rsid w:val="006A162B"/>
    <w:rsid w:val="006E43FB"/>
    <w:rsid w:val="007139CC"/>
    <w:rsid w:val="007168DA"/>
    <w:rsid w:val="00730EE7"/>
    <w:rsid w:val="00735CB0"/>
    <w:rsid w:val="007727A0"/>
    <w:rsid w:val="00790D2F"/>
    <w:rsid w:val="007A3D11"/>
    <w:rsid w:val="007A7E53"/>
    <w:rsid w:val="007F6806"/>
    <w:rsid w:val="0088794A"/>
    <w:rsid w:val="00894C2A"/>
    <w:rsid w:val="00896070"/>
    <w:rsid w:val="008A523B"/>
    <w:rsid w:val="008E10D7"/>
    <w:rsid w:val="009231DF"/>
    <w:rsid w:val="009322CB"/>
    <w:rsid w:val="00954BE5"/>
    <w:rsid w:val="00982F02"/>
    <w:rsid w:val="00A47CB5"/>
    <w:rsid w:val="00A571DF"/>
    <w:rsid w:val="00A6180C"/>
    <w:rsid w:val="00A66A79"/>
    <w:rsid w:val="00A71046"/>
    <w:rsid w:val="00AE1A11"/>
    <w:rsid w:val="00B05D1B"/>
    <w:rsid w:val="00B0713A"/>
    <w:rsid w:val="00B13FC8"/>
    <w:rsid w:val="00B15677"/>
    <w:rsid w:val="00B54360"/>
    <w:rsid w:val="00B94584"/>
    <w:rsid w:val="00BE2754"/>
    <w:rsid w:val="00BE6293"/>
    <w:rsid w:val="00BE7DB6"/>
    <w:rsid w:val="00C00870"/>
    <w:rsid w:val="00C019D1"/>
    <w:rsid w:val="00C3568A"/>
    <w:rsid w:val="00C378F3"/>
    <w:rsid w:val="00C443E7"/>
    <w:rsid w:val="00C524D5"/>
    <w:rsid w:val="00C72096"/>
    <w:rsid w:val="00C927DD"/>
    <w:rsid w:val="00CC7AA2"/>
    <w:rsid w:val="00CE72BD"/>
    <w:rsid w:val="00D82446"/>
    <w:rsid w:val="00DA6DDD"/>
    <w:rsid w:val="00DE7036"/>
    <w:rsid w:val="00E0362C"/>
    <w:rsid w:val="00E11B6D"/>
    <w:rsid w:val="00E27C65"/>
    <w:rsid w:val="00E41B71"/>
    <w:rsid w:val="00E65AFF"/>
    <w:rsid w:val="00E73A9D"/>
    <w:rsid w:val="00E82FDF"/>
    <w:rsid w:val="00E93EF3"/>
    <w:rsid w:val="00ED7B98"/>
    <w:rsid w:val="00F16276"/>
    <w:rsid w:val="00F76B45"/>
    <w:rsid w:val="00F979E2"/>
    <w:rsid w:val="00FC54EB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  <w:style w:type="paragraph" w:customStyle="1" w:styleId="paragraph">
    <w:name w:val="paragraph"/>
    <w:basedOn w:val="Normal"/>
    <w:rsid w:val="004D32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4D3237"/>
  </w:style>
  <w:style w:type="character" w:customStyle="1" w:styleId="eop">
    <w:name w:val="eop"/>
    <w:basedOn w:val="Fuentedeprrafopredeter"/>
    <w:rsid w:val="004D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Catalina Esquivel</cp:lastModifiedBy>
  <cp:revision>8</cp:revision>
  <cp:lastPrinted>2014-01-31T18:48:00Z</cp:lastPrinted>
  <dcterms:created xsi:type="dcterms:W3CDTF">2021-05-18T19:25:00Z</dcterms:created>
  <dcterms:modified xsi:type="dcterms:W3CDTF">2021-05-20T18:12:00Z</dcterms:modified>
</cp:coreProperties>
</file>