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AB38" w14:textId="4155C898" w:rsidR="007F27D2" w:rsidRPr="00BF51BD" w:rsidRDefault="00FB25AB" w:rsidP="00A549F6">
      <w:pPr>
        <w:rPr>
          <w:rFonts w:ascii="Arial" w:hAnsi="Arial" w:cs="Arial"/>
          <w:sz w:val="24"/>
          <w:szCs w:val="24"/>
        </w:rPr>
      </w:pPr>
      <w:r w:rsidRPr="00BF51BD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740342A6">
            <wp:simplePos x="0" y="0"/>
            <wp:positionH relativeFrom="column">
              <wp:posOffset>1479550</wp:posOffset>
            </wp:positionH>
            <wp:positionV relativeFrom="paragraph">
              <wp:posOffset>-537688</wp:posOffset>
            </wp:positionV>
            <wp:extent cx="2423653" cy="771525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53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28AB3" w14:textId="77777777" w:rsidR="00FE60F1" w:rsidRPr="00BF51BD" w:rsidRDefault="00FE60F1" w:rsidP="00A549F6">
      <w:pPr>
        <w:spacing w:after="0" w:line="240" w:lineRule="auto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245B4AC6" w14:textId="77777777" w:rsidR="00FE60F1" w:rsidRPr="00BF51BD" w:rsidRDefault="00FE60F1" w:rsidP="00A549F6">
      <w:pPr>
        <w:spacing w:after="0" w:line="240" w:lineRule="auto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3B54610B" w14:textId="68BFE258" w:rsidR="00DB378C" w:rsidRPr="00BF51BD" w:rsidRDefault="00DB378C" w:rsidP="00A549F6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BF51BD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14:paraId="2F1BAC5A" w14:textId="77777777" w:rsidR="00DB378C" w:rsidRPr="00BF51BD" w:rsidRDefault="00DB378C" w:rsidP="00A549F6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BF51BD">
        <w:rPr>
          <w:rFonts w:eastAsia="SimSun"/>
          <w:sz w:val="24"/>
          <w:szCs w:val="24"/>
        </w:rPr>
        <w:t>Junta Directiva</w:t>
      </w:r>
    </w:p>
    <w:p w14:paraId="53AFCBDD" w14:textId="77777777" w:rsidR="00DB378C" w:rsidRPr="00BF51BD" w:rsidRDefault="00DB378C" w:rsidP="00A549F6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1A2CCEF4" w14:textId="77777777" w:rsidR="00DB378C" w:rsidRPr="00BF51BD" w:rsidRDefault="00DB378C" w:rsidP="00A549F6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440C2F2C" w14:textId="03AF4D11" w:rsidR="00DB378C" w:rsidRPr="00BF51BD" w:rsidRDefault="5557112E" w:rsidP="4769D2D1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  <w:highlight w:val="yellow"/>
        </w:rPr>
      </w:pPr>
      <w:r w:rsidRPr="4769D2D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4769D2D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="5363C4FE" w:rsidRPr="4769D2D1">
        <w:rPr>
          <w:rFonts w:eastAsia="SimSun"/>
          <w:b w:val="0"/>
          <w:bCs w:val="0"/>
          <w:noProof w:val="0"/>
          <w:color w:val="auto"/>
          <w:sz w:val="24"/>
          <w:szCs w:val="24"/>
        </w:rPr>
        <w:t>N°0</w:t>
      </w:r>
      <w:r w:rsidR="1DD70F98" w:rsidRPr="4769D2D1">
        <w:rPr>
          <w:rFonts w:eastAsia="SimSun"/>
          <w:b w:val="0"/>
          <w:bCs w:val="0"/>
          <w:noProof w:val="0"/>
          <w:color w:val="auto"/>
          <w:sz w:val="24"/>
          <w:szCs w:val="24"/>
        </w:rPr>
        <w:t>5</w:t>
      </w:r>
      <w:r w:rsidR="5363C4FE" w:rsidRPr="4769D2D1">
        <w:rPr>
          <w:rFonts w:eastAsia="SimSun"/>
          <w:b w:val="0"/>
          <w:bCs w:val="0"/>
          <w:noProof w:val="0"/>
          <w:color w:val="auto"/>
          <w:sz w:val="24"/>
          <w:szCs w:val="24"/>
        </w:rPr>
        <w:t>-2022</w:t>
      </w:r>
      <w:r w:rsidRPr="4769D2D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, </w:t>
      </w:r>
      <w:r w:rsidR="1AFAEA4E" w:rsidRPr="4769D2D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miércoles</w:t>
      </w:r>
      <w:r w:rsidR="099B9CC1" w:rsidRPr="4769D2D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="1DD70F98" w:rsidRPr="4769D2D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20 de juli</w:t>
      </w:r>
      <w:r w:rsidR="5363C4FE" w:rsidRPr="4769D2D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o</w:t>
      </w:r>
      <w:r w:rsidR="49A366D0" w:rsidRPr="4769D2D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de</w:t>
      </w:r>
      <w:r w:rsidR="5363C4FE" w:rsidRPr="4769D2D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2022</w:t>
      </w:r>
      <w:r w:rsidR="282EC6CF" w:rsidRPr="4769D2D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</w:t>
      </w:r>
      <w:r w:rsidR="1DD70F98" w:rsidRPr="4769D2D1">
        <w:rPr>
          <w:rFonts w:eastAsia="SimSun"/>
          <w:b w:val="0"/>
          <w:bCs w:val="0"/>
          <w:noProof w:val="0"/>
          <w:color w:val="auto"/>
          <w:sz w:val="24"/>
          <w:szCs w:val="24"/>
        </w:rPr>
        <w:t>a las 04:00 p</w:t>
      </w:r>
      <w:r w:rsidR="601214EF" w:rsidRPr="4769D2D1">
        <w:rPr>
          <w:rFonts w:eastAsia="SimSun"/>
          <w:b w:val="0"/>
          <w:bCs w:val="0"/>
          <w:noProof w:val="0"/>
          <w:color w:val="auto"/>
          <w:sz w:val="24"/>
          <w:szCs w:val="24"/>
        </w:rPr>
        <w:t>.m., Modalidad híbrida</w:t>
      </w:r>
    </w:p>
    <w:p w14:paraId="15D468AB" w14:textId="3B89D6CA" w:rsidR="000B553A" w:rsidRPr="00BF51BD" w:rsidRDefault="000B553A" w:rsidP="00A549F6">
      <w:pPr>
        <w:pStyle w:val="Ttulo1"/>
        <w:jc w:val="left"/>
        <w:rPr>
          <w:rFonts w:eastAsia="SimSun"/>
          <w:noProof w:val="0"/>
          <w:color w:val="auto"/>
          <w:sz w:val="24"/>
          <w:szCs w:val="24"/>
          <w:u w:val="single"/>
        </w:rPr>
      </w:pPr>
    </w:p>
    <w:p w14:paraId="5692F3E9" w14:textId="28D36AD5" w:rsidR="4769D2D1" w:rsidRDefault="4769D2D1" w:rsidP="4769D2D1"/>
    <w:p w14:paraId="50496FB4" w14:textId="3D73C43B" w:rsidR="00DB378C" w:rsidRPr="00BF51BD" w:rsidRDefault="00DB378C" w:rsidP="00A549F6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BF51BD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60419E0" w14:textId="17249A51" w:rsidR="00DB378C" w:rsidRPr="00BF51BD" w:rsidRDefault="00DB378C" w:rsidP="4769D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D3EFFD" w14:textId="77777777" w:rsidR="00371736" w:rsidRDefault="1DD70F98" w:rsidP="4769D2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769D2D1">
        <w:rPr>
          <w:rStyle w:val="eop"/>
          <w:rFonts w:ascii="Calibri" w:hAnsi="Calibri" w:cs="Calibri"/>
          <w:sz w:val="22"/>
          <w:szCs w:val="22"/>
        </w:rPr>
        <w:t> </w:t>
      </w:r>
    </w:p>
    <w:p w14:paraId="05AAA43D" w14:textId="2A3DAAC1" w:rsidR="00371736" w:rsidRDefault="1DD70F98" w:rsidP="4769D2D1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705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4769D2D1">
        <w:rPr>
          <w:rStyle w:val="normaltextrun"/>
          <w:rFonts w:ascii="Arial" w:hAnsi="Arial" w:cs="Arial"/>
          <w:sz w:val="22"/>
          <w:szCs w:val="22"/>
          <w:lang w:val="es-CR"/>
        </w:rPr>
        <w:t>Lectura y aprobación Agenda</w:t>
      </w:r>
      <w:r w:rsidRPr="4769D2D1">
        <w:rPr>
          <w:rStyle w:val="eop"/>
          <w:rFonts w:ascii="Arial" w:hAnsi="Arial" w:cs="Arial"/>
          <w:sz w:val="22"/>
          <w:szCs w:val="22"/>
        </w:rPr>
        <w:t> N°05-2022</w:t>
      </w:r>
    </w:p>
    <w:p w14:paraId="1ACC75F9" w14:textId="77777777" w:rsidR="00371736" w:rsidRDefault="00371736" w:rsidP="4769D2D1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823018C" w14:textId="7232CD77" w:rsidR="00371736" w:rsidRDefault="1DD70F98" w:rsidP="4769D2D1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05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4769D2D1">
        <w:rPr>
          <w:rStyle w:val="normaltextrun"/>
          <w:rFonts w:ascii="Arial" w:hAnsi="Arial" w:cs="Arial"/>
          <w:sz w:val="22"/>
          <w:szCs w:val="22"/>
          <w:lang w:val="es-CR"/>
        </w:rPr>
        <w:t>Lectura y aprobación Acta N°04-2022</w:t>
      </w:r>
    </w:p>
    <w:p w14:paraId="04F29E10" w14:textId="21434C63" w:rsidR="00371736" w:rsidRDefault="00371736" w:rsidP="4769D2D1">
      <w:pPr>
        <w:pStyle w:val="paragraph"/>
        <w:spacing w:before="0" w:beforeAutospacing="0" w:after="0" w:afterAutospacing="0"/>
        <w:ind w:left="345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E3385E7" w14:textId="65301CF3" w:rsidR="00371736" w:rsidRDefault="1DD70F98" w:rsidP="4769D2D1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05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4769D2D1">
        <w:rPr>
          <w:rStyle w:val="normaltextrun"/>
          <w:rFonts w:ascii="Arial" w:hAnsi="Arial" w:cs="Arial"/>
          <w:sz w:val="22"/>
          <w:szCs w:val="22"/>
          <w:lang w:val="es-CR"/>
        </w:rPr>
        <w:t>Ejecución presupuestaria Fonafifo y Fideicomiso</w:t>
      </w:r>
    </w:p>
    <w:p w14:paraId="184F6A5B" w14:textId="28684EC4" w:rsidR="00371736" w:rsidRDefault="00371736" w:rsidP="000D3A1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6CF125F" w14:textId="20AA93E0" w:rsidR="00371736" w:rsidRDefault="00D81049" w:rsidP="4769D2D1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05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s-CR"/>
        </w:rPr>
        <w:t>Información p</w:t>
      </w:r>
      <w:r w:rsidR="1DD70F98" w:rsidRPr="4769D2D1">
        <w:rPr>
          <w:rStyle w:val="normaltextrun"/>
          <w:rFonts w:ascii="Arial" w:hAnsi="Arial" w:cs="Arial"/>
          <w:sz w:val="22"/>
          <w:szCs w:val="22"/>
          <w:lang w:val="es-CR"/>
        </w:rPr>
        <w:t>royecto de ley 22.352:” Ley para la generación de oportunidades ocupacionales en el área de mantenimiento y construcción de infraestructura vial a favor de las personas adscritas al Sistema Penitenciario Nacional”</w:t>
      </w:r>
    </w:p>
    <w:p w14:paraId="50A96B0B" w14:textId="5A9E7A1F" w:rsidR="00371736" w:rsidRDefault="00371736" w:rsidP="4769D2D1">
      <w:pPr>
        <w:pStyle w:val="paragraph"/>
        <w:spacing w:before="0" w:beforeAutospacing="0" w:after="0" w:afterAutospacing="0"/>
        <w:ind w:left="345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DC7200E" w14:textId="3169FA3B" w:rsidR="00371736" w:rsidRDefault="1DD70F98" w:rsidP="4769D2D1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05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4769D2D1">
        <w:rPr>
          <w:rStyle w:val="normaltextrun"/>
          <w:rFonts w:ascii="Arial" w:hAnsi="Arial" w:cs="Arial"/>
          <w:sz w:val="22"/>
          <w:szCs w:val="22"/>
          <w:lang w:val="es-CR"/>
        </w:rPr>
        <w:t>Criterio legal sobre inclusión de miembros suplentes de Junta Directiva como parte del personal clave, para la presentación de la Declaración Jurada NICSP 20 sobre “Información a revelar sobre partes relacionadas”</w:t>
      </w:r>
      <w:r w:rsidRPr="4769D2D1">
        <w:rPr>
          <w:rStyle w:val="eop"/>
          <w:rFonts w:ascii="Arial" w:hAnsi="Arial" w:cs="Arial"/>
          <w:sz w:val="22"/>
          <w:szCs w:val="22"/>
        </w:rPr>
        <w:t> </w:t>
      </w:r>
    </w:p>
    <w:p w14:paraId="65368567" w14:textId="76B0058E" w:rsidR="00371736" w:rsidRDefault="00371736" w:rsidP="4769D2D1">
      <w:pPr>
        <w:pStyle w:val="paragraph"/>
        <w:spacing w:before="0" w:beforeAutospacing="0" w:after="0" w:afterAutospacing="0"/>
        <w:ind w:left="345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96236EE" w14:textId="32492BE5" w:rsidR="00371736" w:rsidRDefault="1DD70F98" w:rsidP="4769D2D1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05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4769D2D1">
        <w:rPr>
          <w:rStyle w:val="normaltextrun"/>
          <w:rFonts w:ascii="Arial" w:hAnsi="Arial" w:cs="Arial"/>
          <w:sz w:val="22"/>
          <w:szCs w:val="22"/>
          <w:lang w:val="es-CR"/>
        </w:rPr>
        <w:t>Presentación avance de PSA</w:t>
      </w:r>
    </w:p>
    <w:p w14:paraId="24891095" w14:textId="2292CC86" w:rsidR="00371736" w:rsidRDefault="00371736" w:rsidP="4769D2D1">
      <w:pPr>
        <w:pStyle w:val="paragraph"/>
        <w:spacing w:before="0" w:beforeAutospacing="0" w:after="0" w:afterAutospacing="0"/>
        <w:ind w:left="345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407F88D" w14:textId="23807B51" w:rsidR="00371736" w:rsidRDefault="1DD70F98" w:rsidP="4769D2D1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05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4769D2D1">
        <w:rPr>
          <w:rStyle w:val="normaltextrun"/>
          <w:rFonts w:ascii="Arial" w:hAnsi="Arial" w:cs="Arial"/>
          <w:sz w:val="22"/>
          <w:szCs w:val="22"/>
          <w:lang w:val="es-CR"/>
        </w:rPr>
        <w:t>Presentación del INS sobre titularización de la cartera de crédito</w:t>
      </w:r>
    </w:p>
    <w:p w14:paraId="0DE11F8F" w14:textId="32BA1580" w:rsidR="00371736" w:rsidRDefault="00371736" w:rsidP="4769D2D1">
      <w:pPr>
        <w:pStyle w:val="paragraph"/>
        <w:spacing w:before="0" w:beforeAutospacing="0" w:after="0" w:afterAutospacing="0"/>
        <w:ind w:left="345"/>
        <w:jc w:val="both"/>
        <w:textAlignment w:val="baseline"/>
        <w:rPr>
          <w:rStyle w:val="normaltextrun"/>
          <w:rFonts w:ascii="Arial" w:hAnsi="Arial" w:cs="Arial"/>
          <w:sz w:val="22"/>
          <w:szCs w:val="22"/>
          <w:highlight w:val="yellow"/>
        </w:rPr>
      </w:pPr>
    </w:p>
    <w:p w14:paraId="364BEDAD" w14:textId="1DD88C47" w:rsidR="00371736" w:rsidRPr="0048511F" w:rsidRDefault="1DD70F98" w:rsidP="4769D2D1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05"/>
        <w:jc w:val="both"/>
        <w:textAlignment w:val="baseline"/>
        <w:rPr>
          <w:rFonts w:ascii="Arial" w:hAnsi="Arial" w:cs="Arial"/>
          <w:sz w:val="22"/>
          <w:szCs w:val="22"/>
        </w:rPr>
      </w:pPr>
      <w:r w:rsidRPr="0048511F">
        <w:rPr>
          <w:rStyle w:val="normaltextrun"/>
          <w:rFonts w:ascii="Arial" w:hAnsi="Arial" w:cs="Arial"/>
          <w:sz w:val="22"/>
          <w:szCs w:val="22"/>
          <w:lang w:val="es-CR"/>
        </w:rPr>
        <w:t>Convenio de Cooperación IMAS- Fondo Nacional de Financiamiento Forestal-Banco Nacional en calidad de fiduciario del Fideicomiso 544 Fonafifo/BNCR y Banco de Costa Rica en calidad de Fiduciario del Fideicomiso BCR-IMAS-BANACIO/73-2002</w:t>
      </w:r>
    </w:p>
    <w:p w14:paraId="5862F471" w14:textId="5DFFDC33" w:rsidR="00371736" w:rsidRDefault="00371736" w:rsidP="4769D2D1">
      <w:pPr>
        <w:pStyle w:val="paragraph"/>
        <w:spacing w:before="0" w:beforeAutospacing="0" w:after="0" w:afterAutospacing="0"/>
        <w:ind w:left="345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69791B5" w14:textId="2481E010" w:rsidR="00371736" w:rsidRDefault="1DD70F98" w:rsidP="4769D2D1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05"/>
        <w:jc w:val="both"/>
        <w:textAlignment w:val="baseline"/>
        <w:rPr>
          <w:rFonts w:ascii="Arial" w:hAnsi="Arial" w:cs="Arial"/>
          <w:sz w:val="22"/>
          <w:szCs w:val="22"/>
        </w:rPr>
      </w:pPr>
      <w:r w:rsidRPr="4769D2D1">
        <w:rPr>
          <w:rStyle w:val="normaltextrun"/>
          <w:rFonts w:ascii="Arial" w:hAnsi="Arial" w:cs="Arial"/>
          <w:sz w:val="22"/>
          <w:szCs w:val="22"/>
          <w:lang w:val="es-CR"/>
        </w:rPr>
        <w:t>Propuesta de la ONF para la modificación del Plan Estratégico de Fonafifo</w:t>
      </w:r>
    </w:p>
    <w:p w14:paraId="0D9A943A" w14:textId="06EBCF11" w:rsidR="00371736" w:rsidRDefault="00371736" w:rsidP="4769D2D1">
      <w:pPr>
        <w:pStyle w:val="paragraph"/>
        <w:spacing w:before="0" w:beforeAutospacing="0" w:after="0" w:afterAutospacing="0"/>
        <w:ind w:left="345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83E744C" w14:textId="35D26AFB" w:rsidR="00371736" w:rsidRDefault="1DD70F98" w:rsidP="4769D2D1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05"/>
        <w:jc w:val="both"/>
        <w:textAlignment w:val="baseline"/>
        <w:rPr>
          <w:rFonts w:ascii="Arial" w:hAnsi="Arial" w:cs="Arial"/>
          <w:sz w:val="22"/>
          <w:szCs w:val="22"/>
        </w:rPr>
      </w:pPr>
      <w:r w:rsidRPr="4769D2D1">
        <w:rPr>
          <w:rStyle w:val="normaltextrun"/>
          <w:rFonts w:ascii="Arial" w:hAnsi="Arial" w:cs="Arial"/>
          <w:sz w:val="22"/>
          <w:szCs w:val="22"/>
          <w:lang w:val="es-CR"/>
        </w:rPr>
        <w:t>Lectura de correspondencia</w:t>
      </w:r>
      <w:r w:rsidRPr="4769D2D1">
        <w:rPr>
          <w:rStyle w:val="eop"/>
          <w:rFonts w:ascii="Arial" w:hAnsi="Arial" w:cs="Arial"/>
          <w:sz w:val="22"/>
          <w:szCs w:val="22"/>
        </w:rPr>
        <w:t> </w:t>
      </w:r>
    </w:p>
    <w:p w14:paraId="6F007574" w14:textId="77777777" w:rsidR="00371736" w:rsidRDefault="00371736" w:rsidP="003B17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FA6C7EA" w14:textId="77777777" w:rsidR="00371736" w:rsidRDefault="00371736" w:rsidP="003B17F8">
      <w:pPr>
        <w:pStyle w:val="paragraph"/>
        <w:numPr>
          <w:ilvl w:val="0"/>
          <w:numId w:val="15"/>
        </w:numPr>
        <w:spacing w:before="0" w:beforeAutospacing="0" w:after="0" w:afterAutospacing="0"/>
        <w:ind w:left="0" w:firstLine="705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s-CR"/>
        </w:rPr>
        <w:t>Correspondencia recibida: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C50680D" w14:textId="77777777" w:rsidR="00371736" w:rsidRDefault="00371736" w:rsidP="003B17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3B480ED" w14:textId="32A34C21" w:rsidR="00371736" w:rsidRDefault="00371736" w:rsidP="003B17F8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s-CR"/>
        </w:rPr>
        <w:t>Oficio acuerdo de la Junta Directiva de la Asociación Comisión de Desarrollo Forestal de San Carlos (CODEFORSA) relacionado con la solicitud de reconversión de reforestación a la modalidad de PSA protección de bosques.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DAC4C67" w14:textId="6AC40DD2" w:rsidR="003B17F8" w:rsidRDefault="003B17F8" w:rsidP="003B17F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5EACC5B" w14:textId="2BB853EC" w:rsidR="003B17F8" w:rsidRPr="00092012" w:rsidRDefault="5AC9DC74" w:rsidP="4769D2D1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CR"/>
        </w:rPr>
      </w:pPr>
      <w:r w:rsidRPr="4769D2D1">
        <w:rPr>
          <w:rStyle w:val="normaltextrun"/>
          <w:rFonts w:ascii="Arial" w:hAnsi="Arial" w:cs="Arial"/>
          <w:sz w:val="22"/>
          <w:szCs w:val="22"/>
          <w:lang w:val="es-CR"/>
        </w:rPr>
        <w:lastRenderedPageBreak/>
        <w:t>Ley para mejorar el proceso de control presupuestario, por medio de la corrección de deficiencias normativas y prácticas de la administración pública, N°10053</w:t>
      </w:r>
    </w:p>
    <w:p w14:paraId="7E531564" w14:textId="77777777" w:rsidR="003B17F8" w:rsidRDefault="003B17F8" w:rsidP="003B17F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2732ED9" w14:textId="77777777" w:rsidR="00371736" w:rsidRDefault="00371736" w:rsidP="003B17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EC30BDD" w14:textId="77777777" w:rsidR="00371736" w:rsidRDefault="00371736" w:rsidP="003B17F8">
      <w:pPr>
        <w:pStyle w:val="paragraph"/>
        <w:numPr>
          <w:ilvl w:val="0"/>
          <w:numId w:val="16"/>
        </w:numPr>
        <w:spacing w:before="0" w:beforeAutospacing="0" w:after="0" w:afterAutospacing="0"/>
        <w:ind w:left="0" w:firstLine="705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s-CR"/>
        </w:rPr>
        <w:t>Correspondencia enviada: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BAB2295" w14:textId="77777777" w:rsidR="00371736" w:rsidRDefault="00371736" w:rsidP="003B17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84AE2E7" w14:textId="63C97F00" w:rsidR="00AA3544" w:rsidRPr="00371736" w:rsidRDefault="1DD70F98" w:rsidP="4769D2D1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</w:rPr>
      </w:pPr>
      <w:r w:rsidRPr="4769D2D1">
        <w:rPr>
          <w:rStyle w:val="normaltextrun"/>
          <w:rFonts w:ascii="Arial" w:hAnsi="Arial" w:cs="Arial"/>
          <w:sz w:val="22"/>
          <w:szCs w:val="22"/>
          <w:lang w:val="es-CR"/>
        </w:rPr>
        <w:t>Informe acciones y/o protocolos para asegurar Plataforma e Infraestructura Tecnológica</w:t>
      </w:r>
      <w:r w:rsidRPr="4769D2D1">
        <w:rPr>
          <w:rStyle w:val="eop"/>
          <w:rFonts w:ascii="Arial" w:hAnsi="Arial" w:cs="Arial"/>
          <w:sz w:val="22"/>
          <w:szCs w:val="22"/>
        </w:rPr>
        <w:t> </w:t>
      </w:r>
    </w:p>
    <w:p w14:paraId="6781C403" w14:textId="3A60508C" w:rsidR="00AA3544" w:rsidRPr="00371736" w:rsidRDefault="00AA3544" w:rsidP="4769D2D1">
      <w:pPr>
        <w:pStyle w:val="paragraph"/>
        <w:spacing w:before="0" w:beforeAutospacing="0" w:after="0" w:afterAutospacing="0"/>
        <w:ind w:left="630"/>
        <w:jc w:val="both"/>
        <w:rPr>
          <w:rStyle w:val="normaltextrun"/>
          <w:rFonts w:ascii="Arial" w:hAnsi="Arial" w:cs="Arial"/>
          <w:sz w:val="22"/>
          <w:szCs w:val="22"/>
        </w:rPr>
      </w:pPr>
    </w:p>
    <w:p w14:paraId="7240C740" w14:textId="0E26ACC4" w:rsidR="00AA3544" w:rsidRDefault="4769D2D1" w:rsidP="4769D2D1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</w:rPr>
      </w:pPr>
      <w:r w:rsidRPr="4769D2D1">
        <w:rPr>
          <w:rStyle w:val="normaltextrun"/>
          <w:rFonts w:ascii="Arial" w:hAnsi="Arial" w:cs="Arial"/>
          <w:sz w:val="22"/>
          <w:szCs w:val="22"/>
        </w:rPr>
        <w:t>Puntos varios</w:t>
      </w:r>
    </w:p>
    <w:p w14:paraId="7CBEA65A" w14:textId="77777777" w:rsidR="000D3A1D" w:rsidRDefault="000D3A1D" w:rsidP="000D3A1D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Arial" w:hAnsi="Arial" w:cs="Arial"/>
          <w:sz w:val="22"/>
          <w:szCs w:val="22"/>
        </w:rPr>
      </w:pPr>
    </w:p>
    <w:p w14:paraId="45DBEB02" w14:textId="2B25794A" w:rsidR="000D3A1D" w:rsidRPr="00371736" w:rsidRDefault="000D3A1D" w:rsidP="000D3A1D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Expediente llamado a audiencia</w:t>
      </w:r>
      <w:bookmarkStart w:id="0" w:name="_GoBack"/>
      <w:bookmarkEnd w:id="0"/>
    </w:p>
    <w:p w14:paraId="43355014" w14:textId="42951376" w:rsidR="4769D2D1" w:rsidRDefault="4769D2D1" w:rsidP="4769D2D1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  <w:szCs w:val="22"/>
        </w:rPr>
      </w:pPr>
    </w:p>
    <w:sectPr w:rsidR="4769D2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A2D"/>
    <w:multiLevelType w:val="multilevel"/>
    <w:tmpl w:val="8E48D55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41A3E"/>
    <w:multiLevelType w:val="hybridMultilevel"/>
    <w:tmpl w:val="C7A826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12DA"/>
    <w:multiLevelType w:val="multilevel"/>
    <w:tmpl w:val="F0AEFF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A7BD4"/>
    <w:multiLevelType w:val="multilevel"/>
    <w:tmpl w:val="75B03F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E3C24"/>
    <w:multiLevelType w:val="hybridMultilevel"/>
    <w:tmpl w:val="06264FC6"/>
    <w:lvl w:ilvl="0" w:tplc="0D086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3CE8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08D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2C3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AE8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10D3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90E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071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8C0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86767A"/>
    <w:multiLevelType w:val="multilevel"/>
    <w:tmpl w:val="EC2881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2421CB"/>
    <w:multiLevelType w:val="multilevel"/>
    <w:tmpl w:val="4A2497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AD9606"/>
    <w:multiLevelType w:val="hybridMultilevel"/>
    <w:tmpl w:val="97D4346E"/>
    <w:lvl w:ilvl="0" w:tplc="BCFA5A80">
      <w:start w:val="3"/>
      <w:numFmt w:val="decimal"/>
      <w:lvlText w:val="%1."/>
      <w:lvlJc w:val="left"/>
      <w:pPr>
        <w:ind w:left="720" w:hanging="360"/>
      </w:pPr>
    </w:lvl>
    <w:lvl w:ilvl="1" w:tplc="4568F9E8">
      <w:start w:val="1"/>
      <w:numFmt w:val="lowerLetter"/>
      <w:lvlText w:val="%2."/>
      <w:lvlJc w:val="left"/>
      <w:pPr>
        <w:ind w:left="1440" w:hanging="360"/>
      </w:pPr>
    </w:lvl>
    <w:lvl w:ilvl="2" w:tplc="EDBA7766">
      <w:start w:val="1"/>
      <w:numFmt w:val="lowerRoman"/>
      <w:lvlText w:val="%3."/>
      <w:lvlJc w:val="right"/>
      <w:pPr>
        <w:ind w:left="2160" w:hanging="180"/>
      </w:pPr>
    </w:lvl>
    <w:lvl w:ilvl="3" w:tplc="0B2273E4">
      <w:start w:val="1"/>
      <w:numFmt w:val="decimal"/>
      <w:lvlText w:val="%4."/>
      <w:lvlJc w:val="left"/>
      <w:pPr>
        <w:ind w:left="2880" w:hanging="360"/>
      </w:pPr>
    </w:lvl>
    <w:lvl w:ilvl="4" w:tplc="8C2CD706">
      <w:start w:val="1"/>
      <w:numFmt w:val="lowerLetter"/>
      <w:lvlText w:val="%5."/>
      <w:lvlJc w:val="left"/>
      <w:pPr>
        <w:ind w:left="3600" w:hanging="360"/>
      </w:pPr>
    </w:lvl>
    <w:lvl w:ilvl="5" w:tplc="B27CB1D8">
      <w:start w:val="1"/>
      <w:numFmt w:val="lowerRoman"/>
      <w:lvlText w:val="%6."/>
      <w:lvlJc w:val="right"/>
      <w:pPr>
        <w:ind w:left="4320" w:hanging="180"/>
      </w:pPr>
    </w:lvl>
    <w:lvl w:ilvl="6" w:tplc="456CA50E">
      <w:start w:val="1"/>
      <w:numFmt w:val="decimal"/>
      <w:lvlText w:val="%7."/>
      <w:lvlJc w:val="left"/>
      <w:pPr>
        <w:ind w:left="5040" w:hanging="360"/>
      </w:pPr>
    </w:lvl>
    <w:lvl w:ilvl="7" w:tplc="7902CEB6">
      <w:start w:val="1"/>
      <w:numFmt w:val="lowerLetter"/>
      <w:lvlText w:val="%8."/>
      <w:lvlJc w:val="left"/>
      <w:pPr>
        <w:ind w:left="5760" w:hanging="360"/>
      </w:pPr>
    </w:lvl>
    <w:lvl w:ilvl="8" w:tplc="BB44C57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32EC9"/>
    <w:multiLevelType w:val="hybridMultilevel"/>
    <w:tmpl w:val="3DC8B1EE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07FC8"/>
    <w:multiLevelType w:val="multilevel"/>
    <w:tmpl w:val="C3447B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11155B"/>
    <w:multiLevelType w:val="multilevel"/>
    <w:tmpl w:val="F18E5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72F29"/>
    <w:multiLevelType w:val="hybridMultilevel"/>
    <w:tmpl w:val="ECEEF3E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305AA"/>
    <w:multiLevelType w:val="multilevel"/>
    <w:tmpl w:val="0A28EF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0A6BE3"/>
    <w:multiLevelType w:val="multilevel"/>
    <w:tmpl w:val="7C1008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A5CB30"/>
    <w:multiLevelType w:val="hybridMultilevel"/>
    <w:tmpl w:val="65CE1714"/>
    <w:lvl w:ilvl="0" w:tplc="B0761E1E">
      <w:start w:val="3"/>
      <w:numFmt w:val="decimal"/>
      <w:lvlText w:val="%1."/>
      <w:lvlJc w:val="left"/>
      <w:pPr>
        <w:ind w:left="720" w:hanging="360"/>
      </w:pPr>
    </w:lvl>
    <w:lvl w:ilvl="1" w:tplc="BDCA8AFA">
      <w:start w:val="1"/>
      <w:numFmt w:val="lowerLetter"/>
      <w:lvlText w:val="%2."/>
      <w:lvlJc w:val="left"/>
      <w:pPr>
        <w:ind w:left="1440" w:hanging="360"/>
      </w:pPr>
    </w:lvl>
    <w:lvl w:ilvl="2" w:tplc="21668992">
      <w:start w:val="1"/>
      <w:numFmt w:val="lowerRoman"/>
      <w:lvlText w:val="%3."/>
      <w:lvlJc w:val="right"/>
      <w:pPr>
        <w:ind w:left="2160" w:hanging="180"/>
      </w:pPr>
    </w:lvl>
    <w:lvl w:ilvl="3" w:tplc="43F81692">
      <w:start w:val="1"/>
      <w:numFmt w:val="decimal"/>
      <w:lvlText w:val="%4."/>
      <w:lvlJc w:val="left"/>
      <w:pPr>
        <w:ind w:left="2880" w:hanging="360"/>
      </w:pPr>
    </w:lvl>
    <w:lvl w:ilvl="4" w:tplc="1DEEA05A">
      <w:start w:val="1"/>
      <w:numFmt w:val="lowerLetter"/>
      <w:lvlText w:val="%5."/>
      <w:lvlJc w:val="left"/>
      <w:pPr>
        <w:ind w:left="3600" w:hanging="360"/>
      </w:pPr>
    </w:lvl>
    <w:lvl w:ilvl="5" w:tplc="46AEE566">
      <w:start w:val="1"/>
      <w:numFmt w:val="lowerRoman"/>
      <w:lvlText w:val="%6."/>
      <w:lvlJc w:val="right"/>
      <w:pPr>
        <w:ind w:left="4320" w:hanging="180"/>
      </w:pPr>
    </w:lvl>
    <w:lvl w:ilvl="6" w:tplc="2430D066">
      <w:start w:val="1"/>
      <w:numFmt w:val="decimal"/>
      <w:lvlText w:val="%7."/>
      <w:lvlJc w:val="left"/>
      <w:pPr>
        <w:ind w:left="5040" w:hanging="360"/>
      </w:pPr>
    </w:lvl>
    <w:lvl w:ilvl="7" w:tplc="89A02300">
      <w:start w:val="1"/>
      <w:numFmt w:val="lowerLetter"/>
      <w:lvlText w:val="%8."/>
      <w:lvlJc w:val="left"/>
      <w:pPr>
        <w:ind w:left="5760" w:hanging="360"/>
      </w:pPr>
    </w:lvl>
    <w:lvl w:ilvl="8" w:tplc="3A3EBA9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64A20"/>
    <w:multiLevelType w:val="multilevel"/>
    <w:tmpl w:val="05B89DA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91067A"/>
    <w:multiLevelType w:val="multilevel"/>
    <w:tmpl w:val="3AD8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7934AE"/>
    <w:multiLevelType w:val="multilevel"/>
    <w:tmpl w:val="8E48D55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EC70EB"/>
    <w:multiLevelType w:val="multilevel"/>
    <w:tmpl w:val="84D448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09055C"/>
    <w:multiLevelType w:val="multilevel"/>
    <w:tmpl w:val="B1E08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19"/>
  </w:num>
  <w:num w:numId="5">
    <w:abstractNumId w:val="4"/>
  </w:num>
  <w:num w:numId="6">
    <w:abstractNumId w:val="2"/>
  </w:num>
  <w:num w:numId="7">
    <w:abstractNumId w:val="6"/>
  </w:num>
  <w:num w:numId="8">
    <w:abstractNumId w:val="12"/>
  </w:num>
  <w:num w:numId="9">
    <w:abstractNumId w:val="18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5"/>
  </w:num>
  <w:num w:numId="15">
    <w:abstractNumId w:val="15"/>
  </w:num>
  <w:num w:numId="16">
    <w:abstractNumId w:val="0"/>
  </w:num>
  <w:num w:numId="17">
    <w:abstractNumId w:val="17"/>
  </w:num>
  <w:num w:numId="18">
    <w:abstractNumId w:val="1"/>
  </w:num>
  <w:num w:numId="19">
    <w:abstractNumId w:val="11"/>
  </w:num>
  <w:num w:numId="20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193"/>
    <w:rsid w:val="00003B39"/>
    <w:rsid w:val="00010131"/>
    <w:rsid w:val="00010970"/>
    <w:rsid w:val="00013B71"/>
    <w:rsid w:val="00015C85"/>
    <w:rsid w:val="0002169B"/>
    <w:rsid w:val="00021C43"/>
    <w:rsid w:val="000254BA"/>
    <w:rsid w:val="00033CD3"/>
    <w:rsid w:val="00035884"/>
    <w:rsid w:val="00035E23"/>
    <w:rsid w:val="0005001D"/>
    <w:rsid w:val="000555B8"/>
    <w:rsid w:val="000574F0"/>
    <w:rsid w:val="000616E0"/>
    <w:rsid w:val="00061C88"/>
    <w:rsid w:val="00062949"/>
    <w:rsid w:val="00064990"/>
    <w:rsid w:val="00064F28"/>
    <w:rsid w:val="000670FB"/>
    <w:rsid w:val="0007071E"/>
    <w:rsid w:val="000753BF"/>
    <w:rsid w:val="000805B2"/>
    <w:rsid w:val="000902CF"/>
    <w:rsid w:val="00092012"/>
    <w:rsid w:val="00092A55"/>
    <w:rsid w:val="000975DB"/>
    <w:rsid w:val="000A76D8"/>
    <w:rsid w:val="000B0BB9"/>
    <w:rsid w:val="000B107B"/>
    <w:rsid w:val="000B553A"/>
    <w:rsid w:val="000C6617"/>
    <w:rsid w:val="000C7735"/>
    <w:rsid w:val="000C7E78"/>
    <w:rsid w:val="000D038B"/>
    <w:rsid w:val="000D3A1D"/>
    <w:rsid w:val="000E0BE9"/>
    <w:rsid w:val="000E3B9D"/>
    <w:rsid w:val="000E5B06"/>
    <w:rsid w:val="000E7CF1"/>
    <w:rsid w:val="000F06FB"/>
    <w:rsid w:val="000F2F5A"/>
    <w:rsid w:val="000F7AFD"/>
    <w:rsid w:val="0010190C"/>
    <w:rsid w:val="00106821"/>
    <w:rsid w:val="00113F32"/>
    <w:rsid w:val="0011464C"/>
    <w:rsid w:val="00123987"/>
    <w:rsid w:val="00126DAD"/>
    <w:rsid w:val="00127CB0"/>
    <w:rsid w:val="00130096"/>
    <w:rsid w:val="0013318A"/>
    <w:rsid w:val="001449CD"/>
    <w:rsid w:val="00150891"/>
    <w:rsid w:val="00155CD2"/>
    <w:rsid w:val="00156939"/>
    <w:rsid w:val="00173598"/>
    <w:rsid w:val="0018051F"/>
    <w:rsid w:val="001834B0"/>
    <w:rsid w:val="001861B2"/>
    <w:rsid w:val="00186421"/>
    <w:rsid w:val="001A4894"/>
    <w:rsid w:val="001A7E4B"/>
    <w:rsid w:val="001B114C"/>
    <w:rsid w:val="001B6C53"/>
    <w:rsid w:val="001C5151"/>
    <w:rsid w:val="001C632D"/>
    <w:rsid w:val="001C7A9B"/>
    <w:rsid w:val="001D54A0"/>
    <w:rsid w:val="001D6A70"/>
    <w:rsid w:val="001E0504"/>
    <w:rsid w:val="001E453F"/>
    <w:rsid w:val="001F494B"/>
    <w:rsid w:val="002027CF"/>
    <w:rsid w:val="002126AB"/>
    <w:rsid w:val="002139C4"/>
    <w:rsid w:val="00217C85"/>
    <w:rsid w:val="00222A51"/>
    <w:rsid w:val="00227AB6"/>
    <w:rsid w:val="00231C18"/>
    <w:rsid w:val="0023518A"/>
    <w:rsid w:val="0023657E"/>
    <w:rsid w:val="002410AE"/>
    <w:rsid w:val="00250CAC"/>
    <w:rsid w:val="00250F0F"/>
    <w:rsid w:val="00251116"/>
    <w:rsid w:val="00254969"/>
    <w:rsid w:val="00255490"/>
    <w:rsid w:val="002556F4"/>
    <w:rsid w:val="002608BC"/>
    <w:rsid w:val="002611B1"/>
    <w:rsid w:val="00262DEF"/>
    <w:rsid w:val="00280D54"/>
    <w:rsid w:val="00281132"/>
    <w:rsid w:val="00283D0C"/>
    <w:rsid w:val="002859BD"/>
    <w:rsid w:val="00294955"/>
    <w:rsid w:val="00296D1C"/>
    <w:rsid w:val="002A2B5D"/>
    <w:rsid w:val="002A2BB6"/>
    <w:rsid w:val="002B0F7E"/>
    <w:rsid w:val="002B3E4D"/>
    <w:rsid w:val="002C061C"/>
    <w:rsid w:val="002C24FE"/>
    <w:rsid w:val="002C3885"/>
    <w:rsid w:val="002D395D"/>
    <w:rsid w:val="002D4145"/>
    <w:rsid w:val="002E34FF"/>
    <w:rsid w:val="002E523C"/>
    <w:rsid w:val="002F34AC"/>
    <w:rsid w:val="0030149D"/>
    <w:rsid w:val="00310EAC"/>
    <w:rsid w:val="003113D8"/>
    <w:rsid w:val="003145DC"/>
    <w:rsid w:val="00315A60"/>
    <w:rsid w:val="00322E93"/>
    <w:rsid w:val="00324E00"/>
    <w:rsid w:val="003333CD"/>
    <w:rsid w:val="003336FC"/>
    <w:rsid w:val="00336747"/>
    <w:rsid w:val="003426D8"/>
    <w:rsid w:val="00344AC9"/>
    <w:rsid w:val="003516F5"/>
    <w:rsid w:val="00352DEA"/>
    <w:rsid w:val="00354E32"/>
    <w:rsid w:val="00361717"/>
    <w:rsid w:val="003663CF"/>
    <w:rsid w:val="00366A33"/>
    <w:rsid w:val="003701E3"/>
    <w:rsid w:val="00371736"/>
    <w:rsid w:val="00372C37"/>
    <w:rsid w:val="00373A77"/>
    <w:rsid w:val="00374A3C"/>
    <w:rsid w:val="003763D9"/>
    <w:rsid w:val="003812C8"/>
    <w:rsid w:val="003904B2"/>
    <w:rsid w:val="00390548"/>
    <w:rsid w:val="00394CB5"/>
    <w:rsid w:val="00396B2A"/>
    <w:rsid w:val="003A1354"/>
    <w:rsid w:val="003A144C"/>
    <w:rsid w:val="003A3D16"/>
    <w:rsid w:val="003B17F8"/>
    <w:rsid w:val="003B2AFB"/>
    <w:rsid w:val="003B749F"/>
    <w:rsid w:val="003C67A9"/>
    <w:rsid w:val="003D2879"/>
    <w:rsid w:val="003D552B"/>
    <w:rsid w:val="003D72F1"/>
    <w:rsid w:val="003E2E68"/>
    <w:rsid w:val="003E5504"/>
    <w:rsid w:val="003F0916"/>
    <w:rsid w:val="003F5812"/>
    <w:rsid w:val="003F744B"/>
    <w:rsid w:val="00401EBD"/>
    <w:rsid w:val="00406023"/>
    <w:rsid w:val="004068EC"/>
    <w:rsid w:val="00411158"/>
    <w:rsid w:val="00416613"/>
    <w:rsid w:val="0042200D"/>
    <w:rsid w:val="00430559"/>
    <w:rsid w:val="00434827"/>
    <w:rsid w:val="00437666"/>
    <w:rsid w:val="00443A88"/>
    <w:rsid w:val="00445173"/>
    <w:rsid w:val="0045116C"/>
    <w:rsid w:val="00454572"/>
    <w:rsid w:val="004652CB"/>
    <w:rsid w:val="004708CE"/>
    <w:rsid w:val="00471B00"/>
    <w:rsid w:val="0047325A"/>
    <w:rsid w:val="00473E08"/>
    <w:rsid w:val="00475BAF"/>
    <w:rsid w:val="0048511F"/>
    <w:rsid w:val="00490183"/>
    <w:rsid w:val="0049728B"/>
    <w:rsid w:val="004A4593"/>
    <w:rsid w:val="004A52C4"/>
    <w:rsid w:val="004B0BAE"/>
    <w:rsid w:val="004B1DDC"/>
    <w:rsid w:val="004B260B"/>
    <w:rsid w:val="004C038C"/>
    <w:rsid w:val="004C1946"/>
    <w:rsid w:val="004C2FE5"/>
    <w:rsid w:val="004D0FBC"/>
    <w:rsid w:val="004E2CBC"/>
    <w:rsid w:val="004E3957"/>
    <w:rsid w:val="004E51EE"/>
    <w:rsid w:val="004E6EA2"/>
    <w:rsid w:val="004F1BF9"/>
    <w:rsid w:val="004F2F5F"/>
    <w:rsid w:val="00501F82"/>
    <w:rsid w:val="00503A6D"/>
    <w:rsid w:val="00503D4A"/>
    <w:rsid w:val="00506A45"/>
    <w:rsid w:val="00507B62"/>
    <w:rsid w:val="00512238"/>
    <w:rsid w:val="0051423E"/>
    <w:rsid w:val="00526647"/>
    <w:rsid w:val="00532822"/>
    <w:rsid w:val="00533FB6"/>
    <w:rsid w:val="0053439F"/>
    <w:rsid w:val="00534FB6"/>
    <w:rsid w:val="00536E67"/>
    <w:rsid w:val="005375F1"/>
    <w:rsid w:val="00544644"/>
    <w:rsid w:val="00552229"/>
    <w:rsid w:val="00557F60"/>
    <w:rsid w:val="00560342"/>
    <w:rsid w:val="00561503"/>
    <w:rsid w:val="005704C5"/>
    <w:rsid w:val="00571020"/>
    <w:rsid w:val="005712A0"/>
    <w:rsid w:val="0057323E"/>
    <w:rsid w:val="0057684D"/>
    <w:rsid w:val="00577261"/>
    <w:rsid w:val="00577759"/>
    <w:rsid w:val="0058653B"/>
    <w:rsid w:val="00586A6B"/>
    <w:rsid w:val="00587A15"/>
    <w:rsid w:val="0059051E"/>
    <w:rsid w:val="00595DCF"/>
    <w:rsid w:val="005A1F6F"/>
    <w:rsid w:val="005A42CA"/>
    <w:rsid w:val="005A555D"/>
    <w:rsid w:val="005A67FC"/>
    <w:rsid w:val="005A6E0A"/>
    <w:rsid w:val="005B4DD1"/>
    <w:rsid w:val="005C3D84"/>
    <w:rsid w:val="005C4EAE"/>
    <w:rsid w:val="005C60E7"/>
    <w:rsid w:val="005D3611"/>
    <w:rsid w:val="005D5126"/>
    <w:rsid w:val="005D6FF4"/>
    <w:rsid w:val="005E00F1"/>
    <w:rsid w:val="005E1991"/>
    <w:rsid w:val="005E48C3"/>
    <w:rsid w:val="005E5563"/>
    <w:rsid w:val="005E5862"/>
    <w:rsid w:val="005F61B4"/>
    <w:rsid w:val="005F691F"/>
    <w:rsid w:val="005F7910"/>
    <w:rsid w:val="005F7BC1"/>
    <w:rsid w:val="00600284"/>
    <w:rsid w:val="00600920"/>
    <w:rsid w:val="00604E60"/>
    <w:rsid w:val="0060646D"/>
    <w:rsid w:val="00606DC7"/>
    <w:rsid w:val="00610A1A"/>
    <w:rsid w:val="006131CC"/>
    <w:rsid w:val="00613D05"/>
    <w:rsid w:val="00615F8A"/>
    <w:rsid w:val="0062066E"/>
    <w:rsid w:val="00625F2F"/>
    <w:rsid w:val="00636BEC"/>
    <w:rsid w:val="006407F9"/>
    <w:rsid w:val="006418FD"/>
    <w:rsid w:val="0064315F"/>
    <w:rsid w:val="00643568"/>
    <w:rsid w:val="00644B15"/>
    <w:rsid w:val="00645955"/>
    <w:rsid w:val="00654046"/>
    <w:rsid w:val="00654E3A"/>
    <w:rsid w:val="00655176"/>
    <w:rsid w:val="006576BE"/>
    <w:rsid w:val="0066218E"/>
    <w:rsid w:val="00663111"/>
    <w:rsid w:val="006654AF"/>
    <w:rsid w:val="00671B41"/>
    <w:rsid w:val="0067680E"/>
    <w:rsid w:val="0067789C"/>
    <w:rsid w:val="00680585"/>
    <w:rsid w:val="006809B7"/>
    <w:rsid w:val="00682B92"/>
    <w:rsid w:val="00682C25"/>
    <w:rsid w:val="00691EEB"/>
    <w:rsid w:val="006A0097"/>
    <w:rsid w:val="006A042C"/>
    <w:rsid w:val="006A3FE2"/>
    <w:rsid w:val="006A524F"/>
    <w:rsid w:val="006A546E"/>
    <w:rsid w:val="006B02B3"/>
    <w:rsid w:val="006B1B46"/>
    <w:rsid w:val="006C5573"/>
    <w:rsid w:val="006D3CB8"/>
    <w:rsid w:val="006D4A8E"/>
    <w:rsid w:val="006E3C84"/>
    <w:rsid w:val="006E5C02"/>
    <w:rsid w:val="006F0103"/>
    <w:rsid w:val="006F1158"/>
    <w:rsid w:val="006F5A8B"/>
    <w:rsid w:val="006F607A"/>
    <w:rsid w:val="006F70AF"/>
    <w:rsid w:val="006F7F29"/>
    <w:rsid w:val="007027FB"/>
    <w:rsid w:val="00703DDD"/>
    <w:rsid w:val="00707A75"/>
    <w:rsid w:val="00707F6A"/>
    <w:rsid w:val="0071381D"/>
    <w:rsid w:val="007148DB"/>
    <w:rsid w:val="00716905"/>
    <w:rsid w:val="007266B1"/>
    <w:rsid w:val="00727B10"/>
    <w:rsid w:val="00731664"/>
    <w:rsid w:val="00731938"/>
    <w:rsid w:val="00732425"/>
    <w:rsid w:val="00733215"/>
    <w:rsid w:val="0073433A"/>
    <w:rsid w:val="0073454F"/>
    <w:rsid w:val="0073661D"/>
    <w:rsid w:val="00736E2E"/>
    <w:rsid w:val="00740805"/>
    <w:rsid w:val="00745195"/>
    <w:rsid w:val="00745C3D"/>
    <w:rsid w:val="00750954"/>
    <w:rsid w:val="0075328B"/>
    <w:rsid w:val="00761454"/>
    <w:rsid w:val="00764EA6"/>
    <w:rsid w:val="00767C24"/>
    <w:rsid w:val="00770987"/>
    <w:rsid w:val="0078354E"/>
    <w:rsid w:val="00784D73"/>
    <w:rsid w:val="00787029"/>
    <w:rsid w:val="007A5967"/>
    <w:rsid w:val="007B020F"/>
    <w:rsid w:val="007C04ED"/>
    <w:rsid w:val="007C582B"/>
    <w:rsid w:val="007C65BE"/>
    <w:rsid w:val="007C7DDC"/>
    <w:rsid w:val="007D0189"/>
    <w:rsid w:val="007D4554"/>
    <w:rsid w:val="007D6C2F"/>
    <w:rsid w:val="007D7651"/>
    <w:rsid w:val="007E2662"/>
    <w:rsid w:val="007F27D2"/>
    <w:rsid w:val="007F29AB"/>
    <w:rsid w:val="00803C9F"/>
    <w:rsid w:val="00805E10"/>
    <w:rsid w:val="00807325"/>
    <w:rsid w:val="00810BAB"/>
    <w:rsid w:val="008122EA"/>
    <w:rsid w:val="00824AE0"/>
    <w:rsid w:val="00834008"/>
    <w:rsid w:val="008402E3"/>
    <w:rsid w:val="008421BA"/>
    <w:rsid w:val="00844258"/>
    <w:rsid w:val="008444D5"/>
    <w:rsid w:val="00851461"/>
    <w:rsid w:val="0085152B"/>
    <w:rsid w:val="00851727"/>
    <w:rsid w:val="00851AB9"/>
    <w:rsid w:val="0085563A"/>
    <w:rsid w:val="00861E09"/>
    <w:rsid w:val="008679AA"/>
    <w:rsid w:val="00874AC0"/>
    <w:rsid w:val="00875CB2"/>
    <w:rsid w:val="008825B5"/>
    <w:rsid w:val="008853ED"/>
    <w:rsid w:val="00886C51"/>
    <w:rsid w:val="008963A8"/>
    <w:rsid w:val="008A1D30"/>
    <w:rsid w:val="008A4B50"/>
    <w:rsid w:val="008B0F06"/>
    <w:rsid w:val="008B18E1"/>
    <w:rsid w:val="008B3869"/>
    <w:rsid w:val="008B70A0"/>
    <w:rsid w:val="008C3DBC"/>
    <w:rsid w:val="008C7A7B"/>
    <w:rsid w:val="008D3347"/>
    <w:rsid w:val="008D5C2A"/>
    <w:rsid w:val="008D66F9"/>
    <w:rsid w:val="008E1AF1"/>
    <w:rsid w:val="008E6225"/>
    <w:rsid w:val="008F1485"/>
    <w:rsid w:val="008F2BB7"/>
    <w:rsid w:val="008F4B90"/>
    <w:rsid w:val="008F53F5"/>
    <w:rsid w:val="008F6098"/>
    <w:rsid w:val="0090014E"/>
    <w:rsid w:val="00917803"/>
    <w:rsid w:val="00924BDE"/>
    <w:rsid w:val="00925381"/>
    <w:rsid w:val="009267D9"/>
    <w:rsid w:val="009326D5"/>
    <w:rsid w:val="00935E09"/>
    <w:rsid w:val="00940413"/>
    <w:rsid w:val="0094041B"/>
    <w:rsid w:val="0095034A"/>
    <w:rsid w:val="00961D58"/>
    <w:rsid w:val="00963DBB"/>
    <w:rsid w:val="00965EEE"/>
    <w:rsid w:val="009666BF"/>
    <w:rsid w:val="00967360"/>
    <w:rsid w:val="0097125E"/>
    <w:rsid w:val="00972743"/>
    <w:rsid w:val="00973C24"/>
    <w:rsid w:val="00974368"/>
    <w:rsid w:val="0097697B"/>
    <w:rsid w:val="00976ECE"/>
    <w:rsid w:val="00980215"/>
    <w:rsid w:val="00980925"/>
    <w:rsid w:val="00981661"/>
    <w:rsid w:val="00981F5D"/>
    <w:rsid w:val="00983919"/>
    <w:rsid w:val="009905BA"/>
    <w:rsid w:val="009A7D5E"/>
    <w:rsid w:val="009B0A66"/>
    <w:rsid w:val="009B262F"/>
    <w:rsid w:val="009B55F8"/>
    <w:rsid w:val="009B6BCE"/>
    <w:rsid w:val="009C44A9"/>
    <w:rsid w:val="009C659B"/>
    <w:rsid w:val="009D6128"/>
    <w:rsid w:val="009D6B0B"/>
    <w:rsid w:val="009E1045"/>
    <w:rsid w:val="009E62E0"/>
    <w:rsid w:val="009E708E"/>
    <w:rsid w:val="00A025E3"/>
    <w:rsid w:val="00A02FA8"/>
    <w:rsid w:val="00A13BB7"/>
    <w:rsid w:val="00A1454F"/>
    <w:rsid w:val="00A215EE"/>
    <w:rsid w:val="00A23ED2"/>
    <w:rsid w:val="00A35D53"/>
    <w:rsid w:val="00A35EEE"/>
    <w:rsid w:val="00A40544"/>
    <w:rsid w:val="00A42172"/>
    <w:rsid w:val="00A46480"/>
    <w:rsid w:val="00A52F17"/>
    <w:rsid w:val="00A549F6"/>
    <w:rsid w:val="00A54D6C"/>
    <w:rsid w:val="00A60AD8"/>
    <w:rsid w:val="00A62341"/>
    <w:rsid w:val="00A66A0D"/>
    <w:rsid w:val="00A7237E"/>
    <w:rsid w:val="00A74FB4"/>
    <w:rsid w:val="00A75B1B"/>
    <w:rsid w:val="00A82F21"/>
    <w:rsid w:val="00A86C2E"/>
    <w:rsid w:val="00A92096"/>
    <w:rsid w:val="00A9412F"/>
    <w:rsid w:val="00A96FEE"/>
    <w:rsid w:val="00A971BA"/>
    <w:rsid w:val="00A971CA"/>
    <w:rsid w:val="00AA3544"/>
    <w:rsid w:val="00AB2F24"/>
    <w:rsid w:val="00AB394C"/>
    <w:rsid w:val="00AC0932"/>
    <w:rsid w:val="00AC6B1E"/>
    <w:rsid w:val="00AC7D4C"/>
    <w:rsid w:val="00AD3B45"/>
    <w:rsid w:val="00AD531B"/>
    <w:rsid w:val="00AE0A0C"/>
    <w:rsid w:val="00AE2550"/>
    <w:rsid w:val="00AE44C8"/>
    <w:rsid w:val="00AE676E"/>
    <w:rsid w:val="00AF0AB3"/>
    <w:rsid w:val="00AF56A4"/>
    <w:rsid w:val="00AF79DD"/>
    <w:rsid w:val="00AF7ACC"/>
    <w:rsid w:val="00B00EF3"/>
    <w:rsid w:val="00B03BBF"/>
    <w:rsid w:val="00B1295B"/>
    <w:rsid w:val="00B12A24"/>
    <w:rsid w:val="00B14E32"/>
    <w:rsid w:val="00B22F51"/>
    <w:rsid w:val="00B2348D"/>
    <w:rsid w:val="00B24139"/>
    <w:rsid w:val="00B27A78"/>
    <w:rsid w:val="00B31596"/>
    <w:rsid w:val="00B333DA"/>
    <w:rsid w:val="00B33AB3"/>
    <w:rsid w:val="00B33DD5"/>
    <w:rsid w:val="00B33EE1"/>
    <w:rsid w:val="00B405CE"/>
    <w:rsid w:val="00B41DBA"/>
    <w:rsid w:val="00B42CE1"/>
    <w:rsid w:val="00B50312"/>
    <w:rsid w:val="00B62805"/>
    <w:rsid w:val="00B63E7C"/>
    <w:rsid w:val="00B64E16"/>
    <w:rsid w:val="00B66A6D"/>
    <w:rsid w:val="00B80557"/>
    <w:rsid w:val="00BA27B8"/>
    <w:rsid w:val="00BA541A"/>
    <w:rsid w:val="00BA61C4"/>
    <w:rsid w:val="00BA79F9"/>
    <w:rsid w:val="00BB7E51"/>
    <w:rsid w:val="00BB7E9B"/>
    <w:rsid w:val="00BC6224"/>
    <w:rsid w:val="00BD2609"/>
    <w:rsid w:val="00BD3EFF"/>
    <w:rsid w:val="00BE0C42"/>
    <w:rsid w:val="00BF51BD"/>
    <w:rsid w:val="00BF52F0"/>
    <w:rsid w:val="00C138AD"/>
    <w:rsid w:val="00C17868"/>
    <w:rsid w:val="00C41ECE"/>
    <w:rsid w:val="00C53001"/>
    <w:rsid w:val="00C541B5"/>
    <w:rsid w:val="00C5634E"/>
    <w:rsid w:val="00C567AB"/>
    <w:rsid w:val="00C57522"/>
    <w:rsid w:val="00C73365"/>
    <w:rsid w:val="00C81ACF"/>
    <w:rsid w:val="00C8229E"/>
    <w:rsid w:val="00C901DF"/>
    <w:rsid w:val="00C97085"/>
    <w:rsid w:val="00CA1085"/>
    <w:rsid w:val="00CA1133"/>
    <w:rsid w:val="00CA5991"/>
    <w:rsid w:val="00CB171B"/>
    <w:rsid w:val="00CB6636"/>
    <w:rsid w:val="00CC0255"/>
    <w:rsid w:val="00CE3330"/>
    <w:rsid w:val="00CE3758"/>
    <w:rsid w:val="00CF39FB"/>
    <w:rsid w:val="00CF5179"/>
    <w:rsid w:val="00CF6E0C"/>
    <w:rsid w:val="00D032D1"/>
    <w:rsid w:val="00D12702"/>
    <w:rsid w:val="00D1294F"/>
    <w:rsid w:val="00D169D0"/>
    <w:rsid w:val="00D255D2"/>
    <w:rsid w:val="00D3063C"/>
    <w:rsid w:val="00D31965"/>
    <w:rsid w:val="00D33539"/>
    <w:rsid w:val="00D429C4"/>
    <w:rsid w:val="00D44E0A"/>
    <w:rsid w:val="00D45063"/>
    <w:rsid w:val="00D4731F"/>
    <w:rsid w:val="00D47A59"/>
    <w:rsid w:val="00D52FB7"/>
    <w:rsid w:val="00D5607A"/>
    <w:rsid w:val="00D5767C"/>
    <w:rsid w:val="00D65AE0"/>
    <w:rsid w:val="00D67527"/>
    <w:rsid w:val="00D71E88"/>
    <w:rsid w:val="00D72376"/>
    <w:rsid w:val="00D80820"/>
    <w:rsid w:val="00D81049"/>
    <w:rsid w:val="00D810C2"/>
    <w:rsid w:val="00D8178D"/>
    <w:rsid w:val="00D84C23"/>
    <w:rsid w:val="00D867D5"/>
    <w:rsid w:val="00D86972"/>
    <w:rsid w:val="00D94DA2"/>
    <w:rsid w:val="00DA1CD6"/>
    <w:rsid w:val="00DA4E21"/>
    <w:rsid w:val="00DA5AE7"/>
    <w:rsid w:val="00DA7A53"/>
    <w:rsid w:val="00DB0D23"/>
    <w:rsid w:val="00DB378C"/>
    <w:rsid w:val="00DB3D1C"/>
    <w:rsid w:val="00DB4DC6"/>
    <w:rsid w:val="00DB762D"/>
    <w:rsid w:val="00DC1CDF"/>
    <w:rsid w:val="00DD052F"/>
    <w:rsid w:val="00DD14AF"/>
    <w:rsid w:val="00DD4D3A"/>
    <w:rsid w:val="00DD7DF6"/>
    <w:rsid w:val="00DE3861"/>
    <w:rsid w:val="00DF65A0"/>
    <w:rsid w:val="00E00318"/>
    <w:rsid w:val="00E063D3"/>
    <w:rsid w:val="00E0653F"/>
    <w:rsid w:val="00E0695C"/>
    <w:rsid w:val="00E071B1"/>
    <w:rsid w:val="00E12307"/>
    <w:rsid w:val="00E17630"/>
    <w:rsid w:val="00E23F56"/>
    <w:rsid w:val="00E26F1B"/>
    <w:rsid w:val="00E3007C"/>
    <w:rsid w:val="00E5053A"/>
    <w:rsid w:val="00E579E7"/>
    <w:rsid w:val="00E7553E"/>
    <w:rsid w:val="00E77EF6"/>
    <w:rsid w:val="00E844C5"/>
    <w:rsid w:val="00E84E12"/>
    <w:rsid w:val="00E853B6"/>
    <w:rsid w:val="00E85AAD"/>
    <w:rsid w:val="00E85B51"/>
    <w:rsid w:val="00E90E1B"/>
    <w:rsid w:val="00E943E3"/>
    <w:rsid w:val="00E94B89"/>
    <w:rsid w:val="00EA2990"/>
    <w:rsid w:val="00EA401D"/>
    <w:rsid w:val="00EA65EF"/>
    <w:rsid w:val="00EA6E95"/>
    <w:rsid w:val="00EB3FB2"/>
    <w:rsid w:val="00EC257F"/>
    <w:rsid w:val="00EC4D55"/>
    <w:rsid w:val="00EC4E48"/>
    <w:rsid w:val="00EC7DA7"/>
    <w:rsid w:val="00ED1352"/>
    <w:rsid w:val="00EE07ED"/>
    <w:rsid w:val="00EE304D"/>
    <w:rsid w:val="00EE6C86"/>
    <w:rsid w:val="00EF404D"/>
    <w:rsid w:val="00F00F58"/>
    <w:rsid w:val="00F012E8"/>
    <w:rsid w:val="00F10E56"/>
    <w:rsid w:val="00F11120"/>
    <w:rsid w:val="00F11672"/>
    <w:rsid w:val="00F118EF"/>
    <w:rsid w:val="00F1771E"/>
    <w:rsid w:val="00F177B4"/>
    <w:rsid w:val="00F203C2"/>
    <w:rsid w:val="00F22E61"/>
    <w:rsid w:val="00F25305"/>
    <w:rsid w:val="00F33167"/>
    <w:rsid w:val="00F360C2"/>
    <w:rsid w:val="00F45761"/>
    <w:rsid w:val="00F46F2F"/>
    <w:rsid w:val="00F53557"/>
    <w:rsid w:val="00F53A3F"/>
    <w:rsid w:val="00F54B3F"/>
    <w:rsid w:val="00F57A99"/>
    <w:rsid w:val="00F600B7"/>
    <w:rsid w:val="00F615B2"/>
    <w:rsid w:val="00F65879"/>
    <w:rsid w:val="00F66883"/>
    <w:rsid w:val="00F724BE"/>
    <w:rsid w:val="00F74918"/>
    <w:rsid w:val="00F83204"/>
    <w:rsid w:val="00F87E2B"/>
    <w:rsid w:val="00FA2D2E"/>
    <w:rsid w:val="00FA36E2"/>
    <w:rsid w:val="00FA39CC"/>
    <w:rsid w:val="00FA407D"/>
    <w:rsid w:val="00FA6CC2"/>
    <w:rsid w:val="00FB1A69"/>
    <w:rsid w:val="00FB227A"/>
    <w:rsid w:val="00FB25AB"/>
    <w:rsid w:val="00FB605D"/>
    <w:rsid w:val="00FC04FE"/>
    <w:rsid w:val="00FC44A8"/>
    <w:rsid w:val="00FC7B26"/>
    <w:rsid w:val="00FD78B0"/>
    <w:rsid w:val="00FE0CCD"/>
    <w:rsid w:val="00FE13CD"/>
    <w:rsid w:val="00FE4A8E"/>
    <w:rsid w:val="00FE60F1"/>
    <w:rsid w:val="00FE714D"/>
    <w:rsid w:val="00FF3F15"/>
    <w:rsid w:val="00FF5CED"/>
    <w:rsid w:val="00FF7F4A"/>
    <w:rsid w:val="0281CD56"/>
    <w:rsid w:val="02FEBA63"/>
    <w:rsid w:val="04CD98AB"/>
    <w:rsid w:val="04D8B8D8"/>
    <w:rsid w:val="074B22B1"/>
    <w:rsid w:val="0768361C"/>
    <w:rsid w:val="08F57C1C"/>
    <w:rsid w:val="099B9CC1"/>
    <w:rsid w:val="09F02F39"/>
    <w:rsid w:val="0DA944D7"/>
    <w:rsid w:val="0DCB0F36"/>
    <w:rsid w:val="0E0ED39C"/>
    <w:rsid w:val="0F472801"/>
    <w:rsid w:val="0F664A1D"/>
    <w:rsid w:val="10C58E47"/>
    <w:rsid w:val="180F2C36"/>
    <w:rsid w:val="184A50CD"/>
    <w:rsid w:val="1AFAEA4E"/>
    <w:rsid w:val="1C0D5507"/>
    <w:rsid w:val="1CBDCF0A"/>
    <w:rsid w:val="1DD70F98"/>
    <w:rsid w:val="1F653951"/>
    <w:rsid w:val="22DB0629"/>
    <w:rsid w:val="282EC6CF"/>
    <w:rsid w:val="2B981783"/>
    <w:rsid w:val="2C0B4C40"/>
    <w:rsid w:val="2DDF8CBA"/>
    <w:rsid w:val="31731BAE"/>
    <w:rsid w:val="39FCD9F7"/>
    <w:rsid w:val="3A52CE99"/>
    <w:rsid w:val="3D946BFE"/>
    <w:rsid w:val="3ED04B1A"/>
    <w:rsid w:val="406C1B7B"/>
    <w:rsid w:val="40DA2069"/>
    <w:rsid w:val="43A3BC3D"/>
    <w:rsid w:val="44443584"/>
    <w:rsid w:val="4769D2D1"/>
    <w:rsid w:val="4785399B"/>
    <w:rsid w:val="483EBD47"/>
    <w:rsid w:val="496367FD"/>
    <w:rsid w:val="49A366D0"/>
    <w:rsid w:val="49DA8DA8"/>
    <w:rsid w:val="4B8BF2A4"/>
    <w:rsid w:val="4C8F143B"/>
    <w:rsid w:val="4D66FF6A"/>
    <w:rsid w:val="4FF04A5B"/>
    <w:rsid w:val="5363C4FE"/>
    <w:rsid w:val="53E2EB3B"/>
    <w:rsid w:val="550601CF"/>
    <w:rsid w:val="5557112E"/>
    <w:rsid w:val="585CCE97"/>
    <w:rsid w:val="592A1D80"/>
    <w:rsid w:val="59A66376"/>
    <w:rsid w:val="5A1AA05A"/>
    <w:rsid w:val="5A66E176"/>
    <w:rsid w:val="5AC9DC74"/>
    <w:rsid w:val="5B03BC21"/>
    <w:rsid w:val="5E3B5CE3"/>
    <w:rsid w:val="5F9EBD2B"/>
    <w:rsid w:val="601214EF"/>
    <w:rsid w:val="60A64A54"/>
    <w:rsid w:val="60D48728"/>
    <w:rsid w:val="642B2B70"/>
    <w:rsid w:val="66E1AEA1"/>
    <w:rsid w:val="6909C4F8"/>
    <w:rsid w:val="6E83F7DC"/>
    <w:rsid w:val="6F308885"/>
    <w:rsid w:val="70CC58E6"/>
    <w:rsid w:val="718FD328"/>
    <w:rsid w:val="72682947"/>
    <w:rsid w:val="72A50E34"/>
    <w:rsid w:val="75CD7964"/>
    <w:rsid w:val="78064A38"/>
    <w:rsid w:val="79F15228"/>
    <w:rsid w:val="7B3DE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00F58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xxxmsonormal">
    <w:name w:val="x_xxxmsonormal"/>
    <w:basedOn w:val="Normal"/>
    <w:uiPriority w:val="99"/>
    <w:rsid w:val="007D6C2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msolistparagraph">
    <w:name w:val="x_msolistparagraph"/>
    <w:basedOn w:val="Normal"/>
    <w:rsid w:val="0051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F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6F607A"/>
  </w:style>
  <w:style w:type="character" w:customStyle="1" w:styleId="eop">
    <w:name w:val="eop"/>
    <w:basedOn w:val="Fuentedeprrafopredeter"/>
    <w:rsid w:val="006F607A"/>
  </w:style>
  <w:style w:type="paragraph" w:customStyle="1" w:styleId="xmsonormal">
    <w:name w:val="xmsonormal"/>
    <w:basedOn w:val="Normal"/>
    <w:rsid w:val="00B03BB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6482237DF68546954F7E313DF70D75" ma:contentTypeVersion="14" ma:contentTypeDescription="Crear nuevo documento." ma:contentTypeScope="" ma:versionID="fbf283a9c0b64b4e8b72ba42926127f2">
  <xsd:schema xmlns:xsd="http://www.w3.org/2001/XMLSchema" xmlns:xs="http://www.w3.org/2001/XMLSchema" xmlns:p="http://schemas.microsoft.com/office/2006/metadata/properties" xmlns:ns3="8055ada9-1057-42b2-89c8-d710ae1872c0" xmlns:ns4="953c31e3-3f99-4a7e-a1ad-65295b176941" targetNamespace="http://schemas.microsoft.com/office/2006/metadata/properties" ma:root="true" ma:fieldsID="b0c53615d5e3a3e41239cd1b00dff3f1" ns3:_="" ns4:_="">
    <xsd:import namespace="8055ada9-1057-42b2-89c8-d710ae1872c0"/>
    <xsd:import namespace="953c31e3-3f99-4a7e-a1ad-65295b1769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ada9-1057-42b2-89c8-d710ae1872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c31e3-3f99-4a7e-a1ad-65295b176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96840-353A-4BBD-A249-D99689AC1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1F3B6-5CF7-4A14-8A79-47FC0D3C5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5ada9-1057-42b2-89c8-d710ae1872c0"/>
    <ds:schemaRef ds:uri="953c31e3-3f99-4a7e-a1ad-65295b176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C4202-58E8-4B16-A3CD-12A03971E26A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8055ada9-1057-42b2-89c8-d710ae1872c0"/>
    <ds:schemaRef ds:uri="http://schemas.microsoft.com/office/infopath/2007/PartnerControls"/>
    <ds:schemaRef ds:uri="http://schemas.microsoft.com/office/2006/documentManagement/types"/>
    <ds:schemaRef ds:uri="http://purl.org/dc/dcmitype/"/>
    <ds:schemaRef ds:uri="953c31e3-3f99-4a7e-a1ad-65295b17694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 Corrales</cp:lastModifiedBy>
  <cp:revision>10</cp:revision>
  <cp:lastPrinted>2021-08-11T14:18:00Z</cp:lastPrinted>
  <dcterms:created xsi:type="dcterms:W3CDTF">2022-07-06T18:22:00Z</dcterms:created>
  <dcterms:modified xsi:type="dcterms:W3CDTF">2022-07-27T18:09:00Z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0x0101004B6482237DF68546954F7E313DF70D75</vt:lpwstr>
  </property>
</Properties>
</file>