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ADDF9" w14:textId="0E96905E" w:rsidR="00C85DFE" w:rsidRDefault="00C85DFE" w:rsidP="00C85DFE">
      <w:pPr>
        <w:spacing w:after="0" w:line="240" w:lineRule="auto"/>
        <w:jc w:val="center"/>
        <w:rPr>
          <w:rFonts w:ascii="Arial" w:hAnsi="Arial" w:cs="Arial"/>
          <w:b/>
          <w:bCs/>
          <w:sz w:val="20"/>
          <w:szCs w:val="20"/>
        </w:rPr>
      </w:pPr>
    </w:p>
    <w:p w14:paraId="412D0EAF" w14:textId="3C340062" w:rsidR="00046DE0" w:rsidRDefault="00046DE0" w:rsidP="00C85DFE">
      <w:pPr>
        <w:spacing w:after="0" w:line="240" w:lineRule="auto"/>
        <w:jc w:val="center"/>
        <w:rPr>
          <w:rFonts w:ascii="Arial" w:hAnsi="Arial" w:cs="Arial"/>
          <w:b/>
          <w:bCs/>
          <w:sz w:val="20"/>
          <w:szCs w:val="20"/>
        </w:rPr>
      </w:pPr>
    </w:p>
    <w:p w14:paraId="31FF7224" w14:textId="337A5732" w:rsidR="00046DE0" w:rsidRDefault="00046DE0" w:rsidP="00C85DFE">
      <w:pPr>
        <w:spacing w:after="0" w:line="240" w:lineRule="auto"/>
        <w:jc w:val="center"/>
        <w:rPr>
          <w:rFonts w:ascii="Arial" w:hAnsi="Arial" w:cs="Arial"/>
          <w:b/>
          <w:bCs/>
          <w:sz w:val="20"/>
          <w:szCs w:val="20"/>
        </w:rPr>
      </w:pPr>
    </w:p>
    <w:p w14:paraId="776FE6B6" w14:textId="77777777" w:rsidR="00046DE0" w:rsidRDefault="00046DE0" w:rsidP="00C85DFE">
      <w:pPr>
        <w:spacing w:after="0" w:line="240" w:lineRule="auto"/>
        <w:jc w:val="center"/>
        <w:rPr>
          <w:rFonts w:ascii="Arial" w:hAnsi="Arial" w:cs="Arial"/>
          <w:b/>
          <w:bCs/>
          <w:sz w:val="20"/>
          <w:szCs w:val="20"/>
        </w:rPr>
      </w:pPr>
    </w:p>
    <w:p w14:paraId="4F023F12" w14:textId="77777777" w:rsidR="00C85DFE" w:rsidRPr="00516770" w:rsidRDefault="0086288A" w:rsidP="00C85DFE">
      <w:pPr>
        <w:spacing w:after="0" w:line="240" w:lineRule="auto"/>
        <w:jc w:val="center"/>
        <w:rPr>
          <w:rFonts w:ascii="Arial" w:hAnsi="Arial" w:cs="Arial"/>
          <w:b/>
          <w:bCs/>
          <w:sz w:val="20"/>
          <w:szCs w:val="20"/>
        </w:rPr>
      </w:pPr>
      <w:r>
        <w:rPr>
          <w:rFonts w:ascii="Arial" w:hAnsi="Arial" w:cs="Arial"/>
          <w:b/>
          <w:bCs/>
          <w:sz w:val="20"/>
          <w:szCs w:val="20"/>
        </w:rPr>
        <w:t>ACTA 06</w:t>
      </w:r>
      <w:r w:rsidR="00C85DFE">
        <w:rPr>
          <w:rFonts w:ascii="Arial" w:hAnsi="Arial" w:cs="Arial"/>
          <w:b/>
          <w:bCs/>
          <w:sz w:val="20"/>
          <w:szCs w:val="20"/>
        </w:rPr>
        <w:t>-2022</w:t>
      </w:r>
    </w:p>
    <w:p w14:paraId="243A766C" w14:textId="77777777" w:rsidR="00C85DFE" w:rsidRPr="00516770" w:rsidRDefault="00C85DFE" w:rsidP="00C85DFE">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71DDE1C0" w14:textId="77777777" w:rsidR="00C85DFE" w:rsidRPr="00516770" w:rsidRDefault="00C85DFE" w:rsidP="00C85DFE">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682A7EC1" w14:textId="77777777" w:rsidR="00C85DFE" w:rsidRPr="00516770" w:rsidRDefault="00C85DFE" w:rsidP="00C85DFE">
      <w:pPr>
        <w:pStyle w:val="Default"/>
        <w:jc w:val="both"/>
        <w:rPr>
          <w:b/>
          <w:bCs/>
          <w:color w:val="auto"/>
          <w:sz w:val="20"/>
          <w:szCs w:val="20"/>
          <w:lang w:val="es-CR"/>
        </w:rPr>
      </w:pPr>
    </w:p>
    <w:p w14:paraId="414DA3A1" w14:textId="7CB241FA" w:rsidR="00C85DFE" w:rsidRDefault="00C85DFE" w:rsidP="00C85DFE">
      <w:pPr>
        <w:pStyle w:val="Default"/>
        <w:jc w:val="both"/>
        <w:rPr>
          <w:color w:val="auto"/>
          <w:sz w:val="20"/>
          <w:szCs w:val="20"/>
        </w:rPr>
      </w:pPr>
      <w:r w:rsidRPr="00516770">
        <w:rPr>
          <w:color w:val="auto"/>
          <w:sz w:val="20"/>
          <w:szCs w:val="20"/>
        </w:rPr>
        <w:t>Sesión Ordinaria de la Junta Directiva del Fondo Nacional de Financiamiento F</w:t>
      </w:r>
      <w:r>
        <w:rPr>
          <w:color w:val="auto"/>
          <w:sz w:val="20"/>
          <w:szCs w:val="20"/>
        </w:rPr>
        <w:t>orestal, celebrada el miércoles 17 de agosto de dos mil veintidós</w:t>
      </w:r>
      <w:r w:rsidRPr="00516770">
        <w:rPr>
          <w:color w:val="auto"/>
          <w:sz w:val="20"/>
          <w:szCs w:val="20"/>
        </w:rPr>
        <w:t xml:space="preserve"> </w:t>
      </w:r>
      <w:r>
        <w:rPr>
          <w:color w:val="auto"/>
          <w:sz w:val="20"/>
          <w:szCs w:val="20"/>
        </w:rPr>
        <w:t>a las 04:00 p</w:t>
      </w:r>
      <w:r w:rsidRPr="00516770">
        <w:rPr>
          <w:color w:val="auto"/>
          <w:sz w:val="20"/>
          <w:szCs w:val="20"/>
        </w:rPr>
        <w:t xml:space="preserve">.m., </w:t>
      </w:r>
      <w:r>
        <w:rPr>
          <w:color w:val="auto"/>
          <w:sz w:val="20"/>
          <w:szCs w:val="20"/>
        </w:rPr>
        <w:t>modalidad mixta.</w:t>
      </w:r>
    </w:p>
    <w:p w14:paraId="5A8B3872" w14:textId="77777777" w:rsidR="00C85DFE" w:rsidRDefault="00C85DFE" w:rsidP="00C85DFE">
      <w:pPr>
        <w:pStyle w:val="Default"/>
        <w:jc w:val="both"/>
        <w:rPr>
          <w:color w:val="auto"/>
          <w:sz w:val="20"/>
          <w:szCs w:val="20"/>
        </w:rPr>
      </w:pPr>
    </w:p>
    <w:p w14:paraId="2A0148E7" w14:textId="77777777" w:rsidR="00C85DFE" w:rsidRPr="00516770" w:rsidRDefault="00C85DFE" w:rsidP="00C85DFE">
      <w:pPr>
        <w:pStyle w:val="Default"/>
        <w:jc w:val="both"/>
        <w:rPr>
          <w:color w:val="auto"/>
          <w:sz w:val="20"/>
          <w:szCs w:val="20"/>
        </w:rPr>
      </w:pPr>
      <w:r>
        <w:rPr>
          <w:color w:val="auto"/>
          <w:sz w:val="20"/>
          <w:szCs w:val="20"/>
        </w:rPr>
        <w:t xml:space="preserve">Asistentes: </w:t>
      </w:r>
    </w:p>
    <w:p w14:paraId="0E569771" w14:textId="77777777" w:rsidR="00C85DFE" w:rsidRPr="00516770" w:rsidRDefault="00C85DFE" w:rsidP="00C85DFE">
      <w:pPr>
        <w:pStyle w:val="Default"/>
        <w:jc w:val="both"/>
        <w:rPr>
          <w:b/>
          <w:bCs/>
          <w:color w:val="auto"/>
          <w:sz w:val="20"/>
          <w:szCs w:val="20"/>
        </w:rPr>
      </w:pPr>
    </w:p>
    <w:p w14:paraId="2AFC9581" w14:textId="77777777" w:rsidR="00C85DFE" w:rsidRDefault="00C85DFE" w:rsidP="00C85DFE">
      <w:pPr>
        <w:pStyle w:val="Default"/>
        <w:jc w:val="both"/>
        <w:rPr>
          <w:b/>
          <w:bCs/>
          <w:color w:val="auto"/>
          <w:sz w:val="20"/>
          <w:szCs w:val="20"/>
        </w:rPr>
      </w:pPr>
      <w:r>
        <w:rPr>
          <w:b/>
          <w:bCs/>
          <w:color w:val="auto"/>
          <w:sz w:val="20"/>
          <w:szCs w:val="20"/>
        </w:rPr>
        <w:t>SR. FRANZ TATTENBACH CAPRA</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t xml:space="preserve">PRESIDENTE </w:t>
      </w:r>
    </w:p>
    <w:p w14:paraId="37004C55" w14:textId="77777777" w:rsidR="00C85DFE" w:rsidRPr="00642E96" w:rsidRDefault="00C85DFE" w:rsidP="00C85DFE">
      <w:pPr>
        <w:pStyle w:val="Default"/>
        <w:jc w:val="both"/>
        <w:rPr>
          <w:b/>
          <w:color w:val="auto"/>
          <w:sz w:val="20"/>
          <w:szCs w:val="20"/>
        </w:rPr>
      </w:pPr>
      <w:r w:rsidRPr="00642E96">
        <w:rPr>
          <w:b/>
          <w:color w:val="auto"/>
          <w:sz w:val="20"/>
          <w:szCs w:val="20"/>
        </w:rPr>
        <w:t xml:space="preserve">SR. </w:t>
      </w:r>
      <w:r w:rsidRPr="00642E96">
        <w:rPr>
          <w:b/>
          <w:bCs/>
          <w:color w:val="auto"/>
          <w:sz w:val="20"/>
          <w:szCs w:val="20"/>
        </w:rPr>
        <w:t>MAURICIO CHACÓN NAVARRO</w:t>
      </w:r>
      <w:r>
        <w:rPr>
          <w:b/>
          <w:bCs/>
          <w:color w:val="auto"/>
          <w:sz w:val="20"/>
          <w:szCs w:val="20"/>
        </w:rPr>
        <w:tab/>
      </w:r>
      <w:r>
        <w:rPr>
          <w:b/>
          <w:bCs/>
          <w:color w:val="auto"/>
          <w:sz w:val="20"/>
          <w:szCs w:val="20"/>
        </w:rPr>
        <w:tab/>
        <w:t>VICEPRESIDENTE</w:t>
      </w:r>
    </w:p>
    <w:p w14:paraId="217D23E2" w14:textId="77777777" w:rsidR="00C85DFE" w:rsidRPr="00516770" w:rsidRDefault="00C85DFE" w:rsidP="00C85DFE">
      <w:pPr>
        <w:pStyle w:val="Default"/>
        <w:jc w:val="both"/>
        <w:rPr>
          <w:color w:val="auto"/>
          <w:sz w:val="20"/>
          <w:szCs w:val="20"/>
        </w:rPr>
      </w:pPr>
      <w:r w:rsidRPr="00516770">
        <w:rPr>
          <w:b/>
          <w:bCs/>
          <w:color w:val="auto"/>
          <w:sz w:val="20"/>
          <w:szCs w:val="20"/>
        </w:rPr>
        <w:t xml:space="preserve">SR. </w:t>
      </w:r>
      <w:r>
        <w:rPr>
          <w:rFonts w:eastAsia="Batang"/>
          <w:b/>
          <w:color w:val="auto"/>
          <w:sz w:val="20"/>
          <w:szCs w:val="20"/>
        </w:rPr>
        <w:t>FELIPE VEGA MONGE</w:t>
      </w:r>
      <w:r w:rsidRPr="00516770">
        <w:rPr>
          <w:b/>
          <w:bCs/>
          <w:color w:val="auto"/>
          <w:sz w:val="20"/>
          <w:szCs w:val="20"/>
        </w:rPr>
        <w:tab/>
      </w:r>
      <w:r w:rsidRPr="00516770">
        <w:rPr>
          <w:b/>
          <w:bCs/>
          <w:color w:val="auto"/>
          <w:sz w:val="20"/>
          <w:szCs w:val="20"/>
        </w:rPr>
        <w:tab/>
      </w:r>
      <w:r>
        <w:rPr>
          <w:b/>
          <w:bCs/>
          <w:color w:val="auto"/>
          <w:sz w:val="20"/>
          <w:szCs w:val="20"/>
        </w:rPr>
        <w:tab/>
      </w:r>
      <w:r w:rsidRPr="00516770">
        <w:rPr>
          <w:b/>
          <w:bCs/>
          <w:color w:val="auto"/>
          <w:sz w:val="20"/>
          <w:szCs w:val="20"/>
        </w:rPr>
        <w:t xml:space="preserve">SECRETARIO </w:t>
      </w:r>
    </w:p>
    <w:p w14:paraId="58D6681F" w14:textId="77777777" w:rsidR="00C85DFE" w:rsidRPr="00102489" w:rsidRDefault="00C85DFE" w:rsidP="00C85DFE">
      <w:pPr>
        <w:pStyle w:val="Default"/>
        <w:jc w:val="both"/>
        <w:rPr>
          <w:b/>
          <w:bCs/>
          <w:color w:val="auto"/>
          <w:sz w:val="20"/>
          <w:szCs w:val="20"/>
          <w:lang w:val="es-MX"/>
        </w:rPr>
      </w:pPr>
      <w:r w:rsidRPr="00516770">
        <w:rPr>
          <w:b/>
          <w:bCs/>
          <w:color w:val="auto"/>
          <w:sz w:val="20"/>
          <w:szCs w:val="20"/>
        </w:rPr>
        <w:t xml:space="preserve">SR. </w:t>
      </w:r>
      <w:r>
        <w:rPr>
          <w:b/>
          <w:bCs/>
          <w:color w:val="auto"/>
          <w:sz w:val="20"/>
          <w:szCs w:val="20"/>
        </w:rPr>
        <w:t>GUSTAVO ELIZONDO FALLAS</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t>TESORERO</w:t>
      </w:r>
      <w:r w:rsidRPr="00102489">
        <w:rPr>
          <w:b/>
          <w:bCs/>
          <w:color w:val="auto"/>
          <w:sz w:val="20"/>
          <w:szCs w:val="20"/>
          <w:lang w:val="es-MX"/>
        </w:rPr>
        <w:t xml:space="preserve"> </w:t>
      </w:r>
    </w:p>
    <w:p w14:paraId="346550FE" w14:textId="6A4C7479" w:rsidR="00C85DFE" w:rsidRPr="0060618A" w:rsidRDefault="00C85DFE" w:rsidP="00C85DFE">
      <w:pPr>
        <w:pStyle w:val="Default"/>
        <w:jc w:val="both"/>
        <w:rPr>
          <w:b/>
          <w:bCs/>
          <w:color w:val="auto"/>
          <w:sz w:val="20"/>
          <w:szCs w:val="20"/>
          <w:lang w:val="es-CR"/>
        </w:rPr>
      </w:pPr>
      <w:r w:rsidRPr="0060618A">
        <w:rPr>
          <w:b/>
          <w:bCs/>
          <w:color w:val="auto"/>
          <w:sz w:val="20"/>
          <w:szCs w:val="20"/>
          <w:lang w:val="es-CR"/>
        </w:rPr>
        <w:t xml:space="preserve">SR. </w:t>
      </w:r>
      <w:r>
        <w:rPr>
          <w:b/>
          <w:bCs/>
          <w:color w:val="auto"/>
          <w:sz w:val="20"/>
          <w:szCs w:val="20"/>
          <w:lang w:val="es-CR"/>
        </w:rPr>
        <w:t>NESTOR BALTDANO VARGAS</w:t>
      </w:r>
      <w:r w:rsidRPr="0060618A">
        <w:rPr>
          <w:b/>
          <w:bCs/>
          <w:color w:val="auto"/>
          <w:sz w:val="20"/>
          <w:szCs w:val="20"/>
          <w:lang w:val="es-CR"/>
        </w:rPr>
        <w:t xml:space="preserve"> </w:t>
      </w:r>
      <w:r w:rsidRPr="0060618A">
        <w:rPr>
          <w:b/>
          <w:bCs/>
          <w:color w:val="auto"/>
          <w:sz w:val="20"/>
          <w:szCs w:val="20"/>
          <w:lang w:val="es-CR"/>
        </w:rPr>
        <w:tab/>
      </w:r>
      <w:r w:rsidRPr="0060618A">
        <w:rPr>
          <w:b/>
          <w:bCs/>
          <w:color w:val="auto"/>
          <w:sz w:val="20"/>
          <w:szCs w:val="20"/>
          <w:lang w:val="es-CR"/>
        </w:rPr>
        <w:tab/>
        <w:t xml:space="preserve">VOCAL </w:t>
      </w:r>
    </w:p>
    <w:p w14:paraId="2DE0F10C" w14:textId="77777777" w:rsidR="00C85DFE" w:rsidRPr="0060618A" w:rsidRDefault="00C85DFE" w:rsidP="00C85DFE">
      <w:pPr>
        <w:pStyle w:val="Default"/>
        <w:jc w:val="both"/>
        <w:rPr>
          <w:b/>
          <w:bCs/>
          <w:color w:val="auto"/>
          <w:sz w:val="20"/>
          <w:szCs w:val="20"/>
          <w:lang w:val="es-CR"/>
        </w:rPr>
      </w:pPr>
    </w:p>
    <w:p w14:paraId="298C2BDB" w14:textId="77777777" w:rsidR="00C85DFE" w:rsidRPr="00516770" w:rsidRDefault="00C85DFE" w:rsidP="00C85DFE">
      <w:pPr>
        <w:pStyle w:val="Default"/>
        <w:jc w:val="both"/>
        <w:rPr>
          <w:color w:val="auto"/>
          <w:sz w:val="20"/>
          <w:szCs w:val="20"/>
        </w:rPr>
      </w:pPr>
      <w:r w:rsidRPr="6D9D9C14">
        <w:rPr>
          <w:color w:val="auto"/>
          <w:sz w:val="20"/>
          <w:szCs w:val="20"/>
        </w:rPr>
        <w:t>Participan los señores Jorge Mario Rodríguez Zúñiga-Director General, Ricardo Granados Calderón- Director Legal de Fonafifo y la Sra. Johanna Gamboa Corrales- Secretaria de actas.</w:t>
      </w:r>
    </w:p>
    <w:p w14:paraId="017B49E1" w14:textId="77777777" w:rsidR="00C85DFE" w:rsidRDefault="00C85DFE" w:rsidP="00C85DFE">
      <w:pPr>
        <w:pStyle w:val="Default"/>
        <w:jc w:val="both"/>
        <w:rPr>
          <w:color w:val="auto"/>
          <w:sz w:val="20"/>
          <w:szCs w:val="20"/>
        </w:rPr>
      </w:pPr>
    </w:p>
    <w:p w14:paraId="71CDDDA1" w14:textId="0BD02AFD" w:rsidR="00C85DFE" w:rsidRDefault="00C85DFE" w:rsidP="00C85DFE">
      <w:pPr>
        <w:pStyle w:val="Default"/>
        <w:jc w:val="both"/>
        <w:rPr>
          <w:rStyle w:val="normaltextrun"/>
          <w:sz w:val="20"/>
          <w:szCs w:val="20"/>
        </w:rPr>
      </w:pPr>
      <w:r w:rsidRPr="009548A1">
        <w:rPr>
          <w:color w:val="auto"/>
          <w:sz w:val="20"/>
          <w:szCs w:val="20"/>
        </w:rPr>
        <w:t xml:space="preserve">Invitados: </w:t>
      </w:r>
      <w:r w:rsidR="00E56FC8" w:rsidRPr="009548A1">
        <w:rPr>
          <w:color w:val="auto"/>
          <w:sz w:val="20"/>
          <w:szCs w:val="20"/>
        </w:rPr>
        <w:t>La señora Zoila Rodríguez</w:t>
      </w:r>
      <w:r w:rsidR="00477B63" w:rsidRPr="009548A1">
        <w:rPr>
          <w:color w:val="auto"/>
          <w:sz w:val="20"/>
          <w:szCs w:val="20"/>
        </w:rPr>
        <w:t xml:space="preserve"> y el señor Edgar Toruño</w:t>
      </w:r>
      <w:r w:rsidR="00E56FC8" w:rsidRPr="009548A1">
        <w:rPr>
          <w:color w:val="auto"/>
          <w:sz w:val="20"/>
          <w:szCs w:val="20"/>
        </w:rPr>
        <w:t xml:space="preserve"> </w:t>
      </w:r>
      <w:r w:rsidRPr="009548A1">
        <w:rPr>
          <w:color w:val="auto"/>
          <w:sz w:val="20"/>
          <w:szCs w:val="20"/>
        </w:rPr>
        <w:t>para pr</w:t>
      </w:r>
      <w:r w:rsidR="00477B63" w:rsidRPr="009548A1">
        <w:rPr>
          <w:color w:val="auto"/>
          <w:sz w:val="20"/>
          <w:szCs w:val="20"/>
        </w:rPr>
        <w:t xml:space="preserve">esentación de parte financiera </w:t>
      </w:r>
      <w:r w:rsidRPr="009548A1">
        <w:rPr>
          <w:rStyle w:val="normaltextrun"/>
          <w:sz w:val="20"/>
          <w:szCs w:val="20"/>
        </w:rPr>
        <w:t xml:space="preserve">y el señor Gilmar Navarrete para presentación de </w:t>
      </w:r>
      <w:r w:rsidR="009548A1">
        <w:rPr>
          <w:rStyle w:val="normaltextrun"/>
          <w:sz w:val="20"/>
          <w:szCs w:val="20"/>
        </w:rPr>
        <w:t>análisis de las solicitudes de PSA 2022.</w:t>
      </w:r>
    </w:p>
    <w:p w14:paraId="01BC5FBB" w14:textId="77777777" w:rsidR="00C85DFE" w:rsidRDefault="00C85DFE" w:rsidP="00C85DFE">
      <w:pPr>
        <w:pStyle w:val="Default"/>
        <w:jc w:val="both"/>
        <w:rPr>
          <w:rStyle w:val="normaltextrun"/>
          <w:sz w:val="20"/>
          <w:szCs w:val="20"/>
          <w:highlight w:val="yellow"/>
        </w:rPr>
      </w:pPr>
    </w:p>
    <w:p w14:paraId="32B139B7" w14:textId="77777777" w:rsidR="00C85DFE" w:rsidRPr="001C40D7" w:rsidRDefault="00C85DFE" w:rsidP="00C85DFE">
      <w:pPr>
        <w:pStyle w:val="Default"/>
        <w:jc w:val="both"/>
        <w:rPr>
          <w:rStyle w:val="normaltextrun"/>
          <w:color w:val="auto"/>
          <w:sz w:val="20"/>
          <w:szCs w:val="20"/>
        </w:rPr>
      </w:pPr>
      <w:r w:rsidRPr="00516770">
        <w:rPr>
          <w:color w:val="auto"/>
          <w:sz w:val="20"/>
          <w:szCs w:val="20"/>
        </w:rPr>
        <w:t xml:space="preserve"> </w:t>
      </w:r>
    </w:p>
    <w:p w14:paraId="53FFDE79" w14:textId="77777777" w:rsidR="00C85DFE" w:rsidRPr="00516770" w:rsidRDefault="00C85DFE" w:rsidP="00C85DFE">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Pr>
          <w:rStyle w:val="normaltextrun"/>
          <w:rFonts w:ascii="Arial" w:hAnsi="Arial" w:cs="Arial"/>
          <w:b/>
          <w:bCs/>
          <w:sz w:val="20"/>
          <w:szCs w:val="20"/>
          <w:u w:val="single"/>
        </w:rPr>
        <w:t>LECTURA Y APROBACIÓN DE LA AGENDA DEL DÍA</w:t>
      </w:r>
      <w:r w:rsidRPr="00516770">
        <w:rPr>
          <w:rStyle w:val="normaltextrun"/>
          <w:rFonts w:ascii="Arial" w:hAnsi="Arial" w:cs="Arial"/>
          <w:b/>
          <w:bCs/>
          <w:sz w:val="20"/>
          <w:szCs w:val="20"/>
        </w:rPr>
        <w:t> </w:t>
      </w:r>
    </w:p>
    <w:p w14:paraId="5419CAF9" w14:textId="77777777" w:rsidR="00E56FC8" w:rsidRDefault="00E56FC8" w:rsidP="00E56FC8">
      <w:pPr>
        <w:spacing w:after="0" w:line="240" w:lineRule="auto"/>
        <w:rPr>
          <w:b/>
        </w:rPr>
      </w:pPr>
    </w:p>
    <w:p w14:paraId="0367DAA1" w14:textId="5EA6D59A" w:rsidR="00C85DFE" w:rsidRDefault="00E56FC8" w:rsidP="00E56FC8">
      <w:pPr>
        <w:spacing w:after="0" w:line="240" w:lineRule="auto"/>
        <w:rPr>
          <w:rFonts w:ascii="Arial" w:hAnsi="Arial" w:cs="Arial"/>
          <w:sz w:val="20"/>
          <w:szCs w:val="20"/>
        </w:rPr>
      </w:pPr>
      <w:r w:rsidRPr="00E56FC8">
        <w:rPr>
          <w:rFonts w:ascii="Arial" w:hAnsi="Arial" w:cs="Arial"/>
          <w:b/>
          <w:sz w:val="20"/>
          <w:szCs w:val="20"/>
        </w:rPr>
        <w:t>Johanna Gamboa</w:t>
      </w:r>
      <w:r w:rsidRPr="00E56FC8">
        <w:rPr>
          <w:rFonts w:ascii="Arial" w:hAnsi="Arial" w:cs="Arial"/>
          <w:sz w:val="20"/>
          <w:szCs w:val="20"/>
        </w:rPr>
        <w:t>: Damos por iniciada la sesión N°6-2022 y damos lectura a la agenda:</w:t>
      </w:r>
    </w:p>
    <w:p w14:paraId="74707C11" w14:textId="77777777" w:rsidR="00E56FC8" w:rsidRPr="00E56FC8" w:rsidRDefault="00E56FC8" w:rsidP="00E56FC8">
      <w:pPr>
        <w:pStyle w:val="paragraph"/>
        <w:spacing w:before="0" w:beforeAutospacing="0" w:after="0" w:afterAutospacing="0"/>
        <w:jc w:val="both"/>
        <w:textAlignment w:val="baseline"/>
        <w:rPr>
          <w:rFonts w:ascii="Segoe UI" w:hAnsi="Segoe UI" w:cs="Segoe UI"/>
          <w:sz w:val="20"/>
          <w:szCs w:val="20"/>
        </w:rPr>
      </w:pPr>
    </w:p>
    <w:p w14:paraId="1A5494B6" w14:textId="77777777" w:rsidR="00E56FC8" w:rsidRPr="00E56FC8" w:rsidRDefault="00E56FC8" w:rsidP="00CE165A">
      <w:pPr>
        <w:pStyle w:val="paragraph"/>
        <w:numPr>
          <w:ilvl w:val="0"/>
          <w:numId w:val="3"/>
        </w:numPr>
        <w:spacing w:before="0" w:beforeAutospacing="0" w:after="0" w:afterAutospacing="0"/>
        <w:ind w:left="0" w:firstLine="0"/>
        <w:jc w:val="both"/>
        <w:textAlignment w:val="baseline"/>
        <w:rPr>
          <w:rStyle w:val="eop"/>
          <w:rFonts w:ascii="Arial" w:hAnsi="Arial" w:cs="Arial"/>
          <w:sz w:val="20"/>
          <w:szCs w:val="20"/>
        </w:rPr>
      </w:pPr>
      <w:r w:rsidRPr="00E56FC8">
        <w:rPr>
          <w:rStyle w:val="normaltextrun"/>
          <w:rFonts w:ascii="Arial" w:hAnsi="Arial" w:cs="Arial"/>
          <w:sz w:val="20"/>
          <w:szCs w:val="20"/>
        </w:rPr>
        <w:t>Lectura y aprobación Agenda</w:t>
      </w:r>
      <w:r w:rsidRPr="00E56FC8">
        <w:rPr>
          <w:rStyle w:val="eop"/>
          <w:rFonts w:ascii="Arial" w:hAnsi="Arial" w:cs="Arial"/>
          <w:sz w:val="20"/>
          <w:szCs w:val="20"/>
        </w:rPr>
        <w:t> N°06-2022</w:t>
      </w:r>
    </w:p>
    <w:p w14:paraId="39D9B966" w14:textId="77777777" w:rsidR="00E56FC8" w:rsidRPr="00E56FC8" w:rsidRDefault="00E56FC8" w:rsidP="00CE165A">
      <w:pPr>
        <w:pStyle w:val="paragraph"/>
        <w:spacing w:before="0" w:beforeAutospacing="0" w:after="0" w:afterAutospacing="0"/>
        <w:jc w:val="both"/>
        <w:textAlignment w:val="baseline"/>
        <w:rPr>
          <w:rFonts w:ascii="Arial" w:hAnsi="Arial" w:cs="Arial"/>
          <w:sz w:val="20"/>
          <w:szCs w:val="20"/>
        </w:rPr>
      </w:pPr>
    </w:p>
    <w:p w14:paraId="70AA4921" w14:textId="77777777" w:rsidR="00E56FC8" w:rsidRPr="00E56FC8" w:rsidRDefault="00E56FC8" w:rsidP="00CE165A">
      <w:pPr>
        <w:pStyle w:val="paragraph"/>
        <w:numPr>
          <w:ilvl w:val="0"/>
          <w:numId w:val="4"/>
        </w:numPr>
        <w:spacing w:before="0" w:beforeAutospacing="0" w:after="0" w:afterAutospacing="0"/>
        <w:ind w:left="0" w:firstLine="0"/>
        <w:jc w:val="both"/>
        <w:textAlignment w:val="baseline"/>
        <w:rPr>
          <w:rStyle w:val="eop"/>
          <w:rFonts w:ascii="Arial" w:hAnsi="Arial" w:cs="Arial"/>
          <w:sz w:val="20"/>
          <w:szCs w:val="20"/>
        </w:rPr>
      </w:pPr>
      <w:r w:rsidRPr="00E56FC8">
        <w:rPr>
          <w:rStyle w:val="normaltextrun"/>
          <w:rFonts w:ascii="Arial" w:hAnsi="Arial" w:cs="Arial"/>
          <w:sz w:val="20"/>
          <w:szCs w:val="20"/>
        </w:rPr>
        <w:t>Lectura y aprobación Acta N°05-2022</w:t>
      </w:r>
    </w:p>
    <w:p w14:paraId="4FC47757" w14:textId="77777777" w:rsidR="00E56FC8" w:rsidRPr="00E56FC8" w:rsidRDefault="00E56FC8" w:rsidP="00CE165A">
      <w:pPr>
        <w:pStyle w:val="paragraph"/>
        <w:spacing w:before="0" w:beforeAutospacing="0" w:after="0" w:afterAutospacing="0"/>
        <w:jc w:val="both"/>
        <w:textAlignment w:val="baseline"/>
        <w:rPr>
          <w:rStyle w:val="eop"/>
          <w:rFonts w:ascii="Arial" w:hAnsi="Arial" w:cs="Arial"/>
          <w:sz w:val="20"/>
          <w:szCs w:val="20"/>
        </w:rPr>
      </w:pPr>
    </w:p>
    <w:p w14:paraId="3F23244A" w14:textId="77777777" w:rsidR="00E56FC8" w:rsidRPr="00E56FC8" w:rsidRDefault="00E56FC8" w:rsidP="00CE165A">
      <w:pPr>
        <w:pStyle w:val="paragraph"/>
        <w:numPr>
          <w:ilvl w:val="0"/>
          <w:numId w:val="4"/>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Estados Financieros</w:t>
      </w:r>
    </w:p>
    <w:p w14:paraId="42340300" w14:textId="77777777" w:rsidR="00E56FC8" w:rsidRPr="00E56FC8" w:rsidRDefault="00E56FC8" w:rsidP="00CE165A">
      <w:pPr>
        <w:pStyle w:val="paragraph"/>
        <w:spacing w:before="0" w:beforeAutospacing="0" w:after="0" w:afterAutospacing="0"/>
        <w:jc w:val="both"/>
        <w:textAlignment w:val="baseline"/>
        <w:rPr>
          <w:rStyle w:val="normaltextrun"/>
          <w:rFonts w:ascii="Arial" w:hAnsi="Arial" w:cs="Arial"/>
          <w:sz w:val="20"/>
          <w:szCs w:val="20"/>
        </w:rPr>
      </w:pPr>
    </w:p>
    <w:p w14:paraId="6063E1DA" w14:textId="77777777" w:rsidR="00E56FC8" w:rsidRPr="00E56FC8" w:rsidRDefault="00E56FC8" w:rsidP="00CE165A">
      <w:pPr>
        <w:pStyle w:val="paragraph"/>
        <w:numPr>
          <w:ilvl w:val="0"/>
          <w:numId w:val="4"/>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Propuesta Plan Presupuesto 2023 del Fideicomiso</w:t>
      </w:r>
    </w:p>
    <w:p w14:paraId="72DC53A4" w14:textId="77777777" w:rsidR="00E56FC8" w:rsidRPr="00E56FC8" w:rsidRDefault="00E56FC8" w:rsidP="00CE165A">
      <w:pPr>
        <w:pStyle w:val="paragraph"/>
        <w:spacing w:before="0" w:beforeAutospacing="0" w:after="0" w:afterAutospacing="0"/>
        <w:jc w:val="both"/>
        <w:textAlignment w:val="baseline"/>
        <w:rPr>
          <w:rStyle w:val="eop"/>
          <w:rFonts w:ascii="Arial" w:hAnsi="Arial" w:cs="Arial"/>
          <w:sz w:val="20"/>
          <w:szCs w:val="20"/>
        </w:rPr>
      </w:pPr>
    </w:p>
    <w:p w14:paraId="0981A68E" w14:textId="77777777" w:rsidR="00E56FC8" w:rsidRPr="00E56FC8" w:rsidRDefault="00E56FC8" w:rsidP="00CE165A">
      <w:pPr>
        <w:pStyle w:val="paragraph"/>
        <w:numPr>
          <w:ilvl w:val="0"/>
          <w:numId w:val="4"/>
        </w:numPr>
        <w:spacing w:before="0" w:beforeAutospacing="0" w:after="0" w:afterAutospacing="0"/>
        <w:ind w:left="0" w:firstLine="0"/>
        <w:jc w:val="both"/>
        <w:textAlignment w:val="baseline"/>
        <w:rPr>
          <w:rStyle w:val="normaltextrun"/>
          <w:sz w:val="20"/>
          <w:szCs w:val="20"/>
        </w:rPr>
      </w:pPr>
      <w:r w:rsidRPr="00E56FC8">
        <w:rPr>
          <w:rStyle w:val="normaltextrun"/>
          <w:rFonts w:ascii="Arial" w:hAnsi="Arial" w:cs="Arial"/>
          <w:sz w:val="20"/>
          <w:szCs w:val="20"/>
        </w:rPr>
        <w:t>Modificación N°2 del Fonafifo y el Fideicomiso 544 Fonafifo/BNCR</w:t>
      </w:r>
    </w:p>
    <w:p w14:paraId="4DDF3F52" w14:textId="77777777" w:rsidR="00E56FC8" w:rsidRPr="00E56FC8" w:rsidRDefault="00E56FC8" w:rsidP="00CE165A">
      <w:pPr>
        <w:pStyle w:val="paragraph"/>
        <w:spacing w:before="0" w:beforeAutospacing="0" w:after="0" w:afterAutospacing="0"/>
        <w:jc w:val="both"/>
        <w:textAlignment w:val="baseline"/>
        <w:rPr>
          <w:rStyle w:val="normaltextrun"/>
          <w:sz w:val="20"/>
          <w:szCs w:val="20"/>
        </w:rPr>
      </w:pPr>
    </w:p>
    <w:p w14:paraId="088D0D4D" w14:textId="37D0F87C" w:rsidR="00E56FC8" w:rsidRPr="00E56FC8" w:rsidRDefault="00E56FC8" w:rsidP="00CE165A">
      <w:pPr>
        <w:pStyle w:val="paragraph"/>
        <w:numPr>
          <w:ilvl w:val="0"/>
          <w:numId w:val="4"/>
        </w:numPr>
        <w:spacing w:before="0" w:beforeAutospacing="0" w:after="0" w:afterAutospacing="0"/>
        <w:ind w:left="0" w:firstLine="0"/>
        <w:jc w:val="both"/>
        <w:textAlignment w:val="baseline"/>
        <w:rPr>
          <w:rStyle w:val="normaltextrun"/>
          <w:sz w:val="20"/>
          <w:szCs w:val="20"/>
        </w:rPr>
      </w:pPr>
      <w:r w:rsidRPr="00E56FC8">
        <w:rPr>
          <w:rStyle w:val="normaltextrun"/>
          <w:rFonts w:ascii="Arial" w:hAnsi="Arial" w:cs="Arial"/>
          <w:sz w:val="20"/>
          <w:szCs w:val="20"/>
        </w:rPr>
        <w:t>Hallazgos de la consultoría contratada p</w:t>
      </w:r>
      <w:r w:rsidR="00996B5C">
        <w:rPr>
          <w:rStyle w:val="normaltextrun"/>
          <w:rFonts w:ascii="Arial" w:hAnsi="Arial" w:cs="Arial"/>
          <w:sz w:val="20"/>
          <w:szCs w:val="20"/>
        </w:rPr>
        <w:t xml:space="preserve">or ONF para el análisis de los </w:t>
      </w:r>
      <w:r w:rsidRPr="00E56FC8">
        <w:rPr>
          <w:rStyle w:val="normaltextrun"/>
          <w:rFonts w:ascii="Arial" w:hAnsi="Arial" w:cs="Arial"/>
          <w:sz w:val="20"/>
          <w:szCs w:val="20"/>
        </w:rPr>
        <w:t>objetivos de Fonafifo establecidos por la Ley Forestal y criterio legal de Fonafifo</w:t>
      </w:r>
    </w:p>
    <w:p w14:paraId="2643F4A7" w14:textId="77777777" w:rsidR="00E56FC8" w:rsidRPr="00E56FC8" w:rsidRDefault="00E56FC8" w:rsidP="00CE165A">
      <w:pPr>
        <w:pStyle w:val="paragraph"/>
        <w:spacing w:before="0" w:beforeAutospacing="0" w:after="0" w:afterAutospacing="0"/>
        <w:jc w:val="both"/>
        <w:textAlignment w:val="baseline"/>
        <w:rPr>
          <w:rStyle w:val="normaltextrun"/>
          <w:sz w:val="20"/>
          <w:szCs w:val="20"/>
        </w:rPr>
      </w:pPr>
    </w:p>
    <w:p w14:paraId="180D6E8E" w14:textId="77777777" w:rsidR="00E56FC8" w:rsidRPr="00E56FC8" w:rsidRDefault="00E56FC8" w:rsidP="00CE165A">
      <w:pPr>
        <w:pStyle w:val="paragraph"/>
        <w:numPr>
          <w:ilvl w:val="0"/>
          <w:numId w:val="4"/>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Presentación análisis de las solicitudes PSA 2022</w:t>
      </w:r>
    </w:p>
    <w:p w14:paraId="565706CA" w14:textId="77777777" w:rsidR="00E56FC8" w:rsidRPr="00E56FC8" w:rsidRDefault="00E56FC8" w:rsidP="00CE165A">
      <w:pPr>
        <w:pStyle w:val="paragraph"/>
        <w:spacing w:before="0" w:beforeAutospacing="0" w:after="0" w:afterAutospacing="0"/>
        <w:jc w:val="both"/>
        <w:textAlignment w:val="baseline"/>
        <w:rPr>
          <w:rStyle w:val="normaltextrun"/>
          <w:rFonts w:ascii="Arial" w:hAnsi="Arial" w:cs="Arial"/>
          <w:sz w:val="20"/>
          <w:szCs w:val="20"/>
        </w:rPr>
      </w:pPr>
    </w:p>
    <w:p w14:paraId="63AC5EFA" w14:textId="77777777" w:rsidR="00E56FC8" w:rsidRPr="00E56FC8" w:rsidRDefault="00E56FC8" w:rsidP="00CE165A">
      <w:pPr>
        <w:pStyle w:val="paragraph"/>
        <w:numPr>
          <w:ilvl w:val="0"/>
          <w:numId w:val="4"/>
        </w:numPr>
        <w:spacing w:before="0" w:beforeAutospacing="0" w:after="0" w:afterAutospacing="0"/>
        <w:ind w:left="0" w:firstLine="0"/>
        <w:jc w:val="both"/>
        <w:textAlignment w:val="baseline"/>
        <w:rPr>
          <w:rFonts w:ascii="Arial" w:hAnsi="Arial" w:cs="Arial"/>
          <w:sz w:val="20"/>
          <w:szCs w:val="20"/>
        </w:rPr>
      </w:pPr>
      <w:r w:rsidRPr="00E56FC8">
        <w:rPr>
          <w:rStyle w:val="normaltextrun"/>
          <w:rFonts w:ascii="Arial" w:hAnsi="Arial" w:cs="Arial"/>
          <w:sz w:val="20"/>
          <w:szCs w:val="20"/>
        </w:rPr>
        <w:t>Lectura de correspondencia</w:t>
      </w:r>
      <w:r w:rsidRPr="00E56FC8">
        <w:rPr>
          <w:rStyle w:val="eop"/>
          <w:rFonts w:ascii="Arial" w:hAnsi="Arial" w:cs="Arial"/>
          <w:sz w:val="20"/>
          <w:szCs w:val="20"/>
        </w:rPr>
        <w:t> </w:t>
      </w:r>
    </w:p>
    <w:p w14:paraId="66C496BA" w14:textId="77777777" w:rsidR="00E56FC8" w:rsidRPr="00E56FC8" w:rsidRDefault="00E56FC8" w:rsidP="00CE165A">
      <w:pPr>
        <w:pStyle w:val="paragraph"/>
        <w:spacing w:before="0" w:beforeAutospacing="0" w:after="0" w:afterAutospacing="0"/>
        <w:jc w:val="both"/>
        <w:textAlignment w:val="baseline"/>
        <w:rPr>
          <w:rFonts w:ascii="Segoe UI" w:hAnsi="Segoe UI" w:cs="Segoe UI"/>
          <w:sz w:val="20"/>
          <w:szCs w:val="20"/>
        </w:rPr>
      </w:pPr>
      <w:r w:rsidRPr="00E56FC8">
        <w:rPr>
          <w:rStyle w:val="eop"/>
          <w:rFonts w:ascii="Arial" w:hAnsi="Arial" w:cs="Arial"/>
          <w:sz w:val="20"/>
          <w:szCs w:val="20"/>
        </w:rPr>
        <w:t> </w:t>
      </w:r>
    </w:p>
    <w:p w14:paraId="1ED74BB8" w14:textId="77777777" w:rsidR="00E56FC8" w:rsidRPr="00E56FC8" w:rsidRDefault="00E56FC8" w:rsidP="00CE165A">
      <w:pPr>
        <w:pStyle w:val="paragraph"/>
        <w:numPr>
          <w:ilvl w:val="0"/>
          <w:numId w:val="5"/>
        </w:numPr>
        <w:spacing w:before="0" w:beforeAutospacing="0" w:after="0" w:afterAutospacing="0"/>
        <w:ind w:left="0" w:firstLine="0"/>
        <w:jc w:val="both"/>
        <w:textAlignment w:val="baseline"/>
        <w:rPr>
          <w:rFonts w:ascii="Arial" w:hAnsi="Arial" w:cs="Arial"/>
          <w:sz w:val="20"/>
          <w:szCs w:val="20"/>
        </w:rPr>
      </w:pPr>
      <w:r w:rsidRPr="00E56FC8">
        <w:rPr>
          <w:rStyle w:val="normaltextrun"/>
          <w:rFonts w:ascii="Arial" w:hAnsi="Arial" w:cs="Arial"/>
          <w:sz w:val="20"/>
          <w:szCs w:val="20"/>
        </w:rPr>
        <w:t>Correspondencia recibida: </w:t>
      </w:r>
      <w:r w:rsidRPr="00E56FC8">
        <w:rPr>
          <w:rStyle w:val="eop"/>
          <w:rFonts w:ascii="Arial" w:hAnsi="Arial" w:cs="Arial"/>
          <w:sz w:val="20"/>
          <w:szCs w:val="20"/>
        </w:rPr>
        <w:t> </w:t>
      </w:r>
    </w:p>
    <w:p w14:paraId="448085C5" w14:textId="77777777" w:rsidR="00E56FC8" w:rsidRPr="00E56FC8" w:rsidRDefault="00E56FC8" w:rsidP="00CE165A">
      <w:pPr>
        <w:pStyle w:val="paragraph"/>
        <w:spacing w:before="0" w:beforeAutospacing="0" w:after="0" w:afterAutospacing="0"/>
        <w:jc w:val="both"/>
        <w:textAlignment w:val="baseline"/>
        <w:rPr>
          <w:rFonts w:ascii="Segoe UI" w:hAnsi="Segoe UI" w:cs="Segoe UI"/>
          <w:sz w:val="20"/>
          <w:szCs w:val="20"/>
        </w:rPr>
      </w:pPr>
      <w:r w:rsidRPr="00E56FC8">
        <w:rPr>
          <w:rStyle w:val="eop"/>
          <w:rFonts w:ascii="Arial" w:hAnsi="Arial" w:cs="Arial"/>
          <w:sz w:val="20"/>
          <w:szCs w:val="20"/>
        </w:rPr>
        <w:t> </w:t>
      </w:r>
    </w:p>
    <w:p w14:paraId="1198ABB0" w14:textId="77777777" w:rsidR="00E56FC8" w:rsidRPr="00E56FC8" w:rsidRDefault="00E56FC8" w:rsidP="00CE165A">
      <w:pPr>
        <w:pStyle w:val="paragraph"/>
        <w:numPr>
          <w:ilvl w:val="0"/>
          <w:numId w:val="6"/>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Oficio señor Álvaro Solano fecha 07 de agosto</w:t>
      </w:r>
    </w:p>
    <w:p w14:paraId="28FF3F9A" w14:textId="77777777" w:rsidR="00E56FC8" w:rsidRPr="00E56FC8" w:rsidRDefault="00E56FC8" w:rsidP="00CE165A">
      <w:pPr>
        <w:pStyle w:val="paragraph"/>
        <w:spacing w:before="0" w:beforeAutospacing="0" w:after="0" w:afterAutospacing="0"/>
        <w:jc w:val="both"/>
        <w:textAlignment w:val="baseline"/>
        <w:rPr>
          <w:rStyle w:val="normaltextrun"/>
          <w:rFonts w:ascii="Arial" w:hAnsi="Arial" w:cs="Arial"/>
          <w:sz w:val="20"/>
          <w:szCs w:val="20"/>
        </w:rPr>
      </w:pPr>
    </w:p>
    <w:p w14:paraId="6337C76B" w14:textId="77777777" w:rsidR="00E56FC8" w:rsidRPr="00E56FC8" w:rsidRDefault="00E56FC8" w:rsidP="00CE165A">
      <w:pPr>
        <w:pStyle w:val="paragraph"/>
        <w:numPr>
          <w:ilvl w:val="0"/>
          <w:numId w:val="6"/>
        </w:numPr>
        <w:spacing w:before="0" w:beforeAutospacing="0" w:after="0" w:afterAutospacing="0"/>
        <w:ind w:left="0" w:firstLine="0"/>
        <w:rPr>
          <w:rStyle w:val="normaltextrun"/>
          <w:rFonts w:ascii="Arial" w:hAnsi="Arial" w:cs="Arial"/>
          <w:sz w:val="20"/>
          <w:szCs w:val="20"/>
        </w:rPr>
      </w:pPr>
      <w:r w:rsidRPr="00E56FC8">
        <w:rPr>
          <w:rStyle w:val="normaltextrun"/>
          <w:rFonts w:ascii="Arial" w:hAnsi="Arial" w:cs="Arial"/>
          <w:sz w:val="20"/>
          <w:szCs w:val="20"/>
        </w:rPr>
        <w:t>Oficio DG-UPCG-OF-025-2022 sobre clarificación de la actividad producción de madera dentro del Plan Estratégico de Fonafifo</w:t>
      </w:r>
    </w:p>
    <w:p w14:paraId="6DEA30DB" w14:textId="77777777" w:rsidR="00E56FC8" w:rsidRPr="00E56FC8" w:rsidRDefault="00E56FC8" w:rsidP="00CE165A">
      <w:pPr>
        <w:pStyle w:val="paragraph"/>
        <w:spacing w:before="0" w:beforeAutospacing="0" w:after="0" w:afterAutospacing="0"/>
        <w:jc w:val="both"/>
        <w:textAlignment w:val="baseline"/>
        <w:rPr>
          <w:rStyle w:val="eop"/>
          <w:rFonts w:ascii="Arial" w:hAnsi="Arial" w:cs="Arial"/>
          <w:sz w:val="20"/>
          <w:szCs w:val="20"/>
        </w:rPr>
      </w:pPr>
    </w:p>
    <w:p w14:paraId="4C612B5B" w14:textId="373E2C6C" w:rsidR="00E56FC8" w:rsidRDefault="00E56FC8" w:rsidP="00CE165A">
      <w:pPr>
        <w:pStyle w:val="paragraph"/>
        <w:numPr>
          <w:ilvl w:val="0"/>
          <w:numId w:val="5"/>
        </w:numPr>
        <w:spacing w:before="0" w:beforeAutospacing="0" w:after="0" w:afterAutospacing="0"/>
        <w:ind w:left="0" w:firstLine="0"/>
        <w:jc w:val="both"/>
        <w:textAlignment w:val="baseline"/>
        <w:rPr>
          <w:rStyle w:val="eop"/>
          <w:rFonts w:ascii="Arial" w:hAnsi="Arial" w:cs="Arial"/>
          <w:sz w:val="20"/>
          <w:szCs w:val="20"/>
        </w:rPr>
      </w:pPr>
      <w:r w:rsidRPr="00E56FC8">
        <w:rPr>
          <w:rStyle w:val="normaltextrun"/>
          <w:rFonts w:ascii="Arial" w:hAnsi="Arial" w:cs="Arial"/>
          <w:sz w:val="20"/>
          <w:szCs w:val="20"/>
        </w:rPr>
        <w:t>Correspondencia enviada: </w:t>
      </w:r>
      <w:r w:rsidRPr="00E56FC8">
        <w:rPr>
          <w:rStyle w:val="eop"/>
          <w:rFonts w:ascii="Arial" w:hAnsi="Arial" w:cs="Arial"/>
          <w:sz w:val="20"/>
          <w:szCs w:val="20"/>
        </w:rPr>
        <w:t> </w:t>
      </w:r>
    </w:p>
    <w:p w14:paraId="673AFC88" w14:textId="10F875DC" w:rsidR="00046DE0" w:rsidRDefault="00046DE0" w:rsidP="00046DE0">
      <w:pPr>
        <w:pStyle w:val="paragraph"/>
        <w:spacing w:before="0" w:beforeAutospacing="0" w:after="0" w:afterAutospacing="0"/>
        <w:jc w:val="both"/>
        <w:textAlignment w:val="baseline"/>
        <w:rPr>
          <w:rFonts w:ascii="Arial" w:hAnsi="Arial" w:cs="Arial"/>
          <w:sz w:val="20"/>
          <w:szCs w:val="20"/>
        </w:rPr>
      </w:pPr>
    </w:p>
    <w:p w14:paraId="26CE3026" w14:textId="2FB60235" w:rsidR="00046DE0" w:rsidRDefault="00046DE0" w:rsidP="00046DE0">
      <w:pPr>
        <w:pStyle w:val="paragraph"/>
        <w:spacing w:before="0" w:beforeAutospacing="0" w:after="0" w:afterAutospacing="0"/>
        <w:jc w:val="both"/>
        <w:textAlignment w:val="baseline"/>
        <w:rPr>
          <w:rFonts w:ascii="Arial" w:hAnsi="Arial" w:cs="Arial"/>
          <w:sz w:val="20"/>
          <w:szCs w:val="20"/>
        </w:rPr>
      </w:pPr>
    </w:p>
    <w:p w14:paraId="46C92E2E" w14:textId="778F05AC" w:rsidR="00E56FC8" w:rsidRDefault="00E56FC8" w:rsidP="00E56FC8">
      <w:pPr>
        <w:pStyle w:val="paragraph"/>
        <w:spacing w:before="0" w:beforeAutospacing="0" w:after="0" w:afterAutospacing="0"/>
        <w:jc w:val="both"/>
        <w:textAlignment w:val="baseline"/>
        <w:rPr>
          <w:rFonts w:ascii="Arial" w:hAnsi="Arial" w:cs="Arial"/>
          <w:sz w:val="20"/>
          <w:szCs w:val="20"/>
        </w:rPr>
      </w:pPr>
    </w:p>
    <w:p w14:paraId="44D99C55" w14:textId="3F37AE83" w:rsidR="00046DE0" w:rsidRDefault="00046DE0" w:rsidP="00E56FC8">
      <w:pPr>
        <w:pStyle w:val="paragraph"/>
        <w:spacing w:before="0" w:beforeAutospacing="0" w:after="0" w:afterAutospacing="0"/>
        <w:jc w:val="both"/>
        <w:textAlignment w:val="baseline"/>
        <w:rPr>
          <w:rFonts w:ascii="Arial" w:hAnsi="Arial" w:cs="Arial"/>
          <w:sz w:val="20"/>
          <w:szCs w:val="20"/>
        </w:rPr>
      </w:pPr>
    </w:p>
    <w:p w14:paraId="562EA4EA" w14:textId="3CF15A77" w:rsidR="00046DE0" w:rsidRDefault="00046DE0" w:rsidP="00E56FC8">
      <w:pPr>
        <w:pStyle w:val="paragraph"/>
        <w:spacing w:before="0" w:beforeAutospacing="0" w:after="0" w:afterAutospacing="0"/>
        <w:jc w:val="both"/>
        <w:textAlignment w:val="baseline"/>
        <w:rPr>
          <w:rFonts w:ascii="Arial" w:hAnsi="Arial" w:cs="Arial"/>
          <w:sz w:val="20"/>
          <w:szCs w:val="20"/>
        </w:rPr>
      </w:pPr>
    </w:p>
    <w:p w14:paraId="12286232" w14:textId="77777777" w:rsidR="00046DE0" w:rsidRPr="00046DE0" w:rsidRDefault="00046DE0" w:rsidP="00E56FC8">
      <w:pPr>
        <w:pStyle w:val="paragraph"/>
        <w:spacing w:before="0" w:beforeAutospacing="0" w:after="0" w:afterAutospacing="0"/>
        <w:jc w:val="both"/>
        <w:textAlignment w:val="baseline"/>
        <w:rPr>
          <w:rFonts w:ascii="Arial" w:hAnsi="Arial" w:cs="Arial"/>
          <w:sz w:val="20"/>
          <w:szCs w:val="20"/>
        </w:rPr>
      </w:pPr>
    </w:p>
    <w:p w14:paraId="2EFD78AC" w14:textId="77777777" w:rsidR="00E56FC8" w:rsidRPr="00E56FC8" w:rsidRDefault="00E56FC8" w:rsidP="00996B5C">
      <w:pPr>
        <w:pStyle w:val="paragraph"/>
        <w:numPr>
          <w:ilvl w:val="0"/>
          <w:numId w:val="6"/>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Criterio legal de Fonafifo sobre sobre inclusión de miembros suplentes de Junta Directiva como parte del personal clave, para la presentación de la Declaración Jurada NICSP 20 sobre “Información a revelar sobre partes relacionadas</w:t>
      </w:r>
    </w:p>
    <w:p w14:paraId="4D0B2FC8" w14:textId="77777777" w:rsidR="00E56FC8" w:rsidRPr="00E56FC8" w:rsidRDefault="00E56FC8" w:rsidP="00E56FC8">
      <w:pPr>
        <w:pStyle w:val="paragraph"/>
        <w:spacing w:before="0" w:beforeAutospacing="0" w:after="0" w:afterAutospacing="0"/>
        <w:jc w:val="both"/>
        <w:rPr>
          <w:rStyle w:val="normaltextrun"/>
          <w:rFonts w:ascii="Arial" w:hAnsi="Arial" w:cs="Arial"/>
          <w:sz w:val="20"/>
          <w:szCs w:val="20"/>
        </w:rPr>
      </w:pPr>
    </w:p>
    <w:p w14:paraId="4134E891" w14:textId="77777777" w:rsidR="00E56FC8" w:rsidRPr="00E56FC8" w:rsidRDefault="00E56FC8" w:rsidP="00996B5C">
      <w:pPr>
        <w:pStyle w:val="paragraph"/>
        <w:numPr>
          <w:ilvl w:val="0"/>
          <w:numId w:val="4"/>
        </w:numPr>
        <w:spacing w:before="0" w:beforeAutospacing="0" w:after="0" w:afterAutospacing="0"/>
        <w:ind w:left="0" w:firstLine="0"/>
        <w:jc w:val="both"/>
        <w:rPr>
          <w:rStyle w:val="normaltextrun"/>
          <w:rFonts w:ascii="Arial" w:hAnsi="Arial" w:cs="Arial"/>
          <w:sz w:val="20"/>
          <w:szCs w:val="20"/>
        </w:rPr>
      </w:pPr>
      <w:r w:rsidRPr="00E56FC8">
        <w:rPr>
          <w:rStyle w:val="normaltextrun"/>
          <w:rFonts w:ascii="Arial" w:hAnsi="Arial" w:cs="Arial"/>
          <w:sz w:val="20"/>
          <w:szCs w:val="20"/>
        </w:rPr>
        <w:t>Puntos varios</w:t>
      </w:r>
    </w:p>
    <w:p w14:paraId="25CAE582" w14:textId="77777777" w:rsidR="00E56FC8" w:rsidRPr="00E56FC8" w:rsidRDefault="00E56FC8" w:rsidP="00E56FC8">
      <w:pPr>
        <w:pStyle w:val="paragraph"/>
        <w:spacing w:before="0" w:beforeAutospacing="0" w:after="0" w:afterAutospacing="0"/>
        <w:rPr>
          <w:rStyle w:val="normaltextrun"/>
          <w:rFonts w:ascii="Arial" w:hAnsi="Arial" w:cs="Arial"/>
          <w:sz w:val="20"/>
          <w:szCs w:val="20"/>
        </w:rPr>
      </w:pPr>
    </w:p>
    <w:p w14:paraId="73D3761A" w14:textId="6466E8F1" w:rsidR="00E56FC8" w:rsidRDefault="00E56FC8" w:rsidP="00996B5C">
      <w:pPr>
        <w:pStyle w:val="paragraph"/>
        <w:numPr>
          <w:ilvl w:val="0"/>
          <w:numId w:val="7"/>
        </w:numPr>
        <w:spacing w:before="0" w:beforeAutospacing="0" w:after="0" w:afterAutospacing="0"/>
        <w:ind w:left="0" w:firstLine="0"/>
        <w:rPr>
          <w:rStyle w:val="normaltextrun"/>
          <w:rFonts w:ascii="Arial" w:hAnsi="Arial" w:cs="Arial"/>
          <w:sz w:val="20"/>
          <w:szCs w:val="20"/>
        </w:rPr>
      </w:pPr>
      <w:r w:rsidRPr="00E56FC8">
        <w:rPr>
          <w:rStyle w:val="normaltextrun"/>
          <w:rFonts w:ascii="Arial" w:hAnsi="Arial" w:cs="Arial"/>
          <w:sz w:val="20"/>
          <w:szCs w:val="20"/>
        </w:rPr>
        <w:t>Situación instalación equipo para grabación sesiones de Junta Directiva</w:t>
      </w:r>
    </w:p>
    <w:p w14:paraId="1486A8CB" w14:textId="376A0F40" w:rsidR="00E56FC8" w:rsidRDefault="00E56FC8" w:rsidP="00E56FC8">
      <w:pPr>
        <w:rPr>
          <w:rFonts w:ascii="Arial" w:hAnsi="Arial" w:cs="Arial"/>
          <w:sz w:val="20"/>
          <w:szCs w:val="20"/>
        </w:rPr>
      </w:pPr>
    </w:p>
    <w:p w14:paraId="6D06687C" w14:textId="77777777" w:rsidR="00A66EB1" w:rsidRDefault="00E56FC8" w:rsidP="00E56FC8">
      <w:pPr>
        <w:spacing w:after="0" w:line="240" w:lineRule="auto"/>
        <w:jc w:val="both"/>
        <w:rPr>
          <w:rFonts w:ascii="Arial" w:hAnsi="Arial" w:cs="Arial"/>
          <w:sz w:val="20"/>
          <w:szCs w:val="20"/>
        </w:rPr>
      </w:pPr>
      <w:r w:rsidRPr="00E56FC8">
        <w:rPr>
          <w:rFonts w:ascii="Arial" w:hAnsi="Arial" w:cs="Arial"/>
          <w:b/>
          <w:sz w:val="20"/>
          <w:szCs w:val="20"/>
        </w:rPr>
        <w:t xml:space="preserve">Jorge Mario Rodríguez: </w:t>
      </w:r>
      <w:r w:rsidRPr="00E56FC8">
        <w:rPr>
          <w:rFonts w:ascii="Arial" w:hAnsi="Arial" w:cs="Arial"/>
          <w:sz w:val="20"/>
          <w:szCs w:val="20"/>
        </w:rPr>
        <w:t>Nada más para clarificación de algunos puntos de la agenda, recordar que con el punto 4 de propuesta Plan Presupues</w:t>
      </w:r>
      <w:r w:rsidR="00737842">
        <w:rPr>
          <w:rFonts w:ascii="Arial" w:hAnsi="Arial" w:cs="Arial"/>
          <w:sz w:val="20"/>
          <w:szCs w:val="20"/>
        </w:rPr>
        <w:t>to 2023 del Fideicomiso, es que Zo</w:t>
      </w:r>
      <w:r w:rsidRPr="00E56FC8">
        <w:rPr>
          <w:rFonts w:ascii="Arial" w:hAnsi="Arial" w:cs="Arial"/>
          <w:sz w:val="20"/>
          <w:szCs w:val="20"/>
        </w:rPr>
        <w:t xml:space="preserve">ila hace una presentación de cómo fue que se construyó el presupuesto con la intención de que los miembros de Junta Directiva se lo lleven, lo revisen con detenimiento para que en la sesión de septiembre sea aprobado. </w:t>
      </w:r>
    </w:p>
    <w:p w14:paraId="2A8B5265" w14:textId="77777777" w:rsidR="00A66EB1" w:rsidRDefault="00A66EB1" w:rsidP="00E56FC8">
      <w:pPr>
        <w:spacing w:after="0" w:line="240" w:lineRule="auto"/>
        <w:jc w:val="both"/>
        <w:rPr>
          <w:rFonts w:ascii="Arial" w:hAnsi="Arial" w:cs="Arial"/>
          <w:sz w:val="20"/>
          <w:szCs w:val="20"/>
        </w:rPr>
      </w:pPr>
    </w:p>
    <w:p w14:paraId="39E14F1F" w14:textId="15E26D64" w:rsidR="00E56FC8" w:rsidRPr="00E56FC8" w:rsidRDefault="00E56FC8" w:rsidP="00E56FC8">
      <w:pPr>
        <w:spacing w:after="0" w:line="240" w:lineRule="auto"/>
        <w:jc w:val="both"/>
        <w:rPr>
          <w:rFonts w:ascii="Arial" w:hAnsi="Arial" w:cs="Arial"/>
          <w:sz w:val="20"/>
          <w:szCs w:val="20"/>
        </w:rPr>
      </w:pPr>
      <w:r w:rsidRPr="00E56FC8">
        <w:rPr>
          <w:rFonts w:ascii="Arial" w:hAnsi="Arial" w:cs="Arial"/>
          <w:sz w:val="20"/>
          <w:szCs w:val="20"/>
        </w:rPr>
        <w:t>Recordar que este presupuesto del Fideicomiso tiene que ser presentado ante la Contraloría General de la República antes del 30 de septiembre, entonces la intención es presentar un borrador de presupuesto, que ustedes escuchen a Zoila cómo fue que se construyó los parámetros e indicadores que utilizamos, se lo lleven y lo vean con detenimiento para en la próxima sesión o en este lapso de aquí a la próxima sesión, haber recibido observaciones o planificaciones, para en la sesión se setiembre hacer el análisis correspondiente para la aprobación del presupuesto y enviarlo a la Contraloría General de la de la República.</w:t>
      </w:r>
    </w:p>
    <w:p w14:paraId="13A530E8" w14:textId="77777777" w:rsidR="00E56FC8" w:rsidRPr="00E56FC8" w:rsidRDefault="00E56FC8" w:rsidP="00E56FC8">
      <w:pPr>
        <w:spacing w:after="0" w:line="240" w:lineRule="auto"/>
        <w:jc w:val="both"/>
        <w:rPr>
          <w:rFonts w:ascii="Arial" w:hAnsi="Arial" w:cs="Arial"/>
          <w:sz w:val="20"/>
          <w:szCs w:val="20"/>
        </w:rPr>
      </w:pPr>
    </w:p>
    <w:p w14:paraId="4351E330"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sz w:val="20"/>
          <w:szCs w:val="20"/>
        </w:rPr>
        <w:t xml:space="preserve">En el punto 6, fue un punto que don Felipe había solicitado que no se viera en la sesión anterior, dado que le gustaría que estuviera don Néstor Baltodano, recordamos eso sobre el estudio que contrató la ONF comparado con el criterio de don Ricardo de parte de Fonafifo. </w:t>
      </w:r>
    </w:p>
    <w:p w14:paraId="3785770A" w14:textId="77777777" w:rsidR="00E56FC8" w:rsidRPr="00E56FC8" w:rsidRDefault="00E56FC8" w:rsidP="00E56FC8">
      <w:pPr>
        <w:spacing w:after="0" w:line="240" w:lineRule="auto"/>
        <w:jc w:val="both"/>
        <w:rPr>
          <w:rFonts w:ascii="Arial" w:hAnsi="Arial" w:cs="Arial"/>
          <w:sz w:val="20"/>
          <w:szCs w:val="20"/>
        </w:rPr>
      </w:pPr>
    </w:p>
    <w:p w14:paraId="163482DE"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sz w:val="20"/>
          <w:szCs w:val="20"/>
        </w:rPr>
        <w:t>En el punto 7, la presentación de análisis de las solicitudes de PSA 2022 es Gilmar Navarrete, quien lo presenta que es con base también en temas que se vieron en la sesión anterior en donde de parte de usted don Franz y de otros miembros de Junta directiva pidieron que se hiciera un análisis de cómo estaba conformada la distribución, cuántos contratos serán renovados, cuántas mujeres, cuestiones de esas, que es lo que vamos a presentar ahora.</w:t>
      </w:r>
    </w:p>
    <w:p w14:paraId="778D3604" w14:textId="77777777" w:rsidR="00E56FC8" w:rsidRPr="00E56FC8" w:rsidRDefault="00E56FC8" w:rsidP="00E56FC8">
      <w:pPr>
        <w:spacing w:after="0" w:line="240" w:lineRule="auto"/>
        <w:jc w:val="both"/>
        <w:rPr>
          <w:rFonts w:ascii="Arial" w:hAnsi="Arial" w:cs="Arial"/>
          <w:sz w:val="20"/>
          <w:szCs w:val="20"/>
        </w:rPr>
      </w:pPr>
    </w:p>
    <w:p w14:paraId="7F5E4092"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sz w:val="20"/>
          <w:szCs w:val="20"/>
        </w:rPr>
        <w:t>El oficio de Álvaro Solano que es en correspondencia recibida. Aquí tenemos dos cosas, y si quiero aclararlo 1. Es que con don Álvaro Solano ya habíamos recibido, nosotros un oficio en la sesión de</w:t>
      </w:r>
    </w:p>
    <w:p w14:paraId="0CD7BEA0" w14:textId="77777777" w:rsidR="00A66EB1" w:rsidRDefault="00E56FC8" w:rsidP="00E56FC8">
      <w:pPr>
        <w:spacing w:after="0" w:line="240" w:lineRule="auto"/>
        <w:jc w:val="both"/>
        <w:rPr>
          <w:rFonts w:ascii="Arial" w:hAnsi="Arial" w:cs="Arial"/>
          <w:sz w:val="20"/>
          <w:szCs w:val="20"/>
        </w:rPr>
      </w:pPr>
      <w:r w:rsidRPr="00E56FC8">
        <w:rPr>
          <w:rFonts w:ascii="Arial" w:hAnsi="Arial" w:cs="Arial"/>
          <w:sz w:val="20"/>
          <w:szCs w:val="20"/>
        </w:rPr>
        <w:t xml:space="preserve">febrero que no venía firmado, entonces se le dijo que no se iba a analizar, puesto que está establecido en la normativa que, cualquier documento que se discutiera aquí en la Junta Directiva tenía que venir firmado por el que lo remite entonces se devolvió, él lo firmó y aquí en la Junta Directiva, también ese tema se discutió en donde se dijo, entre otras cosas, de que ya en diferentes escenarios, en diferentes foros se le había aclarado lo que él había participado, pero de todas maneras ya firmado, vamos a preparar una respuesta. </w:t>
      </w:r>
    </w:p>
    <w:p w14:paraId="03FA9823" w14:textId="77777777" w:rsidR="00A66EB1" w:rsidRDefault="00A66EB1" w:rsidP="00E56FC8">
      <w:pPr>
        <w:spacing w:after="0" w:line="240" w:lineRule="auto"/>
        <w:jc w:val="both"/>
        <w:rPr>
          <w:rFonts w:ascii="Arial" w:hAnsi="Arial" w:cs="Arial"/>
          <w:sz w:val="20"/>
          <w:szCs w:val="20"/>
        </w:rPr>
      </w:pPr>
    </w:p>
    <w:p w14:paraId="5DE00A76" w14:textId="3FAB2E76" w:rsidR="00E56FC8" w:rsidRDefault="00E56FC8" w:rsidP="00E56FC8">
      <w:pPr>
        <w:spacing w:after="0" w:line="240" w:lineRule="auto"/>
        <w:jc w:val="both"/>
        <w:rPr>
          <w:rFonts w:ascii="Arial" w:hAnsi="Arial" w:cs="Arial"/>
          <w:sz w:val="20"/>
          <w:szCs w:val="20"/>
        </w:rPr>
      </w:pPr>
      <w:r w:rsidRPr="00E56FC8">
        <w:rPr>
          <w:rFonts w:ascii="Arial" w:hAnsi="Arial" w:cs="Arial"/>
          <w:sz w:val="20"/>
          <w:szCs w:val="20"/>
        </w:rPr>
        <w:t>Sumado a esto, recibimos también un traslado de oficio parte del despacho, de parte de Margot, en donde nuevamente don Álvaro Solano, le remite una carta a don Franz, entonces, yo creo que con ese punto y con el informe que se elaboró por parte de aquí de Ricardo podemos entonces dar respuesta a la situación, el acuerdo que estaba pendiente en la sesión de Junta Directiva y también nosotros consideramos que esa misma respuesta puede ser la que le remitamos al señor Álvaro Solano, también respondiendo al oficio que le mandó al señor Ministro, yo creo que eso es, así como aclaraciones nada más para estar todos en sintonía, gracias.</w:t>
      </w:r>
    </w:p>
    <w:p w14:paraId="2522441A" w14:textId="3EE0E609" w:rsidR="00A66EB1" w:rsidRDefault="00A66EB1" w:rsidP="00E56FC8">
      <w:pPr>
        <w:spacing w:after="0" w:line="240" w:lineRule="auto"/>
        <w:jc w:val="both"/>
        <w:rPr>
          <w:rFonts w:ascii="Arial" w:hAnsi="Arial" w:cs="Arial"/>
          <w:sz w:val="20"/>
          <w:szCs w:val="20"/>
        </w:rPr>
      </w:pPr>
    </w:p>
    <w:p w14:paraId="54E5BFD5" w14:textId="3E20BA63" w:rsidR="00A66EB1" w:rsidRDefault="00A66EB1" w:rsidP="00E56FC8">
      <w:pPr>
        <w:spacing w:after="0" w:line="240" w:lineRule="auto"/>
        <w:jc w:val="both"/>
        <w:rPr>
          <w:rFonts w:ascii="Arial" w:hAnsi="Arial" w:cs="Arial"/>
          <w:sz w:val="20"/>
          <w:szCs w:val="20"/>
        </w:rPr>
      </w:pPr>
    </w:p>
    <w:p w14:paraId="089B4B40" w14:textId="03C416EE" w:rsidR="00A66EB1" w:rsidRDefault="00A66EB1" w:rsidP="00E56FC8">
      <w:pPr>
        <w:spacing w:after="0" w:line="240" w:lineRule="auto"/>
        <w:jc w:val="both"/>
        <w:rPr>
          <w:rFonts w:ascii="Arial" w:hAnsi="Arial" w:cs="Arial"/>
          <w:sz w:val="20"/>
          <w:szCs w:val="20"/>
        </w:rPr>
      </w:pPr>
    </w:p>
    <w:p w14:paraId="14B068D4" w14:textId="19FA461A" w:rsidR="00A66EB1" w:rsidRDefault="00A66EB1" w:rsidP="00E56FC8">
      <w:pPr>
        <w:spacing w:after="0" w:line="240" w:lineRule="auto"/>
        <w:jc w:val="both"/>
        <w:rPr>
          <w:rFonts w:ascii="Arial" w:hAnsi="Arial" w:cs="Arial"/>
          <w:sz w:val="20"/>
          <w:szCs w:val="20"/>
        </w:rPr>
      </w:pPr>
    </w:p>
    <w:p w14:paraId="31601D40" w14:textId="77777777" w:rsidR="00A66EB1" w:rsidRPr="00E56FC8" w:rsidRDefault="00A66EB1" w:rsidP="00E56FC8">
      <w:pPr>
        <w:spacing w:after="0" w:line="240" w:lineRule="auto"/>
        <w:jc w:val="both"/>
        <w:rPr>
          <w:rFonts w:ascii="Arial" w:hAnsi="Arial" w:cs="Arial"/>
          <w:sz w:val="20"/>
          <w:szCs w:val="20"/>
        </w:rPr>
      </w:pPr>
    </w:p>
    <w:p w14:paraId="76FE4095" w14:textId="77777777" w:rsidR="00E56FC8" w:rsidRPr="00E56FC8" w:rsidRDefault="00E56FC8" w:rsidP="00E56FC8">
      <w:pPr>
        <w:spacing w:after="0" w:line="240" w:lineRule="auto"/>
        <w:jc w:val="both"/>
        <w:rPr>
          <w:rFonts w:ascii="Arial" w:hAnsi="Arial" w:cs="Arial"/>
          <w:sz w:val="20"/>
          <w:szCs w:val="20"/>
        </w:rPr>
      </w:pPr>
    </w:p>
    <w:p w14:paraId="13008DAA"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Johanna Gamboa</w:t>
      </w:r>
      <w:r w:rsidRPr="00E56FC8">
        <w:rPr>
          <w:rFonts w:ascii="Arial" w:hAnsi="Arial" w:cs="Arial"/>
          <w:sz w:val="20"/>
          <w:szCs w:val="20"/>
        </w:rPr>
        <w:t>: Entonces, una vez presentada la agenda número 6, ¿no sé si tienen alguna otra observación?</w:t>
      </w:r>
    </w:p>
    <w:p w14:paraId="4331E45D" w14:textId="6AA663EF" w:rsidR="00046DE0" w:rsidRPr="00E56FC8" w:rsidRDefault="00046DE0" w:rsidP="00E56FC8">
      <w:pPr>
        <w:spacing w:after="0" w:line="240" w:lineRule="auto"/>
        <w:jc w:val="both"/>
        <w:rPr>
          <w:rFonts w:ascii="Arial" w:hAnsi="Arial" w:cs="Arial"/>
          <w:sz w:val="20"/>
          <w:szCs w:val="20"/>
        </w:rPr>
      </w:pPr>
    </w:p>
    <w:p w14:paraId="2CC1B416"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Felipe Vega:</w:t>
      </w:r>
      <w:r w:rsidRPr="00E56FC8">
        <w:rPr>
          <w:rFonts w:ascii="Arial" w:hAnsi="Arial" w:cs="Arial"/>
          <w:sz w:val="20"/>
          <w:szCs w:val="20"/>
        </w:rPr>
        <w:t xml:space="preserve"> Yo tengo un asunto vario referido al trámite legislativo de aquel proyecto 22.352 </w:t>
      </w:r>
    </w:p>
    <w:p w14:paraId="1E267AFF" w14:textId="284C4F35" w:rsidR="00E56FC8" w:rsidRPr="00E56FC8" w:rsidRDefault="00E56FC8" w:rsidP="00E56FC8">
      <w:pPr>
        <w:spacing w:after="0" w:line="240" w:lineRule="auto"/>
        <w:jc w:val="both"/>
        <w:rPr>
          <w:rFonts w:ascii="Arial" w:hAnsi="Arial" w:cs="Arial"/>
          <w:sz w:val="20"/>
          <w:szCs w:val="20"/>
        </w:rPr>
      </w:pPr>
      <w:r w:rsidRPr="00E56FC8">
        <w:rPr>
          <w:rFonts w:ascii="Arial" w:hAnsi="Arial" w:cs="Arial"/>
          <w:sz w:val="20"/>
          <w:szCs w:val="20"/>
        </w:rPr>
        <w:t>Yo llamé y me dijeron que eso no se podía quitar, hoy me dijeron, o sea, que ya ese artículo se va a ir, así como está. Hoy llamé directamente a la jefa de esa Comisión, que es una muchacha Montserrat, y la persona que es la asesora que ve el tema o los asesores porque fueron dos, yo hablé con los dos y me dijeron que eso ya no se podía resolver.</w:t>
      </w:r>
    </w:p>
    <w:p w14:paraId="45495BA8" w14:textId="77777777" w:rsidR="00E56FC8" w:rsidRPr="00E56FC8" w:rsidRDefault="00E56FC8" w:rsidP="00E56FC8">
      <w:pPr>
        <w:spacing w:after="0" w:line="240" w:lineRule="auto"/>
        <w:jc w:val="both"/>
        <w:rPr>
          <w:rFonts w:ascii="Arial" w:hAnsi="Arial" w:cs="Arial"/>
          <w:sz w:val="20"/>
          <w:szCs w:val="20"/>
        </w:rPr>
      </w:pPr>
    </w:p>
    <w:p w14:paraId="2A4E1FC3"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Franz Tattenbach</w:t>
      </w:r>
      <w:r w:rsidRPr="00E56FC8">
        <w:rPr>
          <w:rFonts w:ascii="Arial" w:hAnsi="Arial" w:cs="Arial"/>
          <w:sz w:val="20"/>
          <w:szCs w:val="20"/>
        </w:rPr>
        <w:t>: Estamos hablando de uno que bajaba el impuesto del 3.5 al 2.5?</w:t>
      </w:r>
    </w:p>
    <w:p w14:paraId="12254C9E" w14:textId="77777777" w:rsidR="00E56FC8" w:rsidRPr="00E56FC8" w:rsidRDefault="00E56FC8" w:rsidP="00E56FC8">
      <w:pPr>
        <w:spacing w:after="0" w:line="240" w:lineRule="auto"/>
        <w:jc w:val="both"/>
        <w:rPr>
          <w:rFonts w:ascii="Arial" w:hAnsi="Arial" w:cs="Arial"/>
          <w:b/>
          <w:sz w:val="20"/>
          <w:szCs w:val="20"/>
        </w:rPr>
      </w:pPr>
    </w:p>
    <w:p w14:paraId="3BF8F588"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Felipe Vega</w:t>
      </w:r>
      <w:r w:rsidRPr="00E56FC8">
        <w:rPr>
          <w:rFonts w:ascii="Arial" w:hAnsi="Arial" w:cs="Arial"/>
          <w:sz w:val="20"/>
          <w:szCs w:val="20"/>
        </w:rPr>
        <w:t>: Correcto.</w:t>
      </w:r>
    </w:p>
    <w:p w14:paraId="58F03BB8" w14:textId="77777777" w:rsidR="00E56FC8" w:rsidRPr="00E56FC8" w:rsidRDefault="00E56FC8" w:rsidP="00E56FC8">
      <w:pPr>
        <w:spacing w:after="0" w:line="240" w:lineRule="auto"/>
        <w:jc w:val="both"/>
        <w:rPr>
          <w:rFonts w:ascii="Arial" w:hAnsi="Arial" w:cs="Arial"/>
          <w:sz w:val="20"/>
          <w:szCs w:val="20"/>
        </w:rPr>
      </w:pPr>
    </w:p>
    <w:p w14:paraId="132FEF78"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Franz Tattenbach</w:t>
      </w:r>
      <w:r w:rsidRPr="00E56FC8">
        <w:rPr>
          <w:rFonts w:ascii="Arial" w:hAnsi="Arial" w:cs="Arial"/>
          <w:sz w:val="20"/>
          <w:szCs w:val="20"/>
        </w:rPr>
        <w:t>: Está bien, en puntos varios, vamos a agregar el tema del informe proyecto de ley N°22.352. Entonces, con esa modificación, si están de acuerdo, señores le damos viaje a aprobar la agenda.</w:t>
      </w:r>
    </w:p>
    <w:p w14:paraId="3102781B" w14:textId="77777777" w:rsidR="00E56FC8" w:rsidRPr="00E56FC8" w:rsidRDefault="00E56FC8" w:rsidP="00E56FC8">
      <w:pPr>
        <w:spacing w:after="0" w:line="240" w:lineRule="auto"/>
        <w:jc w:val="both"/>
        <w:rPr>
          <w:rFonts w:ascii="Arial" w:hAnsi="Arial" w:cs="Arial"/>
          <w:sz w:val="20"/>
          <w:szCs w:val="20"/>
        </w:rPr>
      </w:pPr>
    </w:p>
    <w:p w14:paraId="46C66F69"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 xml:space="preserve">Néstor Baltodano: </w:t>
      </w:r>
      <w:r w:rsidRPr="00E56FC8">
        <w:rPr>
          <w:rFonts w:ascii="Arial" w:hAnsi="Arial" w:cs="Arial"/>
          <w:sz w:val="20"/>
          <w:szCs w:val="20"/>
        </w:rPr>
        <w:t>Primero sería que alguien se lleve el recuento de las manos levantadas, para efectos de orden, eso básicamente es lo único, en cuanto al orden, pero en cuanto al fondo, es exactamente lo mismo que está refiriendo usted, don Felipe, porque él y yo hablamos, pues usualmente en la mañana y en realidad, como ONF estamos preocupadísimos por la conversación que tuvo con el asesor de la Diputada Monserrat Ruiz y otras cosas, pero en todo caso, yo creo que es un punto vario y ahí lo vamos a discutir.</w:t>
      </w:r>
    </w:p>
    <w:p w14:paraId="45ACF38C" w14:textId="77777777" w:rsidR="00E56FC8" w:rsidRPr="00E56FC8" w:rsidRDefault="00E56FC8" w:rsidP="00E56FC8">
      <w:pPr>
        <w:spacing w:after="0" w:line="240" w:lineRule="auto"/>
        <w:jc w:val="both"/>
        <w:rPr>
          <w:rFonts w:ascii="Arial" w:hAnsi="Arial" w:cs="Arial"/>
          <w:b/>
          <w:sz w:val="20"/>
          <w:szCs w:val="20"/>
        </w:rPr>
      </w:pPr>
    </w:p>
    <w:p w14:paraId="17082AFD" w14:textId="77777777" w:rsidR="00E56FC8" w:rsidRPr="00E56FC8" w:rsidRDefault="00E56FC8" w:rsidP="00E56FC8">
      <w:pPr>
        <w:spacing w:after="0" w:line="240" w:lineRule="auto"/>
        <w:jc w:val="both"/>
        <w:rPr>
          <w:rFonts w:ascii="Arial" w:hAnsi="Arial" w:cs="Arial"/>
          <w:sz w:val="20"/>
          <w:szCs w:val="20"/>
        </w:rPr>
      </w:pPr>
      <w:r w:rsidRPr="00E56FC8">
        <w:rPr>
          <w:rFonts w:ascii="Arial" w:hAnsi="Arial" w:cs="Arial"/>
          <w:b/>
          <w:sz w:val="20"/>
          <w:szCs w:val="20"/>
        </w:rPr>
        <w:t>Johanna Gamboa</w:t>
      </w:r>
      <w:r w:rsidRPr="00E56FC8">
        <w:rPr>
          <w:rFonts w:ascii="Arial" w:hAnsi="Arial" w:cs="Arial"/>
          <w:sz w:val="20"/>
          <w:szCs w:val="20"/>
        </w:rPr>
        <w:t>: Se somete a votación la agenda. Todos de acuerdo.</w:t>
      </w:r>
    </w:p>
    <w:p w14:paraId="21BA2567" w14:textId="77777777" w:rsidR="00E56FC8" w:rsidRDefault="00E56FC8" w:rsidP="00E56FC8">
      <w:pPr>
        <w:spacing w:after="0" w:line="240" w:lineRule="auto"/>
        <w:rPr>
          <w:rFonts w:ascii="Arial" w:hAnsi="Arial" w:cs="Arial"/>
          <w:sz w:val="20"/>
          <w:szCs w:val="20"/>
        </w:rPr>
      </w:pPr>
    </w:p>
    <w:p w14:paraId="0A1D74CE" w14:textId="5C9D8312" w:rsidR="00E56FC8" w:rsidRPr="00E56FC8" w:rsidRDefault="00E56FC8" w:rsidP="00E56FC8">
      <w:pPr>
        <w:spacing w:after="0" w:line="240" w:lineRule="auto"/>
        <w:rPr>
          <w:rFonts w:ascii="Arial" w:hAnsi="Arial" w:cs="Arial"/>
          <w:sz w:val="20"/>
          <w:szCs w:val="20"/>
        </w:rPr>
      </w:pPr>
      <w:r w:rsidRPr="00E56FC8">
        <w:rPr>
          <w:rFonts w:ascii="Arial" w:hAnsi="Arial" w:cs="Arial"/>
          <w:sz w:val="20"/>
          <w:szCs w:val="20"/>
        </w:rPr>
        <w:t>Por unanimidad, se acuerda:</w:t>
      </w:r>
    </w:p>
    <w:p w14:paraId="2716B93C" w14:textId="77777777" w:rsidR="00E56FC8" w:rsidRDefault="00E56FC8" w:rsidP="00E56FC8">
      <w:pPr>
        <w:spacing w:after="0" w:line="240" w:lineRule="auto"/>
        <w:rPr>
          <w:b/>
        </w:rPr>
      </w:pPr>
    </w:p>
    <w:p w14:paraId="2DCD07B1" w14:textId="301F5953" w:rsidR="00E56FC8" w:rsidRPr="00E56FC8" w:rsidRDefault="00E56FC8" w:rsidP="00E56FC8">
      <w:pPr>
        <w:pStyle w:val="paragraph"/>
        <w:spacing w:before="0" w:beforeAutospacing="0" w:after="0" w:afterAutospacing="0"/>
        <w:rPr>
          <w:rFonts w:ascii="Arial" w:hAnsi="Arial" w:cs="Arial"/>
          <w:sz w:val="20"/>
          <w:szCs w:val="20"/>
        </w:rPr>
      </w:pPr>
      <w:r w:rsidRPr="00E56FC8">
        <w:rPr>
          <w:rFonts w:ascii="Arial" w:hAnsi="Arial" w:cs="Arial"/>
          <w:b/>
          <w:sz w:val="20"/>
          <w:szCs w:val="20"/>
        </w:rPr>
        <w:t>ACUERDO PRIMERO</w:t>
      </w:r>
      <w:r w:rsidRPr="00E56FC8">
        <w:rPr>
          <w:rFonts w:ascii="Arial" w:hAnsi="Arial" w:cs="Arial"/>
          <w:sz w:val="20"/>
          <w:szCs w:val="20"/>
        </w:rPr>
        <w:t xml:space="preserve">. Se aprueba la agenda N°06-2022 con la inclusión en puntos varios del </w:t>
      </w:r>
      <w:r w:rsidRPr="00E56FC8">
        <w:rPr>
          <w:rStyle w:val="normaltextrun"/>
          <w:rFonts w:ascii="Arial" w:hAnsi="Arial" w:cs="Arial"/>
          <w:sz w:val="20"/>
          <w:szCs w:val="20"/>
        </w:rPr>
        <w:t>Informe Trámite legislativo Proyecto de Ley N°22.352</w:t>
      </w:r>
      <w:r>
        <w:rPr>
          <w:rStyle w:val="normaltextrun"/>
          <w:rFonts w:ascii="Arial" w:hAnsi="Arial" w:cs="Arial"/>
          <w:sz w:val="20"/>
          <w:szCs w:val="20"/>
        </w:rPr>
        <w:t xml:space="preserve">. </w:t>
      </w:r>
      <w:r w:rsidRPr="00E56FC8">
        <w:rPr>
          <w:rFonts w:ascii="Arial" w:hAnsi="Arial" w:cs="Arial"/>
          <w:b/>
          <w:sz w:val="20"/>
          <w:szCs w:val="20"/>
        </w:rPr>
        <w:t>ACUERDO FIRME.</w:t>
      </w:r>
    </w:p>
    <w:p w14:paraId="2E1D5F0F" w14:textId="77777777" w:rsidR="008C7DED" w:rsidRDefault="008C7DED" w:rsidP="00E56FC8">
      <w:pPr>
        <w:pStyle w:val="paragraph"/>
        <w:spacing w:before="0" w:beforeAutospacing="0" w:after="0" w:afterAutospacing="0"/>
        <w:jc w:val="both"/>
        <w:textAlignment w:val="baseline"/>
        <w:rPr>
          <w:rStyle w:val="normaltextrun"/>
          <w:rFonts w:ascii="Arial" w:hAnsi="Arial" w:cs="Arial"/>
          <w:b/>
          <w:bCs/>
          <w:sz w:val="20"/>
          <w:szCs w:val="20"/>
        </w:rPr>
      </w:pPr>
    </w:p>
    <w:p w14:paraId="2E0A0EDF" w14:textId="24320603" w:rsidR="00E56FC8" w:rsidRPr="00E56FC8" w:rsidRDefault="00E56FC8" w:rsidP="00E56FC8">
      <w:pPr>
        <w:pStyle w:val="paragraph"/>
        <w:spacing w:before="0" w:beforeAutospacing="0" w:after="0" w:afterAutospacing="0"/>
        <w:jc w:val="both"/>
        <w:textAlignment w:val="baseline"/>
        <w:rPr>
          <w:rStyle w:val="eop"/>
          <w:rFonts w:ascii="Arial" w:hAnsi="Arial" w:cs="Arial"/>
          <w:b/>
          <w:sz w:val="20"/>
          <w:szCs w:val="20"/>
          <w:u w:val="single"/>
        </w:rPr>
      </w:pPr>
      <w:r>
        <w:rPr>
          <w:rStyle w:val="normaltextrun"/>
          <w:rFonts w:ascii="Arial" w:hAnsi="Arial" w:cs="Arial"/>
          <w:b/>
          <w:bCs/>
          <w:sz w:val="20"/>
          <w:szCs w:val="20"/>
        </w:rPr>
        <w:t>ARTÍCULO N°2</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LECTURA Y APROBACIÓN ACTA N°05-2022</w:t>
      </w:r>
    </w:p>
    <w:p w14:paraId="52E93A1B" w14:textId="77777777" w:rsidR="00E56FC8" w:rsidRPr="00E56FC8" w:rsidRDefault="00E56FC8" w:rsidP="00E56FC8">
      <w:pPr>
        <w:pStyle w:val="paragraph"/>
        <w:spacing w:before="0" w:beforeAutospacing="0" w:after="0" w:afterAutospacing="0"/>
        <w:jc w:val="both"/>
        <w:textAlignment w:val="baseline"/>
        <w:rPr>
          <w:rStyle w:val="eop"/>
          <w:rFonts w:ascii="Arial" w:hAnsi="Arial" w:cs="Arial"/>
          <w:b/>
          <w:sz w:val="20"/>
          <w:szCs w:val="20"/>
          <w:u w:val="single"/>
        </w:rPr>
      </w:pPr>
    </w:p>
    <w:p w14:paraId="65C86229"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Johanna Gamboa</w:t>
      </w:r>
      <w:r w:rsidRPr="008C7DED">
        <w:rPr>
          <w:rFonts w:ascii="Arial" w:hAnsi="Arial" w:cs="Arial"/>
          <w:sz w:val="20"/>
          <w:szCs w:val="20"/>
        </w:rPr>
        <w:t>: Seguimos con la lectura y aprobación del Acta número 5-2022, bueno se remitió el Acta, la transcripción y no hemos recibido ninguna observación. Esta vez se hizo la transcripción de manera literal de acuerdo con lo que habíamos comentado en la sesión pasada, entonces no sé si tienen alguna observación al respecto, sino para someter el Acta N°5 a votación.</w:t>
      </w:r>
    </w:p>
    <w:p w14:paraId="536A9DFA" w14:textId="77777777" w:rsidR="008C7DED" w:rsidRPr="008C7DED" w:rsidRDefault="008C7DED" w:rsidP="008C7DED">
      <w:pPr>
        <w:spacing w:after="0" w:line="240" w:lineRule="auto"/>
        <w:jc w:val="both"/>
        <w:rPr>
          <w:rFonts w:ascii="Arial" w:hAnsi="Arial" w:cs="Arial"/>
          <w:sz w:val="20"/>
          <w:szCs w:val="20"/>
        </w:rPr>
      </w:pPr>
    </w:p>
    <w:p w14:paraId="3C3B6CEB"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Gustavo Elizondo</w:t>
      </w:r>
      <w:r w:rsidRPr="008C7DED">
        <w:rPr>
          <w:rFonts w:ascii="Arial" w:hAnsi="Arial" w:cs="Arial"/>
          <w:sz w:val="20"/>
          <w:szCs w:val="20"/>
        </w:rPr>
        <w:t>: No tengo objeción.</w:t>
      </w:r>
    </w:p>
    <w:p w14:paraId="4ECE38D4" w14:textId="77777777" w:rsidR="008C7DED" w:rsidRPr="008C7DED" w:rsidRDefault="008C7DED" w:rsidP="008C7DED">
      <w:pPr>
        <w:spacing w:after="0" w:line="240" w:lineRule="auto"/>
        <w:jc w:val="both"/>
        <w:rPr>
          <w:rFonts w:ascii="Arial" w:hAnsi="Arial" w:cs="Arial"/>
          <w:b/>
          <w:sz w:val="20"/>
          <w:szCs w:val="20"/>
        </w:rPr>
      </w:pPr>
    </w:p>
    <w:p w14:paraId="58670577"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Franz Tattenbach</w:t>
      </w:r>
      <w:r w:rsidRPr="008C7DED">
        <w:rPr>
          <w:rFonts w:ascii="Arial" w:hAnsi="Arial" w:cs="Arial"/>
          <w:sz w:val="20"/>
          <w:szCs w:val="20"/>
        </w:rPr>
        <w:t>: No tengo</w:t>
      </w:r>
    </w:p>
    <w:p w14:paraId="03498804" w14:textId="77777777" w:rsidR="008C7DED" w:rsidRPr="008C7DED" w:rsidRDefault="008C7DED" w:rsidP="008C7DED">
      <w:pPr>
        <w:spacing w:after="0" w:line="240" w:lineRule="auto"/>
        <w:jc w:val="both"/>
        <w:rPr>
          <w:rFonts w:ascii="Arial" w:hAnsi="Arial" w:cs="Arial"/>
          <w:sz w:val="20"/>
          <w:szCs w:val="20"/>
        </w:rPr>
      </w:pPr>
    </w:p>
    <w:p w14:paraId="36F3B681"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Johanna Gamboa</w:t>
      </w:r>
      <w:r w:rsidRPr="008C7DED">
        <w:rPr>
          <w:rFonts w:ascii="Arial" w:hAnsi="Arial" w:cs="Arial"/>
          <w:sz w:val="20"/>
          <w:szCs w:val="20"/>
        </w:rPr>
        <w:t>: Entonces, ¿todos de acuerdo con el Acta número 5-2022?</w:t>
      </w:r>
    </w:p>
    <w:p w14:paraId="3EAD3D6B" w14:textId="77777777" w:rsidR="008C7DED" w:rsidRPr="008C7DED" w:rsidRDefault="008C7DED" w:rsidP="008C7DED">
      <w:pPr>
        <w:spacing w:after="0" w:line="240" w:lineRule="auto"/>
        <w:jc w:val="both"/>
        <w:rPr>
          <w:rFonts w:ascii="Arial" w:hAnsi="Arial" w:cs="Arial"/>
          <w:sz w:val="20"/>
          <w:szCs w:val="20"/>
        </w:rPr>
      </w:pPr>
    </w:p>
    <w:p w14:paraId="171A1873"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Gustavo Elizondo</w:t>
      </w:r>
      <w:r w:rsidRPr="008C7DED">
        <w:rPr>
          <w:rFonts w:ascii="Arial" w:hAnsi="Arial" w:cs="Arial"/>
          <w:sz w:val="20"/>
          <w:szCs w:val="20"/>
        </w:rPr>
        <w:t>: De acuerdo</w:t>
      </w:r>
    </w:p>
    <w:p w14:paraId="5F28C0CD" w14:textId="77777777" w:rsidR="008C7DED" w:rsidRPr="008C7DED" w:rsidRDefault="008C7DED" w:rsidP="008C7DED">
      <w:pPr>
        <w:spacing w:after="0" w:line="240" w:lineRule="auto"/>
        <w:jc w:val="both"/>
        <w:rPr>
          <w:rFonts w:ascii="Arial" w:hAnsi="Arial" w:cs="Arial"/>
          <w:b/>
          <w:sz w:val="20"/>
          <w:szCs w:val="20"/>
        </w:rPr>
      </w:pPr>
    </w:p>
    <w:p w14:paraId="39796E30"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Franz Tattenbach</w:t>
      </w:r>
      <w:r w:rsidRPr="008C7DED">
        <w:rPr>
          <w:rFonts w:ascii="Arial" w:hAnsi="Arial" w:cs="Arial"/>
          <w:sz w:val="20"/>
          <w:szCs w:val="20"/>
        </w:rPr>
        <w:t>: De acuerdo</w:t>
      </w:r>
    </w:p>
    <w:p w14:paraId="0284E8A1" w14:textId="77777777" w:rsidR="008C7DED" w:rsidRPr="008C7DED" w:rsidRDefault="008C7DED" w:rsidP="008C7DED">
      <w:pPr>
        <w:spacing w:after="0" w:line="240" w:lineRule="auto"/>
        <w:jc w:val="both"/>
        <w:rPr>
          <w:rFonts w:ascii="Arial" w:hAnsi="Arial" w:cs="Arial"/>
          <w:sz w:val="20"/>
          <w:szCs w:val="20"/>
        </w:rPr>
      </w:pPr>
    </w:p>
    <w:p w14:paraId="3FDD1D03"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Felipe Vega</w:t>
      </w:r>
      <w:r w:rsidRPr="008C7DED">
        <w:rPr>
          <w:rFonts w:ascii="Arial" w:hAnsi="Arial" w:cs="Arial"/>
          <w:sz w:val="20"/>
          <w:szCs w:val="20"/>
        </w:rPr>
        <w:t>: De acuerdo</w:t>
      </w:r>
    </w:p>
    <w:p w14:paraId="20AEE299" w14:textId="3EEF8B1F" w:rsidR="008C7DED" w:rsidRDefault="008C7DED" w:rsidP="008C7DED">
      <w:pPr>
        <w:spacing w:after="0" w:line="240" w:lineRule="auto"/>
        <w:jc w:val="both"/>
        <w:rPr>
          <w:rFonts w:ascii="Arial" w:hAnsi="Arial" w:cs="Arial"/>
          <w:sz w:val="20"/>
          <w:szCs w:val="20"/>
        </w:rPr>
      </w:pPr>
    </w:p>
    <w:p w14:paraId="06B90B24" w14:textId="639B0563" w:rsidR="00A66EB1" w:rsidRDefault="00A66EB1" w:rsidP="008C7DED">
      <w:pPr>
        <w:spacing w:after="0" w:line="240" w:lineRule="auto"/>
        <w:jc w:val="both"/>
        <w:rPr>
          <w:rFonts w:ascii="Arial" w:hAnsi="Arial" w:cs="Arial"/>
          <w:sz w:val="20"/>
          <w:szCs w:val="20"/>
        </w:rPr>
      </w:pPr>
    </w:p>
    <w:p w14:paraId="4D2A9A21" w14:textId="4AF99378" w:rsidR="00A66EB1" w:rsidRDefault="00A66EB1" w:rsidP="008C7DED">
      <w:pPr>
        <w:spacing w:after="0" w:line="240" w:lineRule="auto"/>
        <w:jc w:val="both"/>
        <w:rPr>
          <w:rFonts w:ascii="Arial" w:hAnsi="Arial" w:cs="Arial"/>
          <w:sz w:val="20"/>
          <w:szCs w:val="20"/>
        </w:rPr>
      </w:pPr>
    </w:p>
    <w:p w14:paraId="639B3BFB" w14:textId="2480DA68" w:rsidR="00A66EB1" w:rsidRDefault="00A66EB1" w:rsidP="008C7DED">
      <w:pPr>
        <w:spacing w:after="0" w:line="240" w:lineRule="auto"/>
        <w:jc w:val="both"/>
        <w:rPr>
          <w:rFonts w:ascii="Arial" w:hAnsi="Arial" w:cs="Arial"/>
          <w:sz w:val="20"/>
          <w:szCs w:val="20"/>
        </w:rPr>
      </w:pPr>
    </w:p>
    <w:p w14:paraId="7E477E1A" w14:textId="0C17778E" w:rsidR="00A66EB1" w:rsidRDefault="00A66EB1" w:rsidP="008C7DED">
      <w:pPr>
        <w:spacing w:after="0" w:line="240" w:lineRule="auto"/>
        <w:jc w:val="both"/>
        <w:rPr>
          <w:rFonts w:ascii="Arial" w:hAnsi="Arial" w:cs="Arial"/>
          <w:sz w:val="20"/>
          <w:szCs w:val="20"/>
        </w:rPr>
      </w:pPr>
    </w:p>
    <w:p w14:paraId="7B52378F" w14:textId="65A19C59" w:rsidR="00A66EB1" w:rsidRDefault="00A66EB1" w:rsidP="008C7DED">
      <w:pPr>
        <w:spacing w:after="0" w:line="240" w:lineRule="auto"/>
        <w:jc w:val="both"/>
        <w:rPr>
          <w:rFonts w:ascii="Arial" w:hAnsi="Arial" w:cs="Arial"/>
          <w:sz w:val="20"/>
          <w:szCs w:val="20"/>
        </w:rPr>
      </w:pPr>
    </w:p>
    <w:p w14:paraId="03F801A4" w14:textId="4925C6F6" w:rsidR="00A66EB1" w:rsidRDefault="00A66EB1" w:rsidP="008C7DED">
      <w:pPr>
        <w:spacing w:after="0" w:line="240" w:lineRule="auto"/>
        <w:jc w:val="both"/>
        <w:rPr>
          <w:rFonts w:ascii="Arial" w:hAnsi="Arial" w:cs="Arial"/>
          <w:sz w:val="20"/>
          <w:szCs w:val="20"/>
        </w:rPr>
      </w:pPr>
    </w:p>
    <w:p w14:paraId="494E95C5" w14:textId="77777777" w:rsidR="00A66EB1" w:rsidRPr="008C7DED" w:rsidRDefault="00A66EB1" w:rsidP="008C7DED">
      <w:pPr>
        <w:spacing w:after="0" w:line="240" w:lineRule="auto"/>
        <w:jc w:val="both"/>
        <w:rPr>
          <w:rFonts w:ascii="Arial" w:hAnsi="Arial" w:cs="Arial"/>
          <w:sz w:val="20"/>
          <w:szCs w:val="20"/>
        </w:rPr>
      </w:pPr>
    </w:p>
    <w:p w14:paraId="7037BE47"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Néstor Baltodano</w:t>
      </w:r>
      <w:r w:rsidRPr="008C7DED">
        <w:rPr>
          <w:rFonts w:ascii="Arial" w:hAnsi="Arial" w:cs="Arial"/>
          <w:sz w:val="20"/>
          <w:szCs w:val="20"/>
        </w:rPr>
        <w:t>: De acuerdo</w:t>
      </w:r>
    </w:p>
    <w:p w14:paraId="258B9A90" w14:textId="77777777" w:rsidR="008C7DED" w:rsidRPr="008C7DED" w:rsidRDefault="008C7DED" w:rsidP="008C7DED">
      <w:pPr>
        <w:spacing w:after="0" w:line="240" w:lineRule="auto"/>
        <w:jc w:val="both"/>
        <w:rPr>
          <w:rFonts w:ascii="Arial" w:hAnsi="Arial" w:cs="Arial"/>
          <w:sz w:val="20"/>
          <w:szCs w:val="20"/>
        </w:rPr>
      </w:pPr>
    </w:p>
    <w:p w14:paraId="77B54806"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Mauricio Chacón:</w:t>
      </w:r>
      <w:r w:rsidRPr="008C7DED">
        <w:rPr>
          <w:rFonts w:ascii="Arial" w:hAnsi="Arial" w:cs="Arial"/>
          <w:sz w:val="20"/>
          <w:szCs w:val="20"/>
        </w:rPr>
        <w:t xml:space="preserve"> De acuerdo</w:t>
      </w:r>
    </w:p>
    <w:p w14:paraId="7FDCB2AC" w14:textId="4C8E79E5" w:rsidR="00046DE0" w:rsidRPr="008C7DED" w:rsidRDefault="00046DE0" w:rsidP="008C7DED">
      <w:pPr>
        <w:spacing w:after="0" w:line="240" w:lineRule="auto"/>
        <w:jc w:val="both"/>
        <w:rPr>
          <w:rFonts w:ascii="Arial" w:hAnsi="Arial" w:cs="Arial"/>
          <w:sz w:val="20"/>
          <w:szCs w:val="20"/>
        </w:rPr>
      </w:pPr>
    </w:p>
    <w:p w14:paraId="06C1A5B5" w14:textId="7A8BA01D" w:rsidR="008C7DED" w:rsidRPr="008C7DED" w:rsidRDefault="008C7DED" w:rsidP="008C7DED">
      <w:pPr>
        <w:spacing w:after="0" w:line="240" w:lineRule="auto"/>
        <w:jc w:val="both"/>
        <w:rPr>
          <w:rFonts w:ascii="Arial" w:hAnsi="Arial" w:cs="Arial"/>
          <w:sz w:val="20"/>
          <w:szCs w:val="20"/>
        </w:rPr>
      </w:pPr>
      <w:r w:rsidRPr="008C7DED">
        <w:rPr>
          <w:rFonts w:ascii="Arial" w:hAnsi="Arial" w:cs="Arial"/>
          <w:sz w:val="20"/>
          <w:szCs w:val="20"/>
        </w:rPr>
        <w:t>Por unanimidad</w:t>
      </w:r>
      <w:r>
        <w:rPr>
          <w:rFonts w:ascii="Arial" w:hAnsi="Arial" w:cs="Arial"/>
          <w:sz w:val="20"/>
          <w:szCs w:val="20"/>
        </w:rPr>
        <w:t>,</w:t>
      </w:r>
      <w:r w:rsidRPr="008C7DED">
        <w:rPr>
          <w:rFonts w:ascii="Arial" w:hAnsi="Arial" w:cs="Arial"/>
          <w:sz w:val="20"/>
          <w:szCs w:val="20"/>
        </w:rPr>
        <w:t xml:space="preserve"> se acuerda:</w:t>
      </w:r>
    </w:p>
    <w:p w14:paraId="4DFEB312" w14:textId="77777777" w:rsidR="008C7DED" w:rsidRPr="008C7DED" w:rsidRDefault="008C7DED" w:rsidP="008C7DED">
      <w:pPr>
        <w:spacing w:after="0" w:line="240" w:lineRule="auto"/>
        <w:jc w:val="both"/>
        <w:rPr>
          <w:rFonts w:ascii="Arial" w:hAnsi="Arial" w:cs="Arial"/>
          <w:sz w:val="20"/>
          <w:szCs w:val="20"/>
        </w:rPr>
      </w:pPr>
    </w:p>
    <w:p w14:paraId="3F28A639" w14:textId="77777777" w:rsidR="008C7DED" w:rsidRPr="008C7DED" w:rsidRDefault="008C7DED" w:rsidP="008C7DED">
      <w:pPr>
        <w:spacing w:after="0" w:line="240" w:lineRule="auto"/>
        <w:jc w:val="both"/>
        <w:rPr>
          <w:rFonts w:ascii="Arial" w:hAnsi="Arial" w:cs="Arial"/>
          <w:sz w:val="20"/>
          <w:szCs w:val="20"/>
        </w:rPr>
      </w:pPr>
      <w:r w:rsidRPr="008C7DED">
        <w:rPr>
          <w:rFonts w:ascii="Arial" w:hAnsi="Arial" w:cs="Arial"/>
          <w:b/>
          <w:sz w:val="20"/>
          <w:szCs w:val="20"/>
        </w:rPr>
        <w:t>ACUERDO SEGUNDO</w:t>
      </w:r>
      <w:r w:rsidRPr="008C7DED">
        <w:rPr>
          <w:rFonts w:ascii="Arial" w:hAnsi="Arial" w:cs="Arial"/>
          <w:sz w:val="20"/>
          <w:szCs w:val="20"/>
        </w:rPr>
        <w:t xml:space="preserve">. Se aprueba el Acta N°05-2022. </w:t>
      </w:r>
      <w:r w:rsidRPr="008C7DED">
        <w:rPr>
          <w:rFonts w:ascii="Arial" w:hAnsi="Arial" w:cs="Arial"/>
          <w:b/>
          <w:sz w:val="20"/>
          <w:szCs w:val="20"/>
        </w:rPr>
        <w:t>ACUERDO FIRME.</w:t>
      </w:r>
    </w:p>
    <w:p w14:paraId="4C170FE6" w14:textId="50749491" w:rsidR="008C7DED" w:rsidRDefault="008C7DED" w:rsidP="00E56FC8">
      <w:pPr>
        <w:pStyle w:val="paragraph"/>
        <w:spacing w:before="0" w:beforeAutospacing="0" w:after="0" w:afterAutospacing="0"/>
        <w:jc w:val="both"/>
        <w:textAlignment w:val="baseline"/>
        <w:rPr>
          <w:rStyle w:val="normaltextrun"/>
          <w:rFonts w:ascii="Arial" w:hAnsi="Arial" w:cs="Arial"/>
          <w:b/>
          <w:bCs/>
          <w:sz w:val="20"/>
          <w:szCs w:val="20"/>
        </w:rPr>
      </w:pPr>
    </w:p>
    <w:p w14:paraId="58670762" w14:textId="336576BA" w:rsidR="00E56FC8" w:rsidRDefault="00E56FC8" w:rsidP="00E56FC8">
      <w:pPr>
        <w:pStyle w:val="paragraph"/>
        <w:spacing w:before="0" w:beforeAutospacing="0" w:after="0" w:afterAutospacing="0"/>
        <w:jc w:val="both"/>
        <w:textAlignment w:val="baseline"/>
        <w:rPr>
          <w:rStyle w:val="normaltextrun"/>
          <w:rFonts w:ascii="Arial" w:hAnsi="Arial" w:cs="Arial"/>
          <w:b/>
          <w:sz w:val="20"/>
          <w:szCs w:val="20"/>
          <w:u w:val="single"/>
        </w:rPr>
      </w:pPr>
      <w:r>
        <w:rPr>
          <w:rStyle w:val="normaltextrun"/>
          <w:rFonts w:ascii="Arial" w:hAnsi="Arial" w:cs="Arial"/>
          <w:b/>
          <w:bCs/>
          <w:sz w:val="20"/>
          <w:szCs w:val="20"/>
        </w:rPr>
        <w:t>ARTÍCULO N°3</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ESTADOS FINANCIEROS</w:t>
      </w:r>
    </w:p>
    <w:p w14:paraId="265C374A" w14:textId="6F3D7789" w:rsidR="00970544" w:rsidRDefault="00970544" w:rsidP="00E56FC8">
      <w:pPr>
        <w:pStyle w:val="paragraph"/>
        <w:spacing w:before="0" w:beforeAutospacing="0" w:after="0" w:afterAutospacing="0"/>
        <w:jc w:val="both"/>
        <w:textAlignment w:val="baseline"/>
        <w:rPr>
          <w:rStyle w:val="normaltextrun"/>
          <w:rFonts w:ascii="Arial" w:hAnsi="Arial" w:cs="Arial"/>
          <w:b/>
          <w:sz w:val="20"/>
          <w:szCs w:val="20"/>
          <w:u w:val="single"/>
        </w:rPr>
      </w:pPr>
    </w:p>
    <w:p w14:paraId="0999D4CC"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Johanna Gamboa</w:t>
      </w:r>
      <w:r w:rsidRPr="00970544">
        <w:rPr>
          <w:rFonts w:ascii="Arial" w:hAnsi="Arial" w:cs="Arial"/>
          <w:sz w:val="20"/>
          <w:szCs w:val="20"/>
        </w:rPr>
        <w:t>: Continuaríamos entonces con el punto 3 que serían los estados financieros. Y creo que doña Zoila la tenemos por acá conectada. ¿Cómo está doña Zoila?</w:t>
      </w:r>
    </w:p>
    <w:p w14:paraId="6D855246" w14:textId="77777777" w:rsidR="00970544" w:rsidRPr="00970544" w:rsidRDefault="00970544" w:rsidP="00970544">
      <w:pPr>
        <w:spacing w:after="0" w:line="240" w:lineRule="auto"/>
        <w:jc w:val="both"/>
        <w:rPr>
          <w:rFonts w:ascii="Arial" w:hAnsi="Arial" w:cs="Arial"/>
          <w:sz w:val="20"/>
          <w:szCs w:val="20"/>
        </w:rPr>
      </w:pPr>
    </w:p>
    <w:p w14:paraId="2EB2422A"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Zoila Rodríguez</w:t>
      </w:r>
      <w:r w:rsidRPr="00970544">
        <w:rPr>
          <w:rFonts w:ascii="Arial" w:hAnsi="Arial" w:cs="Arial"/>
          <w:sz w:val="20"/>
          <w:szCs w:val="20"/>
        </w:rPr>
        <w:t>: Buenas tardes a todos, un gusto saludarlos.</w:t>
      </w:r>
    </w:p>
    <w:p w14:paraId="07A10D1E"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Bueno, con respecto a los estados financieros, en esta oportunidad voy a hacer un resumen de la situación financiera del Fonafifo al cierre de junio del 2022, voy a hacer un resumen muy rápido para aprovechar todos los puntos que tienen agenda, cualquier consulta con mucho gusto, nada más me interrumpen.</w:t>
      </w:r>
    </w:p>
    <w:p w14:paraId="4880F2CB"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Con respecto a los activos en el Fonafifo quiero rescatar que actualmente Fonafifo tiene activos por 9.769 millones de colones, el principal activo son las inversiones patrimoniales al fideicomiso. En este momento ascienden a 8.314 millones de colones. Eso es principalmente los recursos que está administrando el Fonafifo por medio del fideicomiso.</w:t>
      </w:r>
    </w:p>
    <w:p w14:paraId="15EF26BF"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El fideicomiso tiene para el pago de servicios ambientales la suma de 4.134 millones de colones. Ha ejecutado ya el 34% de los recursos que hemos trasladado en lo que llevamos a junio en cuanto a lo que podemos ver aquí en el Estado financiero, esto es, a grandes rasgos, el activo.</w:t>
      </w:r>
    </w:p>
    <w:p w14:paraId="12AE2E6D"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 xml:space="preserve">En cuanto al pasivo, el Fonafifo en realidad en sus estados financieros registra los pasivos y podemos ver un total de pasivos de 705 millones de colones, que principalmente está constituido por aquellas obligaciones de servicios ambientales que en este momento estamos tramitando para pago, que ya constituyen una obligación por tener las solicitudes en trámite, así como el pago a proveedores de bienes y servicios que están pendientes de pago en lo que resta de los siguientes 30-45 días. </w:t>
      </w:r>
    </w:p>
    <w:p w14:paraId="3F37D88D"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Ese es en realidad el pasivo que registra Fonafifo, que como les comento, son las solicitudes que tenemos en trámite, más pago a proveedores por bienes y de servicios, también lo que corresponde al pago de aguinaldo, provisiones tales como también salario escolar, retenciones, algunos pasivos relacionados con el pago de remuneraciones.</w:t>
      </w:r>
    </w:p>
    <w:p w14:paraId="5C7B619A" w14:textId="77777777" w:rsidR="00970544" w:rsidRPr="00970544" w:rsidRDefault="00970544" w:rsidP="00970544">
      <w:pPr>
        <w:spacing w:after="0" w:line="240" w:lineRule="auto"/>
        <w:jc w:val="both"/>
        <w:rPr>
          <w:rFonts w:ascii="Arial" w:hAnsi="Arial" w:cs="Arial"/>
          <w:sz w:val="20"/>
          <w:szCs w:val="20"/>
        </w:rPr>
      </w:pPr>
    </w:p>
    <w:p w14:paraId="045C3C9F"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En cuanto al estado de rendimiento financiero, podemos visualizar que a Fonafifo al 30 de junio le han asignado recursos por 6.535 millones de colones. Con esos recursos Fonafifo ha financiado la cartera de pago por servicios ambientales, que les indicaba que llevamos una ejecución del 34% del presupuesto que tenemos asignado para pagar directamente estudios ambientales y, adicionalmente, con esos recursos asignados se ha atendido todas las obligaciones que tiene el Fonafifo con respecto a sus gastos operativos que corresponde a gastos de personal, se han realizado pagos por 970 millones de colones, en servicios 293 millones de colones, en materiales 10 millones de colones, en cuanto a otros gastos también hemos tenido algunos relacionados con transferencias corrientes al sector privado, que este prácticamente es el fideicomiso y transferencias corrientes al sector público interno, que corresponde a transferencias que hemos hecho a la Caja Costarricense del Seguro Social y otras transferencias relacionadas con transferencias corrientes.</w:t>
      </w:r>
    </w:p>
    <w:p w14:paraId="618E53E9" w14:textId="5C2B31B7" w:rsidR="00970544" w:rsidRDefault="00970544" w:rsidP="00970544">
      <w:pPr>
        <w:spacing w:after="0" w:line="240" w:lineRule="auto"/>
        <w:jc w:val="both"/>
        <w:rPr>
          <w:rFonts w:ascii="Arial" w:hAnsi="Arial" w:cs="Arial"/>
          <w:sz w:val="20"/>
          <w:szCs w:val="20"/>
        </w:rPr>
      </w:pPr>
    </w:p>
    <w:p w14:paraId="001F295A" w14:textId="2C1AD634" w:rsidR="00412703" w:rsidRDefault="00412703" w:rsidP="00970544">
      <w:pPr>
        <w:spacing w:after="0" w:line="240" w:lineRule="auto"/>
        <w:jc w:val="both"/>
        <w:rPr>
          <w:rFonts w:ascii="Arial" w:hAnsi="Arial" w:cs="Arial"/>
          <w:sz w:val="20"/>
          <w:szCs w:val="20"/>
        </w:rPr>
      </w:pPr>
    </w:p>
    <w:p w14:paraId="1C98504D" w14:textId="26C73198" w:rsidR="00412703" w:rsidRDefault="00412703" w:rsidP="00970544">
      <w:pPr>
        <w:spacing w:after="0" w:line="240" w:lineRule="auto"/>
        <w:jc w:val="both"/>
        <w:rPr>
          <w:rFonts w:ascii="Arial" w:hAnsi="Arial" w:cs="Arial"/>
          <w:sz w:val="20"/>
          <w:szCs w:val="20"/>
        </w:rPr>
      </w:pPr>
    </w:p>
    <w:p w14:paraId="42C66537" w14:textId="25F205EF" w:rsidR="00412703" w:rsidRDefault="00412703" w:rsidP="00970544">
      <w:pPr>
        <w:spacing w:after="0" w:line="240" w:lineRule="auto"/>
        <w:jc w:val="both"/>
        <w:rPr>
          <w:rFonts w:ascii="Arial" w:hAnsi="Arial" w:cs="Arial"/>
          <w:sz w:val="20"/>
          <w:szCs w:val="20"/>
        </w:rPr>
      </w:pPr>
    </w:p>
    <w:p w14:paraId="50DA657C" w14:textId="2BBFED15" w:rsidR="00412703" w:rsidRDefault="00412703" w:rsidP="00970544">
      <w:pPr>
        <w:spacing w:after="0" w:line="240" w:lineRule="auto"/>
        <w:jc w:val="both"/>
        <w:rPr>
          <w:rFonts w:ascii="Arial" w:hAnsi="Arial" w:cs="Arial"/>
          <w:sz w:val="20"/>
          <w:szCs w:val="20"/>
        </w:rPr>
      </w:pPr>
    </w:p>
    <w:p w14:paraId="7CF70E20" w14:textId="1685AB03" w:rsidR="00412703" w:rsidRDefault="00412703" w:rsidP="00970544">
      <w:pPr>
        <w:spacing w:after="0" w:line="240" w:lineRule="auto"/>
        <w:jc w:val="both"/>
        <w:rPr>
          <w:rFonts w:ascii="Arial" w:hAnsi="Arial" w:cs="Arial"/>
          <w:sz w:val="20"/>
          <w:szCs w:val="20"/>
        </w:rPr>
      </w:pPr>
    </w:p>
    <w:p w14:paraId="20FE56A7" w14:textId="387A6EEA" w:rsidR="00412703" w:rsidRDefault="00412703" w:rsidP="00970544">
      <w:pPr>
        <w:spacing w:after="0" w:line="240" w:lineRule="auto"/>
        <w:jc w:val="both"/>
        <w:rPr>
          <w:rFonts w:ascii="Arial" w:hAnsi="Arial" w:cs="Arial"/>
          <w:sz w:val="20"/>
          <w:szCs w:val="20"/>
        </w:rPr>
      </w:pPr>
    </w:p>
    <w:p w14:paraId="4BFDC69F" w14:textId="77777777" w:rsidR="00412703" w:rsidRPr="00970544" w:rsidRDefault="00412703" w:rsidP="00970544">
      <w:pPr>
        <w:spacing w:after="0" w:line="240" w:lineRule="auto"/>
        <w:jc w:val="both"/>
        <w:rPr>
          <w:rFonts w:ascii="Arial" w:hAnsi="Arial" w:cs="Arial"/>
          <w:sz w:val="20"/>
          <w:szCs w:val="20"/>
        </w:rPr>
      </w:pPr>
    </w:p>
    <w:p w14:paraId="2C35FBAB" w14:textId="66D84E64"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Zoila Rodríguez</w:t>
      </w:r>
      <w:r w:rsidRPr="00970544">
        <w:rPr>
          <w:rFonts w:ascii="Arial" w:hAnsi="Arial" w:cs="Arial"/>
          <w:sz w:val="20"/>
          <w:szCs w:val="20"/>
        </w:rPr>
        <w:t>: Aquí un punto importante es que Fonafifo a diferencia de otros años, en donde teníamos superávit, ya no manejamos superávit y las disponibilidades del fideicomiso, como lo podemos ver aquí en la parte de efectivos y disponibilidades, manejamos sumas menores en cuanto a disponibilidades porque todos los recursos que nos asignan, o los pagamos según la cuota presupuestaria que nos asignan o lo pagamos en las obligaciones que tenemos o de una vez se transfiere los recursos al fideicomiso para el pago de servicios ambientales, entonces manejamos en equivalente de efectivo, lo mínimo que nos establecen las regulaciones actualmente, esto lo venimos experimentando a partir del 2021 con la implementación de la Ley 9524, en donde todos los órganos desconcentrados administran su presupuesto por medio del presupuesto nacional. Eso es uno de los impactos o una de las consecuencias de mantener administrado el presupuesto mediante el presupuesto nacional, ya no se manejan sumas importantes de recursos en la parte de disponibilidades, o sea, todo lo que se asigna, se utiliza según el presupuesto que se tiene aprobado.</w:t>
      </w:r>
    </w:p>
    <w:p w14:paraId="2E04A9C9" w14:textId="77777777" w:rsidR="00970544" w:rsidRPr="00970544" w:rsidRDefault="00970544" w:rsidP="00970544">
      <w:pPr>
        <w:spacing w:after="0" w:line="240" w:lineRule="auto"/>
        <w:jc w:val="both"/>
        <w:rPr>
          <w:rFonts w:ascii="Arial" w:hAnsi="Arial" w:cs="Arial"/>
          <w:sz w:val="20"/>
          <w:szCs w:val="20"/>
        </w:rPr>
      </w:pPr>
    </w:p>
    <w:p w14:paraId="03F2559F"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Zoila Rodríguez</w:t>
      </w:r>
      <w:r w:rsidRPr="00970544">
        <w:rPr>
          <w:rFonts w:ascii="Arial" w:hAnsi="Arial" w:cs="Arial"/>
          <w:sz w:val="20"/>
          <w:szCs w:val="20"/>
        </w:rPr>
        <w:t>: Estos estados financieros se les va a hacer llegar por si quieren verlo con más detalle. Cualquier detalle que puedan necesitar que se les aclare con mucho gusto.</w:t>
      </w:r>
    </w:p>
    <w:p w14:paraId="02CB60D3"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Aquí podemos ver en equivalentes de efectivo lo que les mencionaba, manejamos 122 millones de colones, algo inusual si lo comparamos, por ejemplo, con el periodo 2021, 1.098 millones y si lo comparamos con años anteriores, las sumas son totalmente diferentes porque manejamos superávits, ya a esta altura, los estados financieros reflejan la asignación de los recursos según su Presupuesto de Egresos.</w:t>
      </w:r>
    </w:p>
    <w:p w14:paraId="4F4E2AA2" w14:textId="77777777" w:rsidR="00970544" w:rsidRPr="00970544" w:rsidRDefault="00970544" w:rsidP="00970544">
      <w:pPr>
        <w:spacing w:after="0" w:line="240" w:lineRule="auto"/>
        <w:jc w:val="both"/>
        <w:rPr>
          <w:rFonts w:ascii="Arial" w:hAnsi="Arial" w:cs="Arial"/>
          <w:sz w:val="20"/>
          <w:szCs w:val="20"/>
        </w:rPr>
      </w:pPr>
    </w:p>
    <w:p w14:paraId="04C67A99"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En cuanto al estado de cambio en el patrimonio no hay variaciones relevantes. Precisamente por este efecto, no manejamos recursos adicionales a lo que está establecido por medio del presupuesto de la República. Otra característica importante que podemos ver en los estados financieros es que, aquellos recursos que están ingresando el Fonafifo, por ejemplo, por aportes por convenios financieros, incumplimiento del programa PSA, etc., esos ingresos, los recauda Fonafifo y de acuerdo a la normativa vigente, son trasladados al mes siguiente al Ministerio de Hacienda, a la Caja Única del Estado o, en su defecto, en aquellos que tenemos normativa, los trasladamos al fideicomiso respectivo para su administración.</w:t>
      </w:r>
    </w:p>
    <w:p w14:paraId="4D59FFB8"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A grandes rasgos, esta es la situación que presenta Fonafifo el 30 de junio. Como les comento, en este momento, disponemos de 4.134 millones de colones para el pago exclusivamente de servicios ambientales y adicionalmente recursos asignados para el pago de gastos operativos en lo que resta de este tercer trimestre, para que nos asignen una nueva cuota presupuestaria para continuar y cerrar la ejecución del presupuesto en lo que resta del último trimestre del periodo.</w:t>
      </w:r>
    </w:p>
    <w:p w14:paraId="10B42245" w14:textId="77777777" w:rsidR="00970544" w:rsidRPr="00970544" w:rsidRDefault="00970544" w:rsidP="00970544">
      <w:pPr>
        <w:spacing w:after="0" w:line="240" w:lineRule="auto"/>
        <w:jc w:val="both"/>
        <w:rPr>
          <w:rFonts w:ascii="Arial" w:hAnsi="Arial" w:cs="Arial"/>
          <w:sz w:val="20"/>
          <w:szCs w:val="20"/>
        </w:rPr>
      </w:pPr>
    </w:p>
    <w:p w14:paraId="69935E2C"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Zoila Rodríguez</w:t>
      </w:r>
      <w:r w:rsidRPr="00970544">
        <w:rPr>
          <w:rFonts w:ascii="Arial" w:hAnsi="Arial" w:cs="Arial"/>
          <w:sz w:val="20"/>
          <w:szCs w:val="20"/>
        </w:rPr>
        <w:t>: ¿No sé si tienen alguna consulta?, Como les comento estos estados financieros los vamos a hacer llegar para que los puedan ver con mayor detalle y en cualquier momento pueden solicitar las aclaraciones respectivas.</w:t>
      </w:r>
    </w:p>
    <w:p w14:paraId="5590A529" w14:textId="77777777" w:rsidR="00970544" w:rsidRPr="00970544" w:rsidRDefault="00970544" w:rsidP="00970544">
      <w:pPr>
        <w:spacing w:after="0" w:line="240" w:lineRule="auto"/>
        <w:jc w:val="both"/>
        <w:rPr>
          <w:rFonts w:ascii="Arial" w:hAnsi="Arial" w:cs="Arial"/>
          <w:sz w:val="20"/>
          <w:szCs w:val="20"/>
        </w:rPr>
      </w:pPr>
    </w:p>
    <w:p w14:paraId="291CF44E"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Johanna Gamboa</w:t>
      </w:r>
      <w:r w:rsidRPr="00970544">
        <w:rPr>
          <w:rFonts w:ascii="Arial" w:hAnsi="Arial" w:cs="Arial"/>
          <w:sz w:val="20"/>
          <w:szCs w:val="20"/>
        </w:rPr>
        <w:t>: Creo que no hay ninguna consulta, doña Zoila.</w:t>
      </w:r>
    </w:p>
    <w:p w14:paraId="56D52914" w14:textId="77777777" w:rsidR="00970544" w:rsidRPr="00970544" w:rsidRDefault="00970544" w:rsidP="00970544">
      <w:pPr>
        <w:spacing w:after="0" w:line="240" w:lineRule="auto"/>
        <w:jc w:val="both"/>
        <w:rPr>
          <w:rFonts w:ascii="Arial" w:hAnsi="Arial" w:cs="Arial"/>
          <w:sz w:val="20"/>
          <w:szCs w:val="20"/>
        </w:rPr>
      </w:pPr>
    </w:p>
    <w:p w14:paraId="4A95CED0"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b/>
          <w:sz w:val="20"/>
          <w:szCs w:val="20"/>
        </w:rPr>
        <w:t>Franz Tattenbach</w:t>
      </w:r>
      <w:r w:rsidRPr="00970544">
        <w:rPr>
          <w:rFonts w:ascii="Arial" w:hAnsi="Arial" w:cs="Arial"/>
          <w:sz w:val="20"/>
          <w:szCs w:val="20"/>
        </w:rPr>
        <w:t>: Muchas gracias por la presentación clara.</w:t>
      </w:r>
    </w:p>
    <w:p w14:paraId="702BE6A3" w14:textId="77777777" w:rsidR="00970544" w:rsidRPr="00970544" w:rsidRDefault="00970544" w:rsidP="00970544">
      <w:pPr>
        <w:spacing w:after="0" w:line="240" w:lineRule="auto"/>
        <w:jc w:val="both"/>
        <w:rPr>
          <w:rFonts w:ascii="Arial" w:hAnsi="Arial" w:cs="Arial"/>
          <w:sz w:val="20"/>
          <w:szCs w:val="20"/>
        </w:rPr>
      </w:pPr>
    </w:p>
    <w:p w14:paraId="5F3BFCB0" w14:textId="77777777" w:rsidR="00970544" w:rsidRPr="00970544" w:rsidRDefault="00970544" w:rsidP="00970544">
      <w:pPr>
        <w:spacing w:after="0" w:line="240" w:lineRule="auto"/>
        <w:jc w:val="both"/>
        <w:rPr>
          <w:rFonts w:ascii="Arial" w:hAnsi="Arial" w:cs="Arial"/>
          <w:sz w:val="20"/>
          <w:szCs w:val="20"/>
        </w:rPr>
      </w:pPr>
      <w:r w:rsidRPr="00970544">
        <w:rPr>
          <w:rFonts w:ascii="Arial" w:hAnsi="Arial" w:cs="Arial"/>
          <w:sz w:val="20"/>
          <w:szCs w:val="20"/>
        </w:rPr>
        <w:t>Una vez presentados los estados financieros, por unanimidad se acuerda:</w:t>
      </w:r>
    </w:p>
    <w:p w14:paraId="1B59E759" w14:textId="77777777" w:rsidR="00970544" w:rsidRPr="00970544" w:rsidRDefault="00970544" w:rsidP="00970544">
      <w:pPr>
        <w:spacing w:after="0" w:line="240" w:lineRule="auto"/>
        <w:jc w:val="both"/>
        <w:rPr>
          <w:rFonts w:ascii="Arial" w:hAnsi="Arial" w:cs="Arial"/>
          <w:b/>
          <w:sz w:val="20"/>
          <w:szCs w:val="20"/>
        </w:rPr>
      </w:pPr>
    </w:p>
    <w:p w14:paraId="630CFB06" w14:textId="77777777" w:rsidR="00970544" w:rsidRPr="00970544" w:rsidRDefault="00970544" w:rsidP="00970544">
      <w:pPr>
        <w:spacing w:after="0" w:line="240" w:lineRule="auto"/>
        <w:jc w:val="both"/>
        <w:rPr>
          <w:rFonts w:ascii="Arial" w:hAnsi="Arial" w:cs="Arial"/>
          <w:b/>
          <w:sz w:val="20"/>
          <w:szCs w:val="20"/>
        </w:rPr>
      </w:pPr>
      <w:r w:rsidRPr="00970544">
        <w:rPr>
          <w:rFonts w:ascii="Arial" w:hAnsi="Arial" w:cs="Arial"/>
          <w:b/>
          <w:sz w:val="20"/>
          <w:szCs w:val="20"/>
        </w:rPr>
        <w:t xml:space="preserve">ACUERDO TERCERO. </w:t>
      </w:r>
      <w:r w:rsidRPr="00970544">
        <w:rPr>
          <w:rFonts w:ascii="Arial" w:hAnsi="Arial" w:cs="Arial"/>
          <w:sz w:val="20"/>
          <w:szCs w:val="20"/>
        </w:rPr>
        <w:t xml:space="preserve">Se acuerda remitir a la Junta Directiva los Estados Financieros al cierre del 30 de junio, para que los revisen con mayor detalle y se reciba cualquier observación al respecto, con el fin de que estos sean aprobados en la próxima sesión. </w:t>
      </w:r>
      <w:r w:rsidRPr="00970544">
        <w:rPr>
          <w:rFonts w:ascii="Arial" w:hAnsi="Arial" w:cs="Arial"/>
          <w:b/>
          <w:sz w:val="20"/>
          <w:szCs w:val="20"/>
        </w:rPr>
        <w:t>ACUERDO FIRME.</w:t>
      </w:r>
    </w:p>
    <w:p w14:paraId="04071024" w14:textId="1344487E" w:rsidR="00970544" w:rsidRDefault="00970544" w:rsidP="00970544">
      <w:pPr>
        <w:spacing w:after="0" w:line="240" w:lineRule="auto"/>
        <w:rPr>
          <w:b/>
        </w:rPr>
      </w:pPr>
    </w:p>
    <w:p w14:paraId="3D9DCE69" w14:textId="351FAC49" w:rsidR="00412703" w:rsidRDefault="00412703" w:rsidP="00970544">
      <w:pPr>
        <w:spacing w:after="0" w:line="240" w:lineRule="auto"/>
        <w:rPr>
          <w:b/>
        </w:rPr>
      </w:pPr>
    </w:p>
    <w:p w14:paraId="1B213773" w14:textId="1C465961" w:rsidR="00412703" w:rsidRDefault="00412703" w:rsidP="00970544">
      <w:pPr>
        <w:spacing w:after="0" w:line="240" w:lineRule="auto"/>
        <w:rPr>
          <w:b/>
        </w:rPr>
      </w:pPr>
    </w:p>
    <w:p w14:paraId="51DFA5CB" w14:textId="24C84A5A" w:rsidR="00412703" w:rsidRDefault="00412703" w:rsidP="00970544">
      <w:pPr>
        <w:spacing w:after="0" w:line="240" w:lineRule="auto"/>
        <w:rPr>
          <w:b/>
        </w:rPr>
      </w:pPr>
    </w:p>
    <w:p w14:paraId="32D91C83" w14:textId="66B228D3" w:rsidR="00412703" w:rsidRDefault="00412703" w:rsidP="00970544">
      <w:pPr>
        <w:spacing w:after="0" w:line="240" w:lineRule="auto"/>
        <w:rPr>
          <w:b/>
        </w:rPr>
      </w:pPr>
    </w:p>
    <w:p w14:paraId="5BD523DB" w14:textId="1E194D92" w:rsidR="00412703" w:rsidRDefault="00412703" w:rsidP="00970544">
      <w:pPr>
        <w:spacing w:after="0" w:line="240" w:lineRule="auto"/>
        <w:rPr>
          <w:b/>
        </w:rPr>
      </w:pPr>
    </w:p>
    <w:p w14:paraId="4BC19D53" w14:textId="037A0D79" w:rsidR="00412703" w:rsidRDefault="00412703" w:rsidP="00970544">
      <w:pPr>
        <w:spacing w:after="0" w:line="240" w:lineRule="auto"/>
        <w:rPr>
          <w:b/>
        </w:rPr>
      </w:pPr>
    </w:p>
    <w:p w14:paraId="7C637AB9" w14:textId="77777777" w:rsidR="00412703" w:rsidRDefault="00412703" w:rsidP="00970544">
      <w:pPr>
        <w:spacing w:after="0" w:line="240" w:lineRule="auto"/>
        <w:rPr>
          <w:b/>
        </w:rPr>
      </w:pPr>
    </w:p>
    <w:p w14:paraId="3C1F6940" w14:textId="2DE0A7A5" w:rsidR="00E56FC8" w:rsidRPr="00E56FC8" w:rsidRDefault="00E56FC8" w:rsidP="00E56FC8">
      <w:pPr>
        <w:pStyle w:val="paragraph"/>
        <w:spacing w:before="0" w:beforeAutospacing="0" w:after="0" w:afterAutospacing="0"/>
        <w:jc w:val="both"/>
        <w:textAlignment w:val="baseline"/>
        <w:rPr>
          <w:rStyle w:val="normaltextrun"/>
          <w:rFonts w:ascii="Arial" w:hAnsi="Arial" w:cs="Arial"/>
          <w:b/>
          <w:sz w:val="20"/>
          <w:szCs w:val="20"/>
          <w:u w:val="single"/>
        </w:rPr>
      </w:pPr>
      <w:r>
        <w:rPr>
          <w:rStyle w:val="normaltextrun"/>
          <w:rFonts w:ascii="Arial" w:hAnsi="Arial" w:cs="Arial"/>
          <w:b/>
          <w:bCs/>
          <w:sz w:val="20"/>
          <w:szCs w:val="20"/>
        </w:rPr>
        <w:t>ARTÍCULO N°4</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PROPUESTA PLAN PRESUPUESTO 2023 DEL FIDEICOMISO</w:t>
      </w:r>
    </w:p>
    <w:p w14:paraId="1C158C6D" w14:textId="77777777" w:rsidR="00E56FC8" w:rsidRPr="00E56FC8" w:rsidRDefault="00E56FC8" w:rsidP="00E56FC8">
      <w:pPr>
        <w:pStyle w:val="paragraph"/>
        <w:spacing w:before="0" w:beforeAutospacing="0" w:after="0" w:afterAutospacing="0"/>
        <w:jc w:val="both"/>
        <w:textAlignment w:val="baseline"/>
        <w:rPr>
          <w:rStyle w:val="eop"/>
          <w:rFonts w:ascii="Arial" w:hAnsi="Arial" w:cs="Arial"/>
          <w:b/>
          <w:sz w:val="20"/>
          <w:szCs w:val="20"/>
          <w:u w:val="single"/>
        </w:rPr>
      </w:pPr>
    </w:p>
    <w:p w14:paraId="24581C02"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Como indicó don Jorge Mario, vamos a remitir la propuesta del plan presupuesto del fideicomiso para el período 2023, el cual debe ser presentado a la Contraloría General de la República, a más tardar el 30 de septiembre.</w:t>
      </w:r>
    </w:p>
    <w:p w14:paraId="16DE9232" w14:textId="2F8CCAA4" w:rsidR="00046DE0" w:rsidRDefault="00046DE0" w:rsidP="00FD56DF">
      <w:pPr>
        <w:spacing w:after="0" w:line="240" w:lineRule="auto"/>
        <w:jc w:val="both"/>
        <w:rPr>
          <w:rFonts w:ascii="Arial" w:hAnsi="Arial" w:cs="Arial"/>
          <w:sz w:val="20"/>
          <w:szCs w:val="20"/>
        </w:rPr>
      </w:pPr>
    </w:p>
    <w:p w14:paraId="63374DB2" w14:textId="70AF79BF"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Esta propuesta incluye 3 elementos importantes, el primero, las metas del fideicomiso, este es el documento que les vamos a hacer llegar, pero quiero mostrarles 3 puntos importantes de la propuesta. El primero sería las metas que tiene fideicomiso en donde podemos indicar que se mantiene el coadyuvar al Fonafifo en la gestión del financiamiento a proveedores de servicios ambientales con una cantidad de 250.000 hectáreas como meta para el periodo 2023, recordemos que es por medio del fideicomiso que estamos ejecutando, lo que son directamente los pagos a los propietarios y propietarias de servicios ambientales.</w:t>
      </w:r>
    </w:p>
    <w:p w14:paraId="009DA16C" w14:textId="77777777" w:rsidR="00046DE0" w:rsidRDefault="00046DE0" w:rsidP="00FD56DF">
      <w:pPr>
        <w:spacing w:after="0" w:line="240" w:lineRule="auto"/>
        <w:jc w:val="both"/>
        <w:rPr>
          <w:rFonts w:ascii="Arial" w:hAnsi="Arial" w:cs="Arial"/>
          <w:sz w:val="20"/>
          <w:szCs w:val="20"/>
        </w:rPr>
      </w:pPr>
    </w:p>
    <w:p w14:paraId="5BAC8A41" w14:textId="0DF8107F"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También por medio del fideicomiso se realizará todo el desarrollo de la estrategia REDD+ para acceder a recursos financieros por medio de proyectos de pago por resultados en reducción de emisiones, Para el 2023 mantenemos por medio del fideicomiso el pago de los CREF con una meta de 430.000 hectáreas y, adicionalmente, por medio del fideicomiso, ejecutamos los recursos destinados para el programa de crédito forestal, en donde se tiene una meta de lograr al menos el 90% de la colocación de 1.050 millones de colones, que es el presupuesto que se tiene destinado para lo que es la formalización de nuevas operaciones de crédito en el sector forestal.</w:t>
      </w:r>
    </w:p>
    <w:p w14:paraId="0540C705" w14:textId="77777777" w:rsidR="00FD56DF" w:rsidRPr="003B3C4C" w:rsidRDefault="00FD56DF" w:rsidP="00FD56DF">
      <w:pPr>
        <w:spacing w:after="0" w:line="240" w:lineRule="auto"/>
        <w:jc w:val="both"/>
        <w:rPr>
          <w:rFonts w:ascii="Arial" w:hAnsi="Arial" w:cs="Arial"/>
          <w:sz w:val="20"/>
          <w:szCs w:val="20"/>
        </w:rPr>
      </w:pPr>
    </w:p>
    <w:p w14:paraId="211FB168"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 xml:space="preserve">Posteriormente tenemos el presupuesto de ingresos, en donde vemos cuáles son los fondos del fideicomiso por medio del cual se financiará el presupuesto. </w:t>
      </w:r>
    </w:p>
    <w:p w14:paraId="57E5AB29"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Tenemos en esta oportunidad 6 fondos en el fideicomiso, en donde tenemos el fondo número 1 que se llama PSA, por medio de este fondo es que pagamos los servicios ambientales. Este fondo va a recibir de transferencias de capital del presupuesto nacional 10.934 millones de colones. Esta suma es la que se está proponiendo en el proyecto de ley de Presupuesto de la República.</w:t>
      </w:r>
    </w:p>
    <w:p w14:paraId="20E42F92" w14:textId="77777777" w:rsidR="00FD56DF" w:rsidRPr="003B3C4C" w:rsidRDefault="00FD56DF" w:rsidP="00FD56DF">
      <w:pPr>
        <w:spacing w:after="0" w:line="240" w:lineRule="auto"/>
        <w:jc w:val="both"/>
        <w:rPr>
          <w:rFonts w:ascii="Arial" w:hAnsi="Arial" w:cs="Arial"/>
          <w:sz w:val="20"/>
          <w:szCs w:val="20"/>
        </w:rPr>
      </w:pPr>
    </w:p>
    <w:p w14:paraId="6D01A830" w14:textId="4F3A98A5"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Posteriormente tenemos el fondo dos, que es donde administramos los gastos operativos del fideicomiso, en donde este fondo genera ingresos por medio de las afectaciones que se generan al formalizar los contratos de servicios ambientales. Se estiman ingresos por afectaciones por 122 millones</w:t>
      </w:r>
      <w:r w:rsidR="00477B63">
        <w:rPr>
          <w:rFonts w:ascii="Arial" w:hAnsi="Arial" w:cs="Arial"/>
          <w:sz w:val="20"/>
          <w:szCs w:val="20"/>
        </w:rPr>
        <w:t xml:space="preserve"> </w:t>
      </w:r>
      <w:r w:rsidRPr="003B3C4C">
        <w:rPr>
          <w:rFonts w:ascii="Arial" w:hAnsi="Arial" w:cs="Arial"/>
          <w:sz w:val="20"/>
          <w:szCs w:val="20"/>
        </w:rPr>
        <w:t>y adicionalmente, también vamos a utilizar recursos del superávit que tiene este fondo por 112 millones de colones.</w:t>
      </w:r>
    </w:p>
    <w:p w14:paraId="739E2375"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Este fondo, también por medio de la ley de presupuesto, si es aprobado, va a recibir recursos por 64 millones de colones, y adicionalmente también hay venta de servicios, principalmente por la generación de una comisión por la administración del contrato con el Sinac de 15 millones de colones. Estos ingresos por 314 millones serán los que financiarán al fondo dos.</w:t>
      </w:r>
    </w:p>
    <w:p w14:paraId="14C3409C" w14:textId="77777777" w:rsidR="00FD56DF" w:rsidRPr="003B3C4C" w:rsidRDefault="00FD56DF" w:rsidP="00FD56DF">
      <w:pPr>
        <w:spacing w:after="0" w:line="240" w:lineRule="auto"/>
        <w:jc w:val="both"/>
        <w:rPr>
          <w:rFonts w:ascii="Arial" w:hAnsi="Arial" w:cs="Arial"/>
          <w:sz w:val="20"/>
          <w:szCs w:val="20"/>
        </w:rPr>
      </w:pPr>
    </w:p>
    <w:p w14:paraId="219252F3"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 xml:space="preserve">Posteriormente tenemos el fondo 3, del impuesto forestal. Por medio de este fondo es que se financia la formalización de créditos al sector forestal. </w:t>
      </w:r>
    </w:p>
    <w:p w14:paraId="0585098D"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Los 222 millones serían por ingresos que estimamos que provengan por la recuperación de incumplimiento de contratos de PSA, intereses y comisiones de la cartera de crédito, 168 millones; recuperación de préstamos de esta cartera de crédito, 410 millones de colones.</w:t>
      </w:r>
    </w:p>
    <w:p w14:paraId="295EB87A" w14:textId="167FF8B5" w:rsidR="003B2445" w:rsidRDefault="003B2445" w:rsidP="00FD56DF">
      <w:pPr>
        <w:spacing w:after="0" w:line="240" w:lineRule="auto"/>
        <w:jc w:val="both"/>
        <w:rPr>
          <w:rFonts w:ascii="Arial" w:hAnsi="Arial" w:cs="Arial"/>
          <w:sz w:val="20"/>
          <w:szCs w:val="20"/>
        </w:rPr>
      </w:pPr>
    </w:p>
    <w:p w14:paraId="12A14EDF" w14:textId="77777777" w:rsidR="003B2445" w:rsidRDefault="00FD56DF" w:rsidP="00FD56DF">
      <w:pPr>
        <w:spacing w:after="0" w:line="240" w:lineRule="auto"/>
        <w:jc w:val="both"/>
        <w:rPr>
          <w:rFonts w:ascii="Arial" w:hAnsi="Arial" w:cs="Arial"/>
          <w:sz w:val="20"/>
          <w:szCs w:val="20"/>
        </w:rPr>
      </w:pPr>
      <w:r w:rsidRPr="003B3C4C">
        <w:rPr>
          <w:rFonts w:ascii="Arial" w:hAnsi="Arial" w:cs="Arial"/>
          <w:sz w:val="20"/>
          <w:szCs w:val="20"/>
        </w:rPr>
        <w:t xml:space="preserve">En este momento tenemos una cartera superior a los 3.000 millones de colones, más de 380 operaciones de crédito conforman la cartera y adicionalmente, estamos estimando utilizar superávit por 308 millones de colones, para el financiamiento de este fondo, estamos hablando en total de </w:t>
      </w:r>
    </w:p>
    <w:p w14:paraId="4154D103" w14:textId="77777777" w:rsidR="003B2445" w:rsidRDefault="003B2445" w:rsidP="00FD56DF">
      <w:pPr>
        <w:spacing w:after="0" w:line="240" w:lineRule="auto"/>
        <w:jc w:val="both"/>
        <w:rPr>
          <w:rFonts w:ascii="Arial" w:hAnsi="Arial" w:cs="Arial"/>
          <w:sz w:val="20"/>
          <w:szCs w:val="20"/>
        </w:rPr>
      </w:pPr>
    </w:p>
    <w:p w14:paraId="3E5811FB" w14:textId="77777777" w:rsidR="003B2445" w:rsidRDefault="003B2445" w:rsidP="00FD56DF">
      <w:pPr>
        <w:spacing w:after="0" w:line="240" w:lineRule="auto"/>
        <w:jc w:val="both"/>
        <w:rPr>
          <w:rFonts w:ascii="Arial" w:hAnsi="Arial" w:cs="Arial"/>
          <w:sz w:val="20"/>
          <w:szCs w:val="20"/>
        </w:rPr>
      </w:pPr>
    </w:p>
    <w:p w14:paraId="2251B9BF" w14:textId="77777777" w:rsidR="003B2445" w:rsidRDefault="003B2445" w:rsidP="00FD56DF">
      <w:pPr>
        <w:spacing w:after="0" w:line="240" w:lineRule="auto"/>
        <w:jc w:val="both"/>
        <w:rPr>
          <w:rFonts w:ascii="Arial" w:hAnsi="Arial" w:cs="Arial"/>
          <w:sz w:val="20"/>
          <w:szCs w:val="20"/>
        </w:rPr>
      </w:pPr>
    </w:p>
    <w:p w14:paraId="6F90FC1A" w14:textId="77777777" w:rsidR="003B2445" w:rsidRDefault="003B2445" w:rsidP="00FD56DF">
      <w:pPr>
        <w:spacing w:after="0" w:line="240" w:lineRule="auto"/>
        <w:jc w:val="both"/>
        <w:rPr>
          <w:rFonts w:ascii="Arial" w:hAnsi="Arial" w:cs="Arial"/>
          <w:sz w:val="20"/>
          <w:szCs w:val="20"/>
        </w:rPr>
      </w:pPr>
    </w:p>
    <w:p w14:paraId="17E6CD8A" w14:textId="77777777" w:rsidR="003B2445" w:rsidRDefault="003B2445" w:rsidP="00FD56DF">
      <w:pPr>
        <w:spacing w:after="0" w:line="240" w:lineRule="auto"/>
        <w:jc w:val="both"/>
        <w:rPr>
          <w:rFonts w:ascii="Arial" w:hAnsi="Arial" w:cs="Arial"/>
          <w:sz w:val="20"/>
          <w:szCs w:val="20"/>
        </w:rPr>
      </w:pPr>
    </w:p>
    <w:p w14:paraId="08627707" w14:textId="77777777" w:rsidR="003B2445" w:rsidRDefault="003B2445" w:rsidP="00FD56DF">
      <w:pPr>
        <w:spacing w:after="0" w:line="240" w:lineRule="auto"/>
        <w:jc w:val="both"/>
        <w:rPr>
          <w:rFonts w:ascii="Arial" w:hAnsi="Arial" w:cs="Arial"/>
          <w:sz w:val="20"/>
          <w:szCs w:val="20"/>
        </w:rPr>
      </w:pPr>
    </w:p>
    <w:p w14:paraId="5BCC0E75" w14:textId="0C67E254"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1.108 millones de colones que estaríamos presupuestando en ingresos para financiar los gastos que más adelante voy a desglosar.</w:t>
      </w:r>
    </w:p>
    <w:p w14:paraId="3E538D19" w14:textId="77777777" w:rsidR="00FD56DF" w:rsidRPr="003B3C4C" w:rsidRDefault="00FD56DF" w:rsidP="00FD56DF">
      <w:pPr>
        <w:spacing w:after="0" w:line="240" w:lineRule="auto"/>
        <w:jc w:val="both"/>
        <w:rPr>
          <w:rFonts w:ascii="Arial" w:hAnsi="Arial" w:cs="Arial"/>
          <w:sz w:val="20"/>
          <w:szCs w:val="20"/>
        </w:rPr>
      </w:pPr>
    </w:p>
    <w:p w14:paraId="2658D5D2"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Yo tengo duda en ese tema de recuperación de préstamos al sector público de 400 millones. ¿Me podría explicar ese detalle, ese rubro?</w:t>
      </w:r>
    </w:p>
    <w:p w14:paraId="46490C71" w14:textId="07A5C3FC" w:rsidR="00046DE0" w:rsidRPr="003B3C4C" w:rsidRDefault="00046DE0" w:rsidP="00FD56DF">
      <w:pPr>
        <w:spacing w:after="0" w:line="240" w:lineRule="auto"/>
        <w:jc w:val="both"/>
        <w:rPr>
          <w:rFonts w:ascii="Arial" w:hAnsi="Arial" w:cs="Arial"/>
          <w:sz w:val="20"/>
          <w:szCs w:val="20"/>
        </w:rPr>
      </w:pPr>
    </w:p>
    <w:p w14:paraId="25EE1D7D"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De toda la cartera de crédito que tenemos formalizada en este fideicomiso, que hablaba de más de 3.000 millones de colones, se estima que para el 2023 se va a recuperar de capital o del principal, 410 millones de colones, o sea, que los deudores le van a pagar al fideicomiso 410 millones de colones en capital.</w:t>
      </w:r>
    </w:p>
    <w:p w14:paraId="3AEDFFC1" w14:textId="77777777" w:rsidR="00FD56DF" w:rsidRPr="003B3C4C" w:rsidRDefault="00FD56DF" w:rsidP="00FD56DF">
      <w:pPr>
        <w:spacing w:after="0" w:line="240" w:lineRule="auto"/>
        <w:jc w:val="both"/>
        <w:rPr>
          <w:rFonts w:ascii="Arial" w:hAnsi="Arial" w:cs="Arial"/>
          <w:sz w:val="20"/>
          <w:szCs w:val="20"/>
        </w:rPr>
      </w:pPr>
    </w:p>
    <w:p w14:paraId="5779638E"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Si me permite, tal vez lo que confunde ahí es la palabra sector público, pero es recuperación de cartera.</w:t>
      </w:r>
    </w:p>
    <w:p w14:paraId="66ED339F" w14:textId="77777777" w:rsidR="00FD56DF" w:rsidRPr="003B3C4C" w:rsidRDefault="00FD56DF" w:rsidP="00FD56DF">
      <w:pPr>
        <w:spacing w:after="0" w:line="240" w:lineRule="auto"/>
        <w:jc w:val="both"/>
        <w:rPr>
          <w:rFonts w:ascii="Arial" w:hAnsi="Arial" w:cs="Arial"/>
          <w:sz w:val="20"/>
          <w:szCs w:val="20"/>
        </w:rPr>
      </w:pPr>
    </w:p>
    <w:p w14:paraId="34E25053"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Sí, es recuperación de los préstamos. Nosotros somos el sector público. La recuperación de nosotros, con respecto a la cartera de crédito que tiene el sector forestal.</w:t>
      </w:r>
    </w:p>
    <w:p w14:paraId="693059C4"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Así se llama el ingreso: Recuperación de préstamos al sector público. Recuperamos el principal de la cartera de crédito que tenemos.</w:t>
      </w:r>
    </w:p>
    <w:p w14:paraId="7EF09754" w14:textId="77777777" w:rsidR="00FD56DF" w:rsidRPr="003B3C4C" w:rsidRDefault="00FD56DF" w:rsidP="00FD56DF">
      <w:pPr>
        <w:spacing w:after="0" w:line="240" w:lineRule="auto"/>
        <w:jc w:val="both"/>
        <w:rPr>
          <w:rFonts w:ascii="Arial" w:hAnsi="Arial" w:cs="Arial"/>
          <w:sz w:val="20"/>
          <w:szCs w:val="20"/>
        </w:rPr>
      </w:pPr>
    </w:p>
    <w:p w14:paraId="6EEA7DA1"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Continuamos, bueno en el fondo 13 aquí ingresan recursos provenientes de la comercialización de servicios ambientales. Estimamos 129 millones en convenios que ya se tienen formalizados y que según la programación los diferentes financiadores, deben realizar aportes en el 2023 por 129 millones de colones, ahí tenemos a la Municipalidad de Cartago, Municipalidad de la Unión, tenemos otros convenios con instituciones públicas y también privadas, y adicionalmente, se utilizaría superávit de este fondo por 218 millones de colones. Este superávit viene igual generado por todos estos aportes, captación de recursos adicionales que realiza el Fonafifo por medio del fideicomiso.</w:t>
      </w:r>
    </w:p>
    <w:p w14:paraId="34E27D1B" w14:textId="77777777" w:rsidR="00FD56DF" w:rsidRPr="003B3C4C" w:rsidRDefault="00FD56DF" w:rsidP="00FD56DF">
      <w:pPr>
        <w:spacing w:after="0" w:line="240" w:lineRule="auto"/>
        <w:jc w:val="both"/>
        <w:rPr>
          <w:rFonts w:ascii="Arial" w:hAnsi="Arial" w:cs="Arial"/>
          <w:sz w:val="20"/>
          <w:szCs w:val="20"/>
        </w:rPr>
      </w:pPr>
    </w:p>
    <w:p w14:paraId="6FE632C6"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Por otra parte, tenemos el fideicomiso 18 y 19, que son los fondos por medio de los cuales estamos ejecutando el acuerdo de pago por desempeño, en donde se espera que iniciemos el año en este fondo con 11.548 millones de colones, que en realidad son recursos que ya existen, que son los recursos que estamos administrando provenientes del Convenio con PNUD Fondo Verde y son los que utilizaríamos para el pago de CREF, como lo vamos a ver más adelante y todos esos recursos están en dólares, entonces estimamos que hayan ingresos por diferencial cambiario de 570 millones de colones.</w:t>
      </w:r>
    </w:p>
    <w:p w14:paraId="6D36B815"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Todo esto prácticamente es para el pago de CREF y los gastos operativos que conlleva este mecanismo.</w:t>
      </w:r>
    </w:p>
    <w:p w14:paraId="6740FC08"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En el fideicomiso 544-19, el Fondo Sinac, estamos estimando que, del superávit que mantiene por los recursos que ya le fueron asignados por el Fondo Verde, 91 millones de colones van a ser utilizados para el periodo 2023.</w:t>
      </w:r>
    </w:p>
    <w:p w14:paraId="4311A93B"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Esta es la forma en que se financia o recauda los fondos el fideicomiso, entonces con estos fondos, que se estiman en total de 24.915 millones de colones, financiaríamos lo siguiente, que es el tercer punto que van a ver en la propuesta: El presupuesto de gastos.</w:t>
      </w:r>
    </w:p>
    <w:p w14:paraId="17960C9C" w14:textId="77777777" w:rsidR="00FD56DF" w:rsidRPr="003B3C4C" w:rsidRDefault="00FD56DF" w:rsidP="00FD56DF">
      <w:pPr>
        <w:spacing w:after="0" w:line="240" w:lineRule="auto"/>
        <w:jc w:val="both"/>
        <w:rPr>
          <w:rFonts w:ascii="Arial" w:hAnsi="Arial" w:cs="Arial"/>
          <w:sz w:val="20"/>
          <w:szCs w:val="20"/>
        </w:rPr>
      </w:pPr>
    </w:p>
    <w:p w14:paraId="726E7DC8"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En el presupuesto de gastos, con esos 24.000 millones de colones vamos a financiar 513 millones en remuneraciones que constituyen el personal del fideicomiso, estamos hablando de 32 plazas que ya incluye las nuevas plazas contratadas para la ejecución del acuerdo con el Fondo Verde, 513 millones. Adicionalmente, se está presupuestando 156 millones en servicios relacionados directamente con la ejecución de la estrategia REDD principalmente al igual que materiales y suministros.</w:t>
      </w:r>
    </w:p>
    <w:p w14:paraId="160FF63B" w14:textId="77777777" w:rsidR="003B2445" w:rsidRDefault="00FD56DF" w:rsidP="00FD56DF">
      <w:pPr>
        <w:spacing w:after="0" w:line="240" w:lineRule="auto"/>
        <w:jc w:val="both"/>
        <w:rPr>
          <w:rFonts w:ascii="Arial" w:hAnsi="Arial" w:cs="Arial"/>
          <w:sz w:val="20"/>
          <w:szCs w:val="20"/>
        </w:rPr>
      </w:pPr>
      <w:r w:rsidRPr="003B3C4C">
        <w:rPr>
          <w:rFonts w:ascii="Arial" w:hAnsi="Arial" w:cs="Arial"/>
          <w:sz w:val="20"/>
          <w:szCs w:val="20"/>
        </w:rPr>
        <w:t xml:space="preserve">Estamos estimando también, como todos estos fondos están en dólares, que puede haber ingresos y gastos por diferencial cambiario en 1.050 millones de colones, también bienes duraderos, estamos </w:t>
      </w:r>
    </w:p>
    <w:p w14:paraId="5A40988E" w14:textId="77777777" w:rsidR="003B2445" w:rsidRDefault="003B2445" w:rsidP="00FD56DF">
      <w:pPr>
        <w:spacing w:after="0" w:line="240" w:lineRule="auto"/>
        <w:jc w:val="both"/>
        <w:rPr>
          <w:rFonts w:ascii="Arial" w:hAnsi="Arial" w:cs="Arial"/>
          <w:sz w:val="20"/>
          <w:szCs w:val="20"/>
        </w:rPr>
      </w:pPr>
    </w:p>
    <w:p w14:paraId="7EC56055" w14:textId="77777777" w:rsidR="003B2445" w:rsidRDefault="003B2445" w:rsidP="00FD56DF">
      <w:pPr>
        <w:spacing w:after="0" w:line="240" w:lineRule="auto"/>
        <w:jc w:val="both"/>
        <w:rPr>
          <w:rFonts w:ascii="Arial" w:hAnsi="Arial" w:cs="Arial"/>
          <w:sz w:val="20"/>
          <w:szCs w:val="20"/>
        </w:rPr>
      </w:pPr>
    </w:p>
    <w:p w14:paraId="25198E58" w14:textId="77777777" w:rsidR="003B2445" w:rsidRDefault="003B2445" w:rsidP="00FD56DF">
      <w:pPr>
        <w:spacing w:after="0" w:line="240" w:lineRule="auto"/>
        <w:jc w:val="both"/>
        <w:rPr>
          <w:rFonts w:ascii="Arial" w:hAnsi="Arial" w:cs="Arial"/>
          <w:sz w:val="20"/>
          <w:szCs w:val="20"/>
        </w:rPr>
      </w:pPr>
    </w:p>
    <w:p w14:paraId="409028E0" w14:textId="77777777" w:rsidR="003B2445" w:rsidRDefault="003B2445" w:rsidP="00FD56DF">
      <w:pPr>
        <w:spacing w:after="0" w:line="240" w:lineRule="auto"/>
        <w:jc w:val="both"/>
        <w:rPr>
          <w:rFonts w:ascii="Arial" w:hAnsi="Arial" w:cs="Arial"/>
          <w:sz w:val="20"/>
          <w:szCs w:val="20"/>
        </w:rPr>
      </w:pPr>
    </w:p>
    <w:p w14:paraId="5260BB1F" w14:textId="77777777" w:rsidR="003B2445" w:rsidRDefault="003B2445" w:rsidP="00FD56DF">
      <w:pPr>
        <w:spacing w:after="0" w:line="240" w:lineRule="auto"/>
        <w:jc w:val="both"/>
        <w:rPr>
          <w:rFonts w:ascii="Arial" w:hAnsi="Arial" w:cs="Arial"/>
          <w:sz w:val="20"/>
          <w:szCs w:val="20"/>
        </w:rPr>
      </w:pPr>
    </w:p>
    <w:p w14:paraId="13DC5BF1" w14:textId="757CDE15"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financiando 157 millones en bienes duraderos que igual ahí están desglosados en la propuesta y qué es lo que se pretende adquirir con este presupuesto.</w:t>
      </w:r>
    </w:p>
    <w:p w14:paraId="07BFF0D0"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Transferencias corrientes y también las de capital, que es la mayor cantidad de recursos, estamos hablando de 89.63% del presupuesto, esto está destinado para el pago de servicios ambientales por</w:t>
      </w:r>
    </w:p>
    <w:p w14:paraId="6986213E"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 xml:space="preserve">10.000 millones de colones, más los CREF que estamos hablando de 11.000 millones de colones. </w:t>
      </w:r>
    </w:p>
    <w:p w14:paraId="591CD58A" w14:textId="2B8F8BD5" w:rsidR="00046DE0" w:rsidRPr="003B3C4C" w:rsidRDefault="00046DE0" w:rsidP="00FD56DF">
      <w:pPr>
        <w:spacing w:after="0" w:line="240" w:lineRule="auto"/>
        <w:jc w:val="both"/>
        <w:rPr>
          <w:rFonts w:ascii="Arial" w:hAnsi="Arial" w:cs="Arial"/>
          <w:sz w:val="20"/>
          <w:szCs w:val="20"/>
        </w:rPr>
      </w:pPr>
    </w:p>
    <w:p w14:paraId="407D4128"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Todo esto corresponde a las transferencias del capital que es el principal rubro del presupuesto y adicionalmente, se estima que de los recursos que se capten durante el 2023 (627 millones), los dejamos sin asignación presupuestaria en cuentas especiales, eventualmente esos recursos se podrían presupuestar durante el periodo, principalmente para lo que es el pago de servicios ambientales, pero como es una previsión de ingresos, la idea sería verificar cómo se van captando esos recursos para posteriormente, realizar su debida presupuestación.</w:t>
      </w:r>
    </w:p>
    <w:p w14:paraId="4CE6D9B3" w14:textId="77777777" w:rsidR="00477B63" w:rsidRDefault="00477B63" w:rsidP="00FD56DF">
      <w:pPr>
        <w:spacing w:after="0" w:line="240" w:lineRule="auto"/>
        <w:jc w:val="both"/>
        <w:rPr>
          <w:rFonts w:ascii="Arial" w:hAnsi="Arial" w:cs="Arial"/>
          <w:b/>
          <w:sz w:val="20"/>
          <w:szCs w:val="20"/>
        </w:rPr>
      </w:pPr>
    </w:p>
    <w:p w14:paraId="20397812" w14:textId="56887B16"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En la propuesta van a poder ver las remuneraciones, servicios, materiales, un pequeño desglose, también los bienes duraderos y, por último, se tiene el presupuesto de lo que se pretende pagar en el programa de servicios ambientales que, tenemos que 10.934 millones son exclusivamente para el pago de servicios ambientales. De eso, 7.121 millones corresponde al pago de 167 hectáreas con contratos cuyas cuotas vencen del primero de enero al 31 de diciembre del 2023. Los son contratos, obligaciones ya existentes y, adicionalmente, se está estimando la colocación de 50.000 hectáreas nuevas que representa un presupuesto de 3.813 millones de colones, que para efectos de estimación se propone un desglose de las actividades y el hectareaje que se podría estar contratando en nuevos contratos, claro, todo eso también depende, al menos en el PSA, que la asignación presupuestaria del Fonafifo sea aprobada en la Ley de la República.</w:t>
      </w:r>
    </w:p>
    <w:p w14:paraId="57C00A87"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Y, por último, estos 11.063 millones para el pago de 430.000 hectáreas de los contratos de reducción de emisiones forestales. Aquí estamos incluyendo también aquellas obligaciones que es probable que en lo que resta del año, no de tiempo para realizar todos los pagos de CREF, sin embargo, la idea es ya en enero, si el presupuesto es aprobado, mantener los recursos disponibles para continuar con todos los pagos que representarían esos contratos CREF que se formalicen en lo que falta del año.</w:t>
      </w:r>
    </w:p>
    <w:p w14:paraId="7D60BB86" w14:textId="77777777" w:rsidR="00FD56DF" w:rsidRPr="003B3C4C" w:rsidRDefault="00FD56DF" w:rsidP="00FD56DF">
      <w:pPr>
        <w:spacing w:after="0" w:line="240" w:lineRule="auto"/>
        <w:jc w:val="both"/>
        <w:rPr>
          <w:rFonts w:ascii="Arial" w:hAnsi="Arial" w:cs="Arial"/>
          <w:sz w:val="20"/>
          <w:szCs w:val="20"/>
        </w:rPr>
      </w:pPr>
    </w:p>
    <w:p w14:paraId="030705C2"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Adicionalmente, como les comentaba, hay 334 millones de colones que provienen de aportes financieros con organizaciones nacionales e internacionales como Proquinal, Pozuelo, Canaeco, Green Motion, Guilded Iguana, Convenio Ulacit, Convenio Península de Papagayo, Municipalidad de la Unión, Fresh del Monte, todos estos convenios ya están firmados y ya tienen aportes programados para ser efectivos en el período 2023, esos son recursos adicionales que el Fonafifo ha gestionado y que son complementarios a los fondos provenientes tanto del presupuesto de la República como es este fondo importante que tiene el fideicomiso del Fondo Verde.</w:t>
      </w:r>
    </w:p>
    <w:p w14:paraId="3F74A38A"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Eso es un resumen de lo que encontrarán en la propuesta. ¿No sé si hay alguna aclaración o algo que requieren que podamos ver con mayor detalle?</w:t>
      </w:r>
    </w:p>
    <w:p w14:paraId="78B2CA96" w14:textId="77777777" w:rsidR="00FD56DF" w:rsidRPr="003B3C4C" w:rsidRDefault="00FD56DF" w:rsidP="00FD56DF">
      <w:pPr>
        <w:spacing w:after="0" w:line="240" w:lineRule="auto"/>
        <w:jc w:val="both"/>
        <w:rPr>
          <w:rFonts w:ascii="Arial" w:hAnsi="Arial" w:cs="Arial"/>
          <w:sz w:val="20"/>
          <w:szCs w:val="20"/>
        </w:rPr>
      </w:pPr>
    </w:p>
    <w:p w14:paraId="7E12CB15"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Tal vez sí me permite don Franz, yo sé que Don Felipe, Mauricio, Gustavo y don Néstor lo conocen. Esto es una estimación, cuando se manda el presupuesto a la Contraloría General de la República, siempre se dice que la distribución del PSA va a salir producto de una resolución que emite usted como ministro, entonces eso es un desglose por hectárea por actividades, pero no significa que está escrito en piedra, por ejemplo, si eventualmente ustedes en la resolución dicen: “En reforestación hay 5.000 hectáreas, pero vamos a tener 6000 o 7000”, eso se pondría en la resolución siempre y cuando el presupuesto obviamente no vaya a ser superior a lo que la Contraloría nos apruebe.</w:t>
      </w:r>
    </w:p>
    <w:p w14:paraId="3205E8BB" w14:textId="68D98960" w:rsidR="00FD56DF" w:rsidRDefault="00FD56DF" w:rsidP="00FD56DF">
      <w:pPr>
        <w:spacing w:after="0" w:line="240" w:lineRule="auto"/>
        <w:jc w:val="both"/>
        <w:rPr>
          <w:rFonts w:ascii="Arial" w:hAnsi="Arial" w:cs="Arial"/>
          <w:sz w:val="20"/>
          <w:szCs w:val="20"/>
        </w:rPr>
      </w:pPr>
    </w:p>
    <w:p w14:paraId="7C782141" w14:textId="6E92474F" w:rsidR="003B2445" w:rsidRDefault="003B2445" w:rsidP="00FD56DF">
      <w:pPr>
        <w:spacing w:after="0" w:line="240" w:lineRule="auto"/>
        <w:jc w:val="both"/>
        <w:rPr>
          <w:rFonts w:ascii="Arial" w:hAnsi="Arial" w:cs="Arial"/>
          <w:sz w:val="20"/>
          <w:szCs w:val="20"/>
        </w:rPr>
      </w:pPr>
    </w:p>
    <w:p w14:paraId="7CC69B61" w14:textId="6F9FA613" w:rsidR="003B2445" w:rsidRDefault="003B2445" w:rsidP="00FD56DF">
      <w:pPr>
        <w:spacing w:after="0" w:line="240" w:lineRule="auto"/>
        <w:jc w:val="both"/>
        <w:rPr>
          <w:rFonts w:ascii="Arial" w:hAnsi="Arial" w:cs="Arial"/>
          <w:sz w:val="20"/>
          <w:szCs w:val="20"/>
        </w:rPr>
      </w:pPr>
    </w:p>
    <w:p w14:paraId="5AB30F34" w14:textId="1DDB9DD9" w:rsidR="003B2445" w:rsidRDefault="003B2445" w:rsidP="00FD56DF">
      <w:pPr>
        <w:spacing w:after="0" w:line="240" w:lineRule="auto"/>
        <w:jc w:val="both"/>
        <w:rPr>
          <w:rFonts w:ascii="Arial" w:hAnsi="Arial" w:cs="Arial"/>
          <w:sz w:val="20"/>
          <w:szCs w:val="20"/>
        </w:rPr>
      </w:pPr>
    </w:p>
    <w:p w14:paraId="0D4358B0" w14:textId="262F63D8" w:rsidR="003B2445" w:rsidRDefault="003B2445" w:rsidP="00FD56DF">
      <w:pPr>
        <w:spacing w:after="0" w:line="240" w:lineRule="auto"/>
        <w:jc w:val="both"/>
        <w:rPr>
          <w:rFonts w:ascii="Arial" w:hAnsi="Arial" w:cs="Arial"/>
          <w:sz w:val="20"/>
          <w:szCs w:val="20"/>
        </w:rPr>
      </w:pPr>
    </w:p>
    <w:p w14:paraId="0316195C" w14:textId="14D73D66" w:rsidR="003B2445" w:rsidRDefault="003B2445" w:rsidP="00FD56DF">
      <w:pPr>
        <w:spacing w:after="0" w:line="240" w:lineRule="auto"/>
        <w:jc w:val="both"/>
        <w:rPr>
          <w:rFonts w:ascii="Arial" w:hAnsi="Arial" w:cs="Arial"/>
          <w:sz w:val="20"/>
          <w:szCs w:val="20"/>
        </w:rPr>
      </w:pPr>
    </w:p>
    <w:p w14:paraId="205B1F3D" w14:textId="77777777" w:rsidR="003B2445" w:rsidRPr="003B3C4C" w:rsidRDefault="003B2445" w:rsidP="00FD56DF">
      <w:pPr>
        <w:spacing w:after="0" w:line="240" w:lineRule="auto"/>
        <w:jc w:val="both"/>
        <w:rPr>
          <w:rFonts w:ascii="Arial" w:hAnsi="Arial" w:cs="Arial"/>
          <w:sz w:val="20"/>
          <w:szCs w:val="20"/>
        </w:rPr>
      </w:pPr>
    </w:p>
    <w:p w14:paraId="27BE0A67"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Mauricio Chacón</w:t>
      </w:r>
      <w:r w:rsidRPr="003B3C4C">
        <w:rPr>
          <w:rFonts w:ascii="Arial" w:hAnsi="Arial" w:cs="Arial"/>
          <w:sz w:val="20"/>
          <w:szCs w:val="20"/>
        </w:rPr>
        <w:t>: Tal vez no es una observación directamente al presupuesto, sino más bien lo que plantearía yo, a ver si se puede discutir en alguna de las reuniones que vienen, es cómo vincular estos esquemas de PSA al escalamiento de las Namas y aquí, tal vez lo que quiero es poner sobre la mesa un tema que en algún momento hemos conversado.</w:t>
      </w:r>
    </w:p>
    <w:p w14:paraId="40A1DB4C"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Don Franz como no ha estado, tal vez lo traigo a la mesa y es fincas agropecuarias que conservan bosque, pero la parte agropecuaria es completamente incongruente con la conservación.</w:t>
      </w:r>
    </w:p>
    <w:p w14:paraId="0AB979A5" w14:textId="7B3B688B" w:rsidR="00046DE0" w:rsidRDefault="00046DE0" w:rsidP="00FD56DF">
      <w:pPr>
        <w:spacing w:after="0" w:line="240" w:lineRule="auto"/>
        <w:jc w:val="both"/>
        <w:rPr>
          <w:rFonts w:ascii="Arial" w:hAnsi="Arial" w:cs="Arial"/>
          <w:sz w:val="20"/>
          <w:szCs w:val="20"/>
        </w:rPr>
      </w:pPr>
    </w:p>
    <w:p w14:paraId="1C66D033" w14:textId="279142B9"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Y aquí no sé don Franz, Don Jorge y compañeros, si la vía será en la calificación de los beneficiarios incluir alguna variable que permita vincular el buen manejo de la parte agropecuaria de las fincas con la conservación del bosque o con la opción de entrar en esquema de sistemas mixtos o sistemas agroforestales para tener un poco más de congruencia entre un buen manejo del componente agropecuario y la conservación del bosque o la mejora en la cobertura forestal de la finca. Ese era el comentario, gracias.</w:t>
      </w:r>
    </w:p>
    <w:p w14:paraId="2F4DE2FC" w14:textId="77777777" w:rsidR="00FD56DF" w:rsidRPr="003B3C4C" w:rsidRDefault="00FD56DF" w:rsidP="00FD56DF">
      <w:pPr>
        <w:spacing w:after="0" w:line="240" w:lineRule="auto"/>
        <w:jc w:val="both"/>
        <w:rPr>
          <w:rFonts w:ascii="Arial" w:hAnsi="Arial" w:cs="Arial"/>
          <w:sz w:val="20"/>
          <w:szCs w:val="20"/>
        </w:rPr>
      </w:pPr>
    </w:p>
    <w:p w14:paraId="5A09A8B3" w14:textId="729EE996"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Sí, gracias Mauricio, tal vez para ver si interpreto bien. ¿Entonces la intención o la idea que usted propone es favorecer, cuando hablamos de protección de bosque, dado que hay insuficiencia de recursos para poder atender todas las fincas que solicitan PSA protección de bosques, que uno de los puntos a evaluar sea que la finca también maneje esa otra parte que no es bosque, de manera adecuada o de manera sustentable?</w:t>
      </w:r>
    </w:p>
    <w:p w14:paraId="3F99BBFC" w14:textId="77777777" w:rsidR="00FD56DF" w:rsidRPr="003B3C4C" w:rsidRDefault="00FD56DF" w:rsidP="00FD56DF">
      <w:pPr>
        <w:spacing w:after="0" w:line="240" w:lineRule="auto"/>
        <w:jc w:val="both"/>
        <w:rPr>
          <w:rFonts w:ascii="Arial" w:hAnsi="Arial" w:cs="Arial"/>
          <w:sz w:val="20"/>
          <w:szCs w:val="20"/>
        </w:rPr>
      </w:pPr>
    </w:p>
    <w:p w14:paraId="07CD8E0A"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Mauricio Chacón</w:t>
      </w:r>
      <w:r w:rsidRPr="003B3C4C">
        <w:rPr>
          <w:rFonts w:ascii="Arial" w:hAnsi="Arial" w:cs="Arial"/>
          <w:sz w:val="20"/>
          <w:szCs w:val="20"/>
        </w:rPr>
        <w:t>: Sí, señor, esa es la idea en general e idealmente que estén registrados como fincas que están implementando la NAMA Ganadería o la NAMA Café o cualquier otra de las NAMAS que están en proceso de escalamiento para que el manejo de la finca sea más integral y ojalá podamos canalizar recursos de PSA que lleguen a las fincas y que, eventualmente, contribuyan a mejorar la inversión en la parte agropecuaria por parte de los dueños y dueñas de las fincas.</w:t>
      </w:r>
    </w:p>
    <w:p w14:paraId="73CEC0CA" w14:textId="77777777" w:rsidR="00FD56DF" w:rsidRPr="003B3C4C" w:rsidRDefault="00FD56DF" w:rsidP="00FD56DF">
      <w:pPr>
        <w:spacing w:after="0" w:line="240" w:lineRule="auto"/>
        <w:jc w:val="both"/>
        <w:rPr>
          <w:rFonts w:ascii="Arial" w:hAnsi="Arial" w:cs="Arial"/>
          <w:sz w:val="20"/>
          <w:szCs w:val="20"/>
        </w:rPr>
      </w:pPr>
    </w:p>
    <w:p w14:paraId="5DC6F733"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Muy, muy buen comentario, me parece a mí. Si vamos a empezar a manejar un concepto en el Plan Nacional de Desarrollo de que el agropaisaje nacional está en un balance desde el punto de vista de emisiones a nivel nacional.</w:t>
      </w:r>
    </w:p>
    <w:p w14:paraId="35063612"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Me parece que ese balance se logra por el aporte del sector forestal, entonces es muy importante que cuando ese balance se está logrando, las actividades agropecuarias empiecen también la ruta de descarbonización, que creo eso es lo que usted apunta don Mauricio, es que me parece muy atinada la observación, tenemos que ir pensando en eso de cómo eventualmente le damos un puntaje a eso, tal vez cuando veamos el programa, que algún día me gustaría mucho presentarlo en esta Junta Directiva, ya como un programa de Minae propiamente, dárselos a conocer y explicárselo a Fonafifo.</w:t>
      </w:r>
    </w:p>
    <w:p w14:paraId="4A552283"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Es muy pertinente ese tema porque ciertamente el sector forestal se puede echar a cuestas al sector agropecuario, yo calculo que por 8-10 años más.</w:t>
      </w:r>
    </w:p>
    <w:p w14:paraId="3F19CA7D"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Me parece muy oportuno don Mauricio, así es que lo vamos a anotar como una observación.</w:t>
      </w:r>
    </w:p>
    <w:p w14:paraId="5B7A0183"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Yo creo que nos la llevamos como un ejercicio de que pudiera ser parte del puntaje tal vez en el PSA, en el CREF creo no hay puntaje.</w:t>
      </w:r>
    </w:p>
    <w:p w14:paraId="7298F234" w14:textId="77777777" w:rsidR="00FD56DF" w:rsidRPr="003B3C4C" w:rsidRDefault="00FD56DF" w:rsidP="00FD56DF">
      <w:pPr>
        <w:spacing w:after="0" w:line="240" w:lineRule="auto"/>
        <w:jc w:val="both"/>
        <w:rPr>
          <w:rFonts w:ascii="Arial" w:hAnsi="Arial" w:cs="Arial"/>
          <w:sz w:val="20"/>
          <w:szCs w:val="20"/>
        </w:rPr>
      </w:pPr>
    </w:p>
    <w:p w14:paraId="70909924" w14:textId="3C7DEE89"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xml:space="preserve">: Don Felipe, no </w:t>
      </w:r>
      <w:r w:rsidR="001A450B" w:rsidRPr="003B3C4C">
        <w:rPr>
          <w:rFonts w:ascii="Arial" w:hAnsi="Arial" w:cs="Arial"/>
          <w:sz w:val="20"/>
          <w:szCs w:val="20"/>
        </w:rPr>
        <w:t>sé</w:t>
      </w:r>
      <w:r w:rsidRPr="003B3C4C">
        <w:rPr>
          <w:rFonts w:ascii="Arial" w:hAnsi="Arial" w:cs="Arial"/>
          <w:sz w:val="20"/>
          <w:szCs w:val="20"/>
        </w:rPr>
        <w:t xml:space="preserve"> si puedo hacer ese comentario con respecto a la propuesta que ustedes presentaron el viernes, es una propuesta que la escuché por primera vez el viernes, en el día de campo que nos invitó la ONF, en donde una de las partes para promover la reforestación y mejorar el flujo de caja del productor, es que también tienen esa finca donde se va a hacer la reforestación, tiene protección de bosque, que es esa protección de bosques reciba PSA, para que mejore el flujo de caja</w:t>
      </w:r>
    </w:p>
    <w:p w14:paraId="764FFBC7" w14:textId="77777777" w:rsidR="00FD56DF" w:rsidRPr="003B3C4C" w:rsidRDefault="00FD56DF" w:rsidP="00FD56DF">
      <w:pPr>
        <w:spacing w:after="0" w:line="240" w:lineRule="auto"/>
        <w:jc w:val="both"/>
        <w:rPr>
          <w:rFonts w:ascii="Arial" w:hAnsi="Arial" w:cs="Arial"/>
          <w:sz w:val="20"/>
          <w:szCs w:val="20"/>
        </w:rPr>
      </w:pPr>
    </w:p>
    <w:p w14:paraId="757AEB50" w14:textId="5FF703C1"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xml:space="preserve"> yo preferiría que fuera para pequeños.</w:t>
      </w:r>
    </w:p>
    <w:p w14:paraId="07A25D2B" w14:textId="31268699" w:rsidR="00FD56DF" w:rsidRDefault="00FD56DF" w:rsidP="00FD56DF">
      <w:pPr>
        <w:spacing w:after="0" w:line="240" w:lineRule="auto"/>
        <w:jc w:val="both"/>
        <w:rPr>
          <w:rFonts w:ascii="Arial" w:hAnsi="Arial" w:cs="Arial"/>
          <w:sz w:val="20"/>
          <w:szCs w:val="20"/>
        </w:rPr>
      </w:pPr>
    </w:p>
    <w:p w14:paraId="2E0656DA" w14:textId="0FFF582A" w:rsidR="003B2445" w:rsidRDefault="003B2445" w:rsidP="00FD56DF">
      <w:pPr>
        <w:spacing w:after="0" w:line="240" w:lineRule="auto"/>
        <w:jc w:val="both"/>
        <w:rPr>
          <w:rFonts w:ascii="Arial" w:hAnsi="Arial" w:cs="Arial"/>
          <w:sz w:val="20"/>
          <w:szCs w:val="20"/>
        </w:rPr>
      </w:pPr>
    </w:p>
    <w:p w14:paraId="51E600C6" w14:textId="510BFD7F" w:rsidR="003B2445" w:rsidRDefault="003B2445" w:rsidP="00FD56DF">
      <w:pPr>
        <w:spacing w:after="0" w:line="240" w:lineRule="auto"/>
        <w:jc w:val="both"/>
        <w:rPr>
          <w:rFonts w:ascii="Arial" w:hAnsi="Arial" w:cs="Arial"/>
          <w:sz w:val="20"/>
          <w:szCs w:val="20"/>
        </w:rPr>
      </w:pPr>
    </w:p>
    <w:p w14:paraId="5408E08E" w14:textId="6FCD2565" w:rsidR="003B2445" w:rsidRDefault="003B2445" w:rsidP="00FD56DF">
      <w:pPr>
        <w:spacing w:after="0" w:line="240" w:lineRule="auto"/>
        <w:jc w:val="both"/>
        <w:rPr>
          <w:rFonts w:ascii="Arial" w:hAnsi="Arial" w:cs="Arial"/>
          <w:sz w:val="20"/>
          <w:szCs w:val="20"/>
        </w:rPr>
      </w:pPr>
    </w:p>
    <w:p w14:paraId="2C207759" w14:textId="7863FB2C" w:rsidR="003B2445" w:rsidRDefault="003B2445" w:rsidP="00FD56DF">
      <w:pPr>
        <w:spacing w:after="0" w:line="240" w:lineRule="auto"/>
        <w:jc w:val="both"/>
        <w:rPr>
          <w:rFonts w:ascii="Arial" w:hAnsi="Arial" w:cs="Arial"/>
          <w:sz w:val="20"/>
          <w:szCs w:val="20"/>
        </w:rPr>
      </w:pPr>
    </w:p>
    <w:p w14:paraId="2EA7B4FB" w14:textId="7B11EDF5" w:rsidR="003B2445" w:rsidRDefault="003B2445" w:rsidP="00FD56DF">
      <w:pPr>
        <w:spacing w:after="0" w:line="240" w:lineRule="auto"/>
        <w:jc w:val="both"/>
        <w:rPr>
          <w:rFonts w:ascii="Arial" w:hAnsi="Arial" w:cs="Arial"/>
          <w:sz w:val="20"/>
          <w:szCs w:val="20"/>
        </w:rPr>
      </w:pPr>
    </w:p>
    <w:p w14:paraId="79E2B6E1" w14:textId="77777777" w:rsidR="003B2445" w:rsidRPr="003B3C4C" w:rsidRDefault="003B2445" w:rsidP="00FD56DF">
      <w:pPr>
        <w:spacing w:after="0" w:line="240" w:lineRule="auto"/>
        <w:jc w:val="both"/>
        <w:rPr>
          <w:rFonts w:ascii="Arial" w:hAnsi="Arial" w:cs="Arial"/>
          <w:sz w:val="20"/>
          <w:szCs w:val="20"/>
        </w:rPr>
      </w:pPr>
    </w:p>
    <w:p w14:paraId="7ADCECE5" w14:textId="2257FC59"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xml:space="preserve"> Sí, para pequeñitos</w:t>
      </w:r>
      <w:r>
        <w:rPr>
          <w:rFonts w:ascii="Arial" w:hAnsi="Arial" w:cs="Arial"/>
          <w:sz w:val="20"/>
          <w:szCs w:val="20"/>
        </w:rPr>
        <w:t>,</w:t>
      </w:r>
      <w:r w:rsidRPr="003B3C4C">
        <w:rPr>
          <w:rFonts w:ascii="Arial" w:hAnsi="Arial" w:cs="Arial"/>
          <w:sz w:val="20"/>
          <w:szCs w:val="20"/>
        </w:rPr>
        <w:t xml:space="preserve"> es para pequeñitos.</w:t>
      </w:r>
    </w:p>
    <w:p w14:paraId="087908D4" w14:textId="77777777" w:rsidR="00FD56DF" w:rsidRPr="003B3C4C" w:rsidRDefault="00FD56DF" w:rsidP="00FD56DF">
      <w:pPr>
        <w:spacing w:after="0" w:line="240" w:lineRule="auto"/>
        <w:jc w:val="both"/>
        <w:rPr>
          <w:rFonts w:ascii="Arial" w:hAnsi="Arial" w:cs="Arial"/>
          <w:sz w:val="20"/>
          <w:szCs w:val="20"/>
        </w:rPr>
      </w:pPr>
    </w:p>
    <w:p w14:paraId="26545567"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Hay que definir un límite ahí, pero me parece muy bien. Es una inyección de promoción a la reforestación, pero qué buena idea esa Felipe.</w:t>
      </w:r>
    </w:p>
    <w:p w14:paraId="0C5D2697" w14:textId="77777777" w:rsidR="00FD56DF" w:rsidRPr="003B3C4C" w:rsidRDefault="00FD56DF" w:rsidP="00FD56DF">
      <w:pPr>
        <w:spacing w:after="0" w:line="240" w:lineRule="auto"/>
        <w:jc w:val="both"/>
        <w:rPr>
          <w:rFonts w:ascii="Arial" w:hAnsi="Arial" w:cs="Arial"/>
          <w:sz w:val="20"/>
          <w:szCs w:val="20"/>
        </w:rPr>
      </w:pPr>
    </w:p>
    <w:p w14:paraId="6C9E1DFC"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sz w:val="20"/>
          <w:szCs w:val="20"/>
        </w:rPr>
        <w:t>Una vez presentada la propuesta, por unanimidad se acuerda:</w:t>
      </w:r>
    </w:p>
    <w:p w14:paraId="67F9B99B" w14:textId="2E90F1E9" w:rsidR="00046DE0" w:rsidRPr="003B3C4C" w:rsidRDefault="00046DE0" w:rsidP="00FD56DF">
      <w:pPr>
        <w:spacing w:after="0" w:line="240" w:lineRule="auto"/>
        <w:jc w:val="both"/>
        <w:rPr>
          <w:rFonts w:ascii="Arial" w:hAnsi="Arial" w:cs="Arial"/>
          <w:sz w:val="20"/>
          <w:szCs w:val="20"/>
        </w:rPr>
      </w:pPr>
    </w:p>
    <w:p w14:paraId="27CD44F5" w14:textId="77777777" w:rsidR="00FD56DF" w:rsidRPr="003B3C4C" w:rsidRDefault="00FD56DF" w:rsidP="00FD56DF">
      <w:pPr>
        <w:spacing w:after="0" w:line="240" w:lineRule="auto"/>
        <w:jc w:val="both"/>
        <w:rPr>
          <w:rFonts w:ascii="Arial" w:hAnsi="Arial" w:cs="Arial"/>
          <w:sz w:val="20"/>
          <w:szCs w:val="20"/>
        </w:rPr>
      </w:pPr>
      <w:r w:rsidRPr="003B3C4C">
        <w:rPr>
          <w:rFonts w:ascii="Arial" w:hAnsi="Arial" w:cs="Arial"/>
          <w:b/>
          <w:sz w:val="20"/>
          <w:szCs w:val="20"/>
        </w:rPr>
        <w:t>ACUERDO CUARTO</w:t>
      </w:r>
      <w:r w:rsidRPr="003B3C4C">
        <w:rPr>
          <w:rFonts w:ascii="Arial" w:hAnsi="Arial" w:cs="Arial"/>
          <w:sz w:val="20"/>
          <w:szCs w:val="20"/>
        </w:rPr>
        <w:t xml:space="preserve">. </w:t>
      </w:r>
      <w:r w:rsidRPr="003B3C4C">
        <w:rPr>
          <w:rFonts w:ascii="Arial" w:hAnsi="Arial" w:cs="Arial"/>
          <w:color w:val="201F1E"/>
          <w:sz w:val="20"/>
          <w:szCs w:val="20"/>
          <w:shd w:val="clear" w:color="auto" w:fill="FFFFFF"/>
        </w:rPr>
        <w:t xml:space="preserve">Se acuerda enviar la propuesta de Plan Presupuesto del Fideicomiso 2023, para que los miembros de Junta Directiva la analicen con mayor detalle y se establece como plazo </w:t>
      </w:r>
      <w:r w:rsidRPr="00477B63">
        <w:rPr>
          <w:rFonts w:ascii="Arial" w:hAnsi="Arial" w:cs="Arial"/>
          <w:color w:val="201F1E"/>
          <w:sz w:val="20"/>
          <w:szCs w:val="20"/>
          <w:shd w:val="clear" w:color="auto" w:fill="FFFFFF"/>
        </w:rPr>
        <w:t>al </w:t>
      </w:r>
      <w:r w:rsidRPr="00477B63">
        <w:rPr>
          <w:rFonts w:ascii="Arial" w:hAnsi="Arial" w:cs="Arial"/>
          <w:bCs/>
          <w:color w:val="201F1E"/>
          <w:sz w:val="20"/>
          <w:szCs w:val="20"/>
          <w:shd w:val="clear" w:color="auto" w:fill="FFFFFF"/>
        </w:rPr>
        <w:t>viernes 02 de septiembre</w:t>
      </w:r>
      <w:r w:rsidRPr="003B3C4C">
        <w:rPr>
          <w:rFonts w:ascii="Arial" w:hAnsi="Arial" w:cs="Arial"/>
          <w:color w:val="201F1E"/>
          <w:sz w:val="20"/>
          <w:szCs w:val="20"/>
          <w:shd w:val="clear" w:color="auto" w:fill="FFFFFF"/>
        </w:rPr>
        <w:t> para recibir observaciones, y si es del caso, realizar los ajustes necesarios para presentarlos en la próxima sesión del 14 de septiembre.</w:t>
      </w:r>
      <w:r w:rsidRPr="003B3C4C">
        <w:rPr>
          <w:rFonts w:ascii="Arial" w:hAnsi="Arial" w:cs="Arial"/>
          <w:sz w:val="20"/>
          <w:szCs w:val="20"/>
        </w:rPr>
        <w:t xml:space="preserve"> </w:t>
      </w:r>
      <w:r w:rsidRPr="003B3C4C">
        <w:rPr>
          <w:rFonts w:ascii="Arial" w:hAnsi="Arial" w:cs="Arial"/>
          <w:b/>
          <w:sz w:val="20"/>
          <w:szCs w:val="20"/>
        </w:rPr>
        <w:t>ACUERDO FIRME</w:t>
      </w:r>
      <w:r w:rsidRPr="003B3C4C">
        <w:rPr>
          <w:rFonts w:ascii="Arial" w:hAnsi="Arial" w:cs="Arial"/>
          <w:sz w:val="20"/>
          <w:szCs w:val="20"/>
        </w:rPr>
        <w:t>.</w:t>
      </w:r>
    </w:p>
    <w:p w14:paraId="0DCEDA0D" w14:textId="77777777" w:rsidR="00970544" w:rsidRDefault="00970544" w:rsidP="00E56FC8">
      <w:pPr>
        <w:pStyle w:val="paragraph"/>
        <w:spacing w:before="0" w:beforeAutospacing="0" w:after="0" w:afterAutospacing="0"/>
        <w:jc w:val="both"/>
        <w:textAlignment w:val="baseline"/>
        <w:rPr>
          <w:rStyle w:val="normaltextrun"/>
          <w:rFonts w:ascii="Arial" w:hAnsi="Arial" w:cs="Arial"/>
          <w:b/>
          <w:bCs/>
          <w:sz w:val="20"/>
          <w:szCs w:val="20"/>
        </w:rPr>
      </w:pPr>
    </w:p>
    <w:p w14:paraId="01B8F2B7" w14:textId="7254CDCC" w:rsidR="00E56FC8" w:rsidRPr="00E56FC8" w:rsidRDefault="00E56FC8" w:rsidP="00E56FC8">
      <w:pPr>
        <w:pStyle w:val="paragraph"/>
        <w:spacing w:before="0" w:beforeAutospacing="0" w:after="0" w:afterAutospacing="0"/>
        <w:jc w:val="both"/>
        <w:textAlignment w:val="baseline"/>
        <w:rPr>
          <w:rStyle w:val="normaltextrun"/>
          <w:b/>
          <w:sz w:val="20"/>
          <w:szCs w:val="20"/>
          <w:u w:val="single"/>
        </w:rPr>
      </w:pPr>
      <w:r>
        <w:rPr>
          <w:rStyle w:val="normaltextrun"/>
          <w:rFonts w:ascii="Arial" w:hAnsi="Arial" w:cs="Arial"/>
          <w:b/>
          <w:bCs/>
          <w:sz w:val="20"/>
          <w:szCs w:val="20"/>
        </w:rPr>
        <w:t>ARTÍCULO N°5</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MODIFICACIÓN N°2 DEL FONAFIFO Y EL FIDEICOMISO 544 FONAFIFO/BNCR</w:t>
      </w:r>
    </w:p>
    <w:p w14:paraId="696F7435" w14:textId="77777777" w:rsidR="00E56FC8" w:rsidRPr="00E56FC8" w:rsidRDefault="00E56FC8" w:rsidP="00E56FC8">
      <w:pPr>
        <w:pStyle w:val="paragraph"/>
        <w:spacing w:before="0" w:beforeAutospacing="0" w:after="0" w:afterAutospacing="0"/>
        <w:jc w:val="both"/>
        <w:textAlignment w:val="baseline"/>
        <w:rPr>
          <w:rStyle w:val="normaltextrun"/>
          <w:b/>
          <w:sz w:val="20"/>
          <w:szCs w:val="20"/>
          <w:u w:val="single"/>
        </w:rPr>
      </w:pPr>
    </w:p>
    <w:p w14:paraId="676A8FA8"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A nivel institucional cada dirección y oficina regional realizó una revisión de su presupuesto disponible identificando 49.6 millones de colones en una serie de gastos, principalmente de materiales para oficina, bienes y servicios, tales como alquileres, servicios públicos, mantenimiento de edificios, mantenimiento de equipos, entre otros, que no serán utilizados en lo que resta del periodo.</w:t>
      </w:r>
    </w:p>
    <w:p w14:paraId="7E160BA0"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También se revisó el presupuesto disponible para el pago de salarios, identificando remanentes por 13.4 millones de colones que tampoco serán utilizados, ya que se originan estos sobrantes o remanentes, principalmente por la existencia de personal incapacitado por licencias de maternidad, jubilación, entre otros. Entonces, con este remanente de 63 millones de colones se propone realizar la siguiente modificación presupuestaria, con el fin de maximizar el uso de los recursos y aprovechar a lo máximo la asignación de esos recursos que tenemos en el presupuesto.</w:t>
      </w:r>
    </w:p>
    <w:p w14:paraId="2EC8F309"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Esto lo lograríamos redistribuyendo este presupuesto para poder incrementar la transferencia al fideicomiso para el pago de contratos por servicios ambientales por 46.333.247 colones para poder transferirlos al fideicomiso y que el fideicomiso pague servicios ambientales.</w:t>
      </w:r>
    </w:p>
    <w:p w14:paraId="6E206820" w14:textId="77777777" w:rsidR="008655B5" w:rsidRPr="003B3C4C" w:rsidRDefault="008655B5" w:rsidP="008655B5">
      <w:pPr>
        <w:spacing w:after="0" w:line="240" w:lineRule="auto"/>
        <w:jc w:val="both"/>
        <w:rPr>
          <w:rFonts w:ascii="Arial" w:hAnsi="Arial" w:cs="Arial"/>
          <w:sz w:val="20"/>
          <w:szCs w:val="20"/>
        </w:rPr>
      </w:pPr>
    </w:p>
    <w:p w14:paraId="6C4774E1"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xml:space="preserve"> Una pregunta: ¿Por qué hay un aumento en remuneraciones de 13,2 millones y una disminución de 13,4 millones? ¿Porque qué es eso?</w:t>
      </w:r>
    </w:p>
    <w:p w14:paraId="0C5BD341" w14:textId="77777777" w:rsidR="008655B5" w:rsidRPr="003B3C4C" w:rsidRDefault="008655B5" w:rsidP="008655B5">
      <w:pPr>
        <w:spacing w:after="0" w:line="240" w:lineRule="auto"/>
        <w:jc w:val="both"/>
        <w:rPr>
          <w:rFonts w:ascii="Arial" w:hAnsi="Arial" w:cs="Arial"/>
          <w:sz w:val="20"/>
          <w:szCs w:val="20"/>
        </w:rPr>
      </w:pPr>
    </w:p>
    <w:p w14:paraId="39C40D4D" w14:textId="1C413CAE" w:rsidR="008655B5" w:rsidRDefault="008655B5" w:rsidP="008655B5">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Es que precisamente, como les comenté, en remuneraciones, se identificaron que estos 13 millones de colones correspondientes a salarios fijos no se van a utilizar, entonces lo que se quiere es redistribuirlo en otras subpartidas de remuneraciones, que es el tercer punto al que iba, con el fin de complementar el pago de salario escolar y prestaciones legales para 2 exfuncionarios y también para poder realizar pago de tiempo extraordinario necesario para realizar labores especiales relacionadas con el pago de servicios ambientales principalmente en el último trimestre del año.</w:t>
      </w:r>
    </w:p>
    <w:p w14:paraId="0DC197A3" w14:textId="77777777" w:rsidR="003B2445" w:rsidRDefault="003B2445" w:rsidP="008655B5">
      <w:pPr>
        <w:spacing w:after="0" w:line="240" w:lineRule="auto"/>
        <w:jc w:val="both"/>
        <w:rPr>
          <w:rFonts w:ascii="Arial" w:hAnsi="Arial" w:cs="Arial"/>
          <w:sz w:val="20"/>
          <w:szCs w:val="20"/>
        </w:rPr>
      </w:pPr>
    </w:p>
    <w:p w14:paraId="1EA4CD4E" w14:textId="501876CF" w:rsidR="00D06D78" w:rsidRDefault="003B2445" w:rsidP="008655B5">
      <w:pPr>
        <w:spacing w:after="0" w:line="240" w:lineRule="auto"/>
        <w:jc w:val="both"/>
        <w:rPr>
          <w:rFonts w:ascii="Arial" w:hAnsi="Arial" w:cs="Arial"/>
          <w:sz w:val="20"/>
          <w:szCs w:val="20"/>
        </w:rPr>
      </w:pPr>
      <w:r w:rsidRPr="00D06D78">
        <w:rPr>
          <w:rFonts w:ascii="Arial" w:hAnsi="Arial" w:cs="Arial"/>
          <w:noProof/>
          <w:sz w:val="20"/>
          <w:szCs w:val="20"/>
          <w:lang w:eastAsia="es-CR"/>
        </w:rPr>
        <w:drawing>
          <wp:inline distT="0" distB="0" distL="0" distR="0" wp14:anchorId="5592C727" wp14:editId="30E7614E">
            <wp:extent cx="4913629" cy="1428750"/>
            <wp:effectExtent l="19050" t="19050" r="2095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4197" cy="1443454"/>
                    </a:xfrm>
                    <a:prstGeom prst="rect">
                      <a:avLst/>
                    </a:prstGeom>
                    <a:ln>
                      <a:solidFill>
                        <a:schemeClr val="tx1"/>
                      </a:solidFill>
                    </a:ln>
                  </pic:spPr>
                </pic:pic>
              </a:graphicData>
            </a:graphic>
          </wp:inline>
        </w:drawing>
      </w:r>
    </w:p>
    <w:p w14:paraId="3F7DA8FA" w14:textId="3EE6AD84" w:rsidR="00D06D78" w:rsidRDefault="00D06D78" w:rsidP="00D06D78">
      <w:pPr>
        <w:spacing w:after="0" w:line="240" w:lineRule="auto"/>
        <w:jc w:val="center"/>
        <w:rPr>
          <w:rFonts w:ascii="Arial" w:hAnsi="Arial" w:cs="Arial"/>
          <w:sz w:val="20"/>
          <w:szCs w:val="20"/>
        </w:rPr>
      </w:pPr>
    </w:p>
    <w:p w14:paraId="0CB3DBC6" w14:textId="77777777" w:rsidR="00046DE0" w:rsidRDefault="00046DE0" w:rsidP="008655B5">
      <w:pPr>
        <w:spacing w:after="0" w:line="240" w:lineRule="auto"/>
        <w:jc w:val="both"/>
        <w:rPr>
          <w:rFonts w:ascii="Arial" w:hAnsi="Arial" w:cs="Arial"/>
          <w:sz w:val="20"/>
          <w:szCs w:val="20"/>
        </w:rPr>
      </w:pPr>
    </w:p>
    <w:p w14:paraId="7DA0F273" w14:textId="77777777" w:rsidR="00046DE0" w:rsidRDefault="00046DE0" w:rsidP="008655B5">
      <w:pPr>
        <w:spacing w:after="0" w:line="240" w:lineRule="auto"/>
        <w:jc w:val="both"/>
        <w:rPr>
          <w:rFonts w:ascii="Arial" w:hAnsi="Arial" w:cs="Arial"/>
          <w:sz w:val="20"/>
          <w:szCs w:val="20"/>
        </w:rPr>
      </w:pPr>
    </w:p>
    <w:p w14:paraId="50716645" w14:textId="77777777" w:rsidR="00046DE0" w:rsidRDefault="00046DE0" w:rsidP="008655B5">
      <w:pPr>
        <w:spacing w:after="0" w:line="240" w:lineRule="auto"/>
        <w:jc w:val="both"/>
        <w:rPr>
          <w:rFonts w:ascii="Arial" w:hAnsi="Arial" w:cs="Arial"/>
          <w:sz w:val="20"/>
          <w:szCs w:val="20"/>
        </w:rPr>
      </w:pPr>
    </w:p>
    <w:p w14:paraId="658FB2D3" w14:textId="4980BA75" w:rsidR="00046DE0" w:rsidRDefault="00046DE0" w:rsidP="008655B5">
      <w:pPr>
        <w:spacing w:after="0" w:line="240" w:lineRule="auto"/>
        <w:jc w:val="both"/>
        <w:rPr>
          <w:rFonts w:ascii="Arial" w:hAnsi="Arial" w:cs="Arial"/>
          <w:sz w:val="20"/>
          <w:szCs w:val="20"/>
        </w:rPr>
      </w:pPr>
    </w:p>
    <w:p w14:paraId="313F0EA7" w14:textId="3B953143"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Queremos aprovechar que este dinero no se va a utilizar y lo que no se utiliza se pierde, para darle contenido a estas otras sub partidas, igualmente, remuneraciones, pero son otras subpartidas para poder atender esos compromisos, principalmente lo que son prestaciones legales y eventualmente si fuera necesario el pago de este tiempo extraordinario, pero tendríamos que tenerlo presupuestado.</w:t>
      </w:r>
    </w:p>
    <w:p w14:paraId="5B21E1AD" w14:textId="77777777" w:rsidR="008655B5" w:rsidRPr="003B3C4C" w:rsidRDefault="008655B5" w:rsidP="008655B5">
      <w:pPr>
        <w:spacing w:after="0" w:line="240" w:lineRule="auto"/>
        <w:jc w:val="both"/>
        <w:rPr>
          <w:rFonts w:ascii="Arial" w:hAnsi="Arial" w:cs="Arial"/>
          <w:sz w:val="20"/>
          <w:szCs w:val="20"/>
        </w:rPr>
      </w:pPr>
    </w:p>
    <w:p w14:paraId="3DDB8EDA"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Edgar Toruño</w:t>
      </w:r>
      <w:r w:rsidRPr="003B3C4C">
        <w:rPr>
          <w:rFonts w:ascii="Arial" w:hAnsi="Arial" w:cs="Arial"/>
          <w:sz w:val="20"/>
          <w:szCs w:val="20"/>
        </w:rPr>
        <w:t>: Quería ampliar lo que estaba diciendo Zoila, a veces esto confunde porque es aumentar una partida de remuneraciones y disminuir una partida de remuneraciones.</w:t>
      </w:r>
    </w:p>
    <w:p w14:paraId="2B041557"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Lo que sucede es que esa es una gran partida y las partidas están divididas en subpartidas. Entonces, al final, en la partida remuneraciones, se están restando algunas partidas subpartidas y se está incluyendo otras subpartidas, pero al final queda en el mismo rubro de remuneraciones.</w:t>
      </w:r>
    </w:p>
    <w:p w14:paraId="56B383C5"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El movimiento está entre subpartidas dentro de la partida de remuneraciones.</w:t>
      </w:r>
    </w:p>
    <w:p w14:paraId="3FD2FC40" w14:textId="77777777" w:rsidR="008655B5" w:rsidRPr="003B3C4C" w:rsidRDefault="008655B5" w:rsidP="008655B5">
      <w:pPr>
        <w:spacing w:after="0" w:line="240" w:lineRule="auto"/>
        <w:jc w:val="both"/>
        <w:rPr>
          <w:rFonts w:ascii="Arial" w:hAnsi="Arial" w:cs="Arial"/>
          <w:sz w:val="20"/>
          <w:szCs w:val="20"/>
        </w:rPr>
      </w:pPr>
    </w:p>
    <w:p w14:paraId="1C23FB5E"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xml:space="preserve"> Como lo decía Zoila, en este monitoreo constante que la parte administrativa- financiera lleva, es que nosotros con las oficinas regionales y todas las diferentes unidades estamos verificando que efectivamente lo que se presupuestó sea utilizado y aquello que eventualmente no se vaya a utilizar, entonces verlo con tiempo para que nos permita a nosotros hacer propuestas de modificaciones presupuestarias como esta, en donde como ustedes ven ahí, creo que 46 millones, era de esos gastos que no se van a hacer, pasarlos para pagar PSA y tal vez lo importante de ese ejercicio es que si no lo hacemos, llegamos al final con partidas que no se gastaron y la plata ahí se pierde, porque si no tenemos la aprobación de modificaciones, entonces tendríamos que devolverlo a Hacienda o que Hacienda, no nos gire ese monto.</w:t>
      </w:r>
    </w:p>
    <w:p w14:paraId="2B6F1001" w14:textId="77777777" w:rsidR="008655B5" w:rsidRPr="003B3C4C" w:rsidRDefault="008655B5" w:rsidP="008655B5">
      <w:pPr>
        <w:spacing w:after="0" w:line="240" w:lineRule="auto"/>
        <w:jc w:val="both"/>
        <w:rPr>
          <w:rFonts w:ascii="Arial" w:hAnsi="Arial" w:cs="Arial"/>
          <w:sz w:val="20"/>
          <w:szCs w:val="20"/>
        </w:rPr>
      </w:pPr>
    </w:p>
    <w:p w14:paraId="5EC5BB72"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Edgar Toruño</w:t>
      </w:r>
      <w:r w:rsidRPr="003B3C4C">
        <w:rPr>
          <w:rFonts w:ascii="Arial" w:hAnsi="Arial" w:cs="Arial"/>
          <w:sz w:val="20"/>
          <w:szCs w:val="20"/>
        </w:rPr>
        <w:t>: Y esto nos permite una mayor ejecución presupuestaria, al hacer estos movimientos.</w:t>
      </w:r>
    </w:p>
    <w:p w14:paraId="62B4F062" w14:textId="77777777" w:rsidR="008655B5" w:rsidRPr="003B3C4C" w:rsidRDefault="008655B5" w:rsidP="008655B5">
      <w:pPr>
        <w:spacing w:after="0" w:line="240" w:lineRule="auto"/>
        <w:jc w:val="both"/>
        <w:rPr>
          <w:rFonts w:ascii="Arial" w:hAnsi="Arial" w:cs="Arial"/>
          <w:sz w:val="20"/>
          <w:szCs w:val="20"/>
        </w:rPr>
      </w:pPr>
    </w:p>
    <w:p w14:paraId="5276D5FD"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Si la idea es maximizar lo más que se pueda y considerando que esta es prácticamente la última modificación presupuestaria que iría al Presupuesto de la República, entonces queremos aprovechar ese uso de recursos.</w:t>
      </w:r>
    </w:p>
    <w:p w14:paraId="33FC2473" w14:textId="77777777" w:rsidR="008655B5" w:rsidRPr="003B3C4C" w:rsidRDefault="008655B5" w:rsidP="008655B5">
      <w:pPr>
        <w:spacing w:after="0" w:line="240" w:lineRule="auto"/>
        <w:jc w:val="both"/>
        <w:rPr>
          <w:rFonts w:ascii="Arial" w:hAnsi="Arial" w:cs="Arial"/>
          <w:sz w:val="20"/>
          <w:szCs w:val="20"/>
        </w:rPr>
      </w:pPr>
    </w:p>
    <w:p w14:paraId="6B0F2BF0"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xml:space="preserve"> Zoila, tal vez si nos cuenta, ¿qué modificaciones hay que mandar a Minae para que Minae las mande a Hacienda y Hacienda las mande a la Asamblea?</w:t>
      </w:r>
    </w:p>
    <w:p w14:paraId="40158010" w14:textId="77777777" w:rsidR="008655B5" w:rsidRPr="003B3C4C" w:rsidRDefault="008655B5" w:rsidP="008655B5">
      <w:pPr>
        <w:spacing w:after="0" w:line="240" w:lineRule="auto"/>
        <w:jc w:val="both"/>
        <w:rPr>
          <w:rFonts w:ascii="Arial" w:hAnsi="Arial" w:cs="Arial"/>
          <w:sz w:val="20"/>
          <w:szCs w:val="20"/>
        </w:rPr>
      </w:pPr>
    </w:p>
    <w:p w14:paraId="13DEB29E"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Esta de Fonafifo que estamos viendo en este momento se envía al Ministerio de Ambiente, el Ministerio de Ambiente la incluye dentro de toda la modificación del Ministerio y la envía al Ministerio de Hacienda, el Ministerio de Hacienda lo modifica mediante Decreto Ejecutivo.</w:t>
      </w:r>
    </w:p>
    <w:p w14:paraId="617711D7" w14:textId="77777777" w:rsidR="008655B5" w:rsidRPr="003B3C4C" w:rsidRDefault="008655B5" w:rsidP="008655B5">
      <w:pPr>
        <w:spacing w:after="0" w:line="240" w:lineRule="auto"/>
        <w:jc w:val="both"/>
        <w:rPr>
          <w:rFonts w:ascii="Arial" w:hAnsi="Arial" w:cs="Arial"/>
          <w:sz w:val="20"/>
          <w:szCs w:val="20"/>
        </w:rPr>
      </w:pPr>
    </w:p>
    <w:p w14:paraId="2FF45905"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Es importante aclarar de que no tenemos certeza cuando se apruebe, esperamos que ojalá esté aprobado en octubre, para tener, por lo menos en noviembre y diciembre, para poder ejecutar los recursos, pero va a depender mucho de cuando se publique el decreto también, pero tenemos que jugar el chance para lograr la mayor cantidad de recursos que podamos utilizar.</w:t>
      </w:r>
    </w:p>
    <w:p w14:paraId="4C07EE95" w14:textId="77777777" w:rsidR="008655B5" w:rsidRPr="003B3C4C" w:rsidRDefault="008655B5" w:rsidP="008655B5">
      <w:pPr>
        <w:spacing w:after="0" w:line="240" w:lineRule="auto"/>
        <w:jc w:val="both"/>
        <w:rPr>
          <w:rFonts w:ascii="Arial" w:hAnsi="Arial" w:cs="Arial"/>
          <w:sz w:val="20"/>
          <w:szCs w:val="20"/>
        </w:rPr>
      </w:pPr>
    </w:p>
    <w:p w14:paraId="675894D5"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 xml:space="preserve">Y, por último, ocupamos aumentar en servicios eléctricos para salir con el año y bienes duraderos también un equipo de comunicación que necesitamos para darle contenido y poder adquirirlo. </w:t>
      </w:r>
    </w:p>
    <w:p w14:paraId="4C528CE4" w14:textId="77777777" w:rsidR="008655B5" w:rsidRPr="003B3C4C" w:rsidRDefault="008655B5" w:rsidP="008655B5">
      <w:pPr>
        <w:spacing w:after="0" w:line="240" w:lineRule="auto"/>
        <w:jc w:val="both"/>
        <w:rPr>
          <w:rFonts w:ascii="Arial" w:hAnsi="Arial" w:cs="Arial"/>
          <w:sz w:val="20"/>
          <w:szCs w:val="20"/>
        </w:rPr>
      </w:pPr>
    </w:p>
    <w:p w14:paraId="15F3D4AE"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Entonces como lo indicó Don Edgar, prácticamente lo que estamos haciendo es una redistribución entre subpartidas presupuestarias para de lo que no vamos a ocupar, inyectarlo en otras sub partidas que tenemos mayor posibilidad de ejecución, siempre y cuando se apruebe la modificación, y la de mayor relevancia es la transferencia que le haríamos al fideicomiso para el pago de servicios ambientales.</w:t>
      </w:r>
    </w:p>
    <w:p w14:paraId="4632E67C" w14:textId="77777777" w:rsidR="008655B5" w:rsidRPr="003B3C4C" w:rsidRDefault="008655B5" w:rsidP="008655B5">
      <w:pPr>
        <w:spacing w:after="0" w:line="240" w:lineRule="auto"/>
        <w:jc w:val="both"/>
        <w:rPr>
          <w:rFonts w:ascii="Arial" w:hAnsi="Arial" w:cs="Arial"/>
          <w:sz w:val="20"/>
          <w:szCs w:val="20"/>
        </w:rPr>
      </w:pPr>
    </w:p>
    <w:p w14:paraId="797FF95E" w14:textId="77777777" w:rsidR="00046DE0" w:rsidRDefault="008655B5" w:rsidP="008655B5">
      <w:pPr>
        <w:spacing w:after="0" w:line="240" w:lineRule="auto"/>
        <w:jc w:val="both"/>
        <w:rPr>
          <w:rFonts w:ascii="Arial" w:hAnsi="Arial" w:cs="Arial"/>
          <w:sz w:val="20"/>
          <w:szCs w:val="20"/>
        </w:rPr>
      </w:pPr>
      <w:r w:rsidRPr="003B3C4C">
        <w:rPr>
          <w:rFonts w:ascii="Arial" w:hAnsi="Arial" w:cs="Arial"/>
          <w:b/>
          <w:sz w:val="20"/>
          <w:szCs w:val="20"/>
        </w:rPr>
        <w:t>Zoila Rodríguez</w:t>
      </w:r>
      <w:r w:rsidRPr="003B3C4C">
        <w:rPr>
          <w:rFonts w:ascii="Arial" w:hAnsi="Arial" w:cs="Arial"/>
          <w:sz w:val="20"/>
          <w:szCs w:val="20"/>
        </w:rPr>
        <w:t xml:space="preserve">: En el fideicomiso, tenemos una modificación por 35.468.613 de colones, en la cual tenemos dos objetivos: primero, complementar el presupuesto en remuneraciones para el pago al personal del fideicomiso del incremento salarial del 1.24% aprobado por el Consejo Nacional de </w:t>
      </w:r>
    </w:p>
    <w:p w14:paraId="19AFB94F" w14:textId="77777777" w:rsidR="00297317" w:rsidRDefault="00297317" w:rsidP="008655B5">
      <w:pPr>
        <w:spacing w:after="0" w:line="240" w:lineRule="auto"/>
        <w:jc w:val="both"/>
        <w:rPr>
          <w:rFonts w:ascii="Arial" w:hAnsi="Arial" w:cs="Arial"/>
          <w:sz w:val="20"/>
          <w:szCs w:val="20"/>
        </w:rPr>
      </w:pPr>
    </w:p>
    <w:p w14:paraId="09B59D18" w14:textId="77777777" w:rsidR="00297317" w:rsidRDefault="00297317" w:rsidP="008655B5">
      <w:pPr>
        <w:spacing w:after="0" w:line="240" w:lineRule="auto"/>
        <w:jc w:val="both"/>
        <w:rPr>
          <w:rFonts w:ascii="Arial" w:hAnsi="Arial" w:cs="Arial"/>
          <w:sz w:val="20"/>
          <w:szCs w:val="20"/>
        </w:rPr>
      </w:pPr>
    </w:p>
    <w:p w14:paraId="33E5C409" w14:textId="77777777" w:rsidR="00297317" w:rsidRDefault="00297317" w:rsidP="008655B5">
      <w:pPr>
        <w:spacing w:after="0" w:line="240" w:lineRule="auto"/>
        <w:jc w:val="both"/>
        <w:rPr>
          <w:rFonts w:ascii="Arial" w:hAnsi="Arial" w:cs="Arial"/>
          <w:sz w:val="20"/>
          <w:szCs w:val="20"/>
        </w:rPr>
      </w:pPr>
    </w:p>
    <w:p w14:paraId="242EF9A7" w14:textId="77777777" w:rsidR="00297317" w:rsidRDefault="00297317" w:rsidP="008655B5">
      <w:pPr>
        <w:spacing w:after="0" w:line="240" w:lineRule="auto"/>
        <w:jc w:val="both"/>
        <w:rPr>
          <w:rFonts w:ascii="Arial" w:hAnsi="Arial" w:cs="Arial"/>
          <w:sz w:val="20"/>
          <w:szCs w:val="20"/>
        </w:rPr>
      </w:pPr>
    </w:p>
    <w:p w14:paraId="723B6C07" w14:textId="77777777" w:rsidR="00297317" w:rsidRDefault="00297317" w:rsidP="008655B5">
      <w:pPr>
        <w:spacing w:after="0" w:line="240" w:lineRule="auto"/>
        <w:jc w:val="both"/>
        <w:rPr>
          <w:rFonts w:ascii="Arial" w:hAnsi="Arial" w:cs="Arial"/>
          <w:sz w:val="20"/>
          <w:szCs w:val="20"/>
        </w:rPr>
      </w:pPr>
    </w:p>
    <w:p w14:paraId="29C103A2" w14:textId="392C440D" w:rsidR="008655B5" w:rsidRPr="003B3C4C" w:rsidRDefault="00297317" w:rsidP="008655B5">
      <w:pPr>
        <w:spacing w:after="0" w:line="240" w:lineRule="auto"/>
        <w:jc w:val="both"/>
        <w:rPr>
          <w:rFonts w:ascii="Arial" w:hAnsi="Arial" w:cs="Arial"/>
          <w:sz w:val="20"/>
          <w:szCs w:val="20"/>
        </w:rPr>
      </w:pPr>
      <w:r>
        <w:rPr>
          <w:rFonts w:ascii="Arial" w:hAnsi="Arial" w:cs="Arial"/>
          <w:sz w:val="20"/>
          <w:szCs w:val="20"/>
        </w:rPr>
        <w:t>s</w:t>
      </w:r>
      <w:r w:rsidR="008655B5" w:rsidRPr="003B3C4C">
        <w:rPr>
          <w:rFonts w:ascii="Arial" w:hAnsi="Arial" w:cs="Arial"/>
          <w:sz w:val="20"/>
          <w:szCs w:val="20"/>
        </w:rPr>
        <w:t>alarios para el segundo semestre. Esto no estaba considerado en el presupuesto del fideicomiso, estamos inyectándole recursos por 4 millones de colones, y también estamos incluyendo en esta misma partida de remuneraciones el eventual pago de tiempo extraordinario para labores especiales relacionadas con el pago de contratos de servicios ambientales en el último trimestre.</w:t>
      </w:r>
    </w:p>
    <w:p w14:paraId="6CB5167F"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El otro objetivo es, también hablando de redistribución entre sus partidas del presupuesto disponible en diferentes fondos del fideicomiso, principalmente lo relacionado con la Estrategia REDD, con el fin de que podamos disminuir presupuesto que no se va a utilizar en servicios de ingeniería, en ciencias económicas, en gestión y apoyo, que ya se identificaron, que no se va a utilizar y poder aumentar el presupuesto para la compra de equipo de cómputo, viáticos, transporte, fuera y dentro del país, entre otros.</w:t>
      </w:r>
    </w:p>
    <w:p w14:paraId="7A2CEC43"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Esto principalmente es necesario para ejecutar todas las obligaciones establecidas en el acuerdo de pago basados en desempeño.</w:t>
      </w:r>
    </w:p>
    <w:p w14:paraId="2870B65C" w14:textId="135738D3" w:rsidR="008655B5" w:rsidRDefault="008655B5" w:rsidP="008655B5">
      <w:pPr>
        <w:spacing w:after="0" w:line="240" w:lineRule="auto"/>
        <w:jc w:val="both"/>
        <w:rPr>
          <w:rFonts w:ascii="Arial" w:hAnsi="Arial" w:cs="Arial"/>
          <w:sz w:val="20"/>
          <w:szCs w:val="20"/>
        </w:rPr>
      </w:pPr>
      <w:r w:rsidRPr="003B3C4C">
        <w:rPr>
          <w:rFonts w:ascii="Arial" w:hAnsi="Arial" w:cs="Arial"/>
          <w:sz w:val="20"/>
          <w:szCs w:val="20"/>
        </w:rPr>
        <w:t>Esto en forma muy general, en el fideicomiso, igual la idea es mover o redistribuir en el presupuesto aquellas subpartidas en donde tenemos mayor necesidad y posibilidades de ejecutar en lo que resta del año y estamos hablando de 35 millones de colones.</w:t>
      </w:r>
    </w:p>
    <w:p w14:paraId="142BB7EB" w14:textId="6C3B6DDD" w:rsidR="00AD6DC6" w:rsidRDefault="00AD6DC6" w:rsidP="008655B5">
      <w:pPr>
        <w:spacing w:after="0" w:line="240" w:lineRule="auto"/>
        <w:jc w:val="both"/>
        <w:rPr>
          <w:rFonts w:ascii="Arial" w:hAnsi="Arial" w:cs="Arial"/>
          <w:sz w:val="20"/>
          <w:szCs w:val="20"/>
        </w:rPr>
      </w:pPr>
    </w:p>
    <w:p w14:paraId="3EF299AB" w14:textId="27020335" w:rsidR="00AD6DC6" w:rsidRDefault="00AD6DC6" w:rsidP="00AD6DC6">
      <w:pPr>
        <w:spacing w:after="0" w:line="240" w:lineRule="auto"/>
        <w:jc w:val="center"/>
        <w:rPr>
          <w:rFonts w:ascii="Arial" w:hAnsi="Arial" w:cs="Arial"/>
          <w:sz w:val="20"/>
          <w:szCs w:val="20"/>
        </w:rPr>
      </w:pPr>
      <w:r w:rsidRPr="00AD6DC6">
        <w:rPr>
          <w:rFonts w:ascii="Arial" w:hAnsi="Arial" w:cs="Arial"/>
          <w:noProof/>
          <w:sz w:val="20"/>
          <w:szCs w:val="20"/>
          <w:lang w:eastAsia="es-CR"/>
        </w:rPr>
        <w:drawing>
          <wp:inline distT="0" distB="0" distL="0" distR="0" wp14:anchorId="3450EE0A" wp14:editId="6BE8896A">
            <wp:extent cx="4472305" cy="3114675"/>
            <wp:effectExtent l="0" t="0" r="444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6928" cy="3124859"/>
                    </a:xfrm>
                    <a:prstGeom prst="rect">
                      <a:avLst/>
                    </a:prstGeom>
                  </pic:spPr>
                </pic:pic>
              </a:graphicData>
            </a:graphic>
          </wp:inline>
        </w:drawing>
      </w:r>
    </w:p>
    <w:p w14:paraId="59AB2667" w14:textId="15ED323C" w:rsidR="00AD6DC6" w:rsidRDefault="00AD6DC6" w:rsidP="008655B5">
      <w:pPr>
        <w:spacing w:after="0" w:line="240" w:lineRule="auto"/>
        <w:jc w:val="both"/>
        <w:rPr>
          <w:rFonts w:ascii="Arial" w:hAnsi="Arial" w:cs="Arial"/>
          <w:sz w:val="20"/>
          <w:szCs w:val="20"/>
        </w:rPr>
      </w:pPr>
    </w:p>
    <w:p w14:paraId="0710B02E" w14:textId="42B10085"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 xml:space="preserve">Para poder tramitarlo ocuparíamos los acuerdos de Junta directiva, los cuales están propuestos. </w:t>
      </w:r>
    </w:p>
    <w:p w14:paraId="26439680" w14:textId="77777777" w:rsidR="008655B5" w:rsidRPr="003B3C4C" w:rsidRDefault="008655B5" w:rsidP="008655B5">
      <w:pPr>
        <w:spacing w:after="0" w:line="240" w:lineRule="auto"/>
        <w:jc w:val="both"/>
        <w:rPr>
          <w:rFonts w:ascii="Arial" w:hAnsi="Arial" w:cs="Arial"/>
          <w:sz w:val="20"/>
          <w:szCs w:val="20"/>
        </w:rPr>
      </w:pPr>
    </w:p>
    <w:p w14:paraId="09F17269"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Johanna Gamboa</w:t>
      </w:r>
      <w:r w:rsidRPr="003B3C4C">
        <w:rPr>
          <w:rFonts w:ascii="Arial" w:hAnsi="Arial" w:cs="Arial"/>
          <w:sz w:val="20"/>
          <w:szCs w:val="20"/>
        </w:rPr>
        <w:t>: Se somete a votación ambas propuestas de acuerdo.</w:t>
      </w:r>
    </w:p>
    <w:p w14:paraId="0EBEEBAE" w14:textId="77777777" w:rsidR="008655B5" w:rsidRPr="003B3C4C" w:rsidRDefault="008655B5" w:rsidP="008655B5">
      <w:pPr>
        <w:spacing w:after="0" w:line="240" w:lineRule="auto"/>
        <w:jc w:val="both"/>
        <w:rPr>
          <w:rFonts w:ascii="Arial" w:hAnsi="Arial" w:cs="Arial"/>
          <w:sz w:val="20"/>
          <w:szCs w:val="20"/>
        </w:rPr>
      </w:pPr>
    </w:p>
    <w:p w14:paraId="4D643B44"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Por unanimidad, se acuerda:</w:t>
      </w:r>
    </w:p>
    <w:p w14:paraId="19427D5E" w14:textId="77777777" w:rsidR="008655B5" w:rsidRPr="003B3C4C" w:rsidRDefault="008655B5" w:rsidP="008655B5">
      <w:pPr>
        <w:spacing w:after="0" w:line="240" w:lineRule="auto"/>
        <w:jc w:val="both"/>
        <w:rPr>
          <w:rFonts w:ascii="Arial" w:hAnsi="Arial" w:cs="Arial"/>
          <w:sz w:val="20"/>
          <w:szCs w:val="20"/>
        </w:rPr>
      </w:pPr>
    </w:p>
    <w:p w14:paraId="26D03493" w14:textId="129C6D5E" w:rsidR="008655B5" w:rsidRPr="003B3C4C" w:rsidRDefault="008655B5" w:rsidP="008655B5">
      <w:pPr>
        <w:spacing w:after="0" w:line="240" w:lineRule="auto"/>
        <w:jc w:val="both"/>
        <w:rPr>
          <w:rFonts w:ascii="Arial" w:hAnsi="Arial" w:cs="Arial"/>
          <w:b/>
          <w:sz w:val="20"/>
          <w:szCs w:val="20"/>
        </w:rPr>
      </w:pPr>
      <w:r w:rsidRPr="003B3C4C">
        <w:rPr>
          <w:rFonts w:ascii="Arial" w:hAnsi="Arial" w:cs="Arial"/>
          <w:b/>
          <w:sz w:val="20"/>
          <w:szCs w:val="20"/>
        </w:rPr>
        <w:t>ACUERDO QUINTO</w:t>
      </w:r>
      <w:r w:rsidRPr="003B3C4C">
        <w:rPr>
          <w:rFonts w:ascii="Arial" w:hAnsi="Arial" w:cs="Arial"/>
          <w:sz w:val="20"/>
          <w:szCs w:val="20"/>
        </w:rPr>
        <w:t xml:space="preserve">. Se aprueba la modificación presupuestaria N°2-2022 del Fondo Nacional de Financiamiento Forestal, cuyos aumentos y disminuciones corresponden a la suma de </w:t>
      </w:r>
      <w:r w:rsidRPr="003B3C4C">
        <w:rPr>
          <w:rFonts w:ascii="Arial" w:hAnsi="Arial" w:cs="Arial"/>
          <w:b/>
          <w:bCs/>
          <w:sz w:val="20"/>
          <w:szCs w:val="20"/>
        </w:rPr>
        <w:t xml:space="preserve">¢63.041.621 </w:t>
      </w:r>
      <w:r w:rsidRPr="003B3C4C">
        <w:rPr>
          <w:rFonts w:ascii="Arial" w:hAnsi="Arial" w:cs="Arial"/>
          <w:sz w:val="20"/>
          <w:szCs w:val="20"/>
        </w:rPr>
        <w:t>(sesenta y tres millones cuar</w:t>
      </w:r>
      <w:r w:rsidR="005F3318">
        <w:rPr>
          <w:rFonts w:ascii="Arial" w:hAnsi="Arial" w:cs="Arial"/>
          <w:sz w:val="20"/>
          <w:szCs w:val="20"/>
        </w:rPr>
        <w:t>enta y un mil seiscientos veintiún</w:t>
      </w:r>
      <w:r w:rsidRPr="003B3C4C">
        <w:rPr>
          <w:rFonts w:ascii="Arial" w:hAnsi="Arial" w:cs="Arial"/>
          <w:sz w:val="20"/>
          <w:szCs w:val="20"/>
        </w:rPr>
        <w:t xml:space="preserve"> colones). Para que sea remitida al Ministerio de Ambiente y Energía para su respectivo trámite ante el Ministerio de Hacienda según la modificación H-007. </w:t>
      </w:r>
      <w:r w:rsidRPr="003B3C4C">
        <w:rPr>
          <w:rFonts w:ascii="Arial" w:hAnsi="Arial" w:cs="Arial"/>
          <w:b/>
          <w:sz w:val="20"/>
          <w:szCs w:val="20"/>
        </w:rPr>
        <w:t>ACUERDO FIRME.</w:t>
      </w:r>
    </w:p>
    <w:p w14:paraId="1C7DB270" w14:textId="77777777" w:rsidR="008655B5" w:rsidRPr="003B3C4C" w:rsidRDefault="008655B5" w:rsidP="008655B5">
      <w:pPr>
        <w:spacing w:after="0" w:line="240" w:lineRule="auto"/>
        <w:jc w:val="both"/>
        <w:rPr>
          <w:rFonts w:ascii="Arial" w:hAnsi="Arial" w:cs="Arial"/>
          <w:sz w:val="20"/>
          <w:szCs w:val="20"/>
        </w:rPr>
      </w:pPr>
    </w:p>
    <w:p w14:paraId="577E35D1" w14:textId="77777777" w:rsidR="003B2445" w:rsidRDefault="003B2445" w:rsidP="008655B5">
      <w:pPr>
        <w:spacing w:after="0" w:line="240" w:lineRule="auto"/>
        <w:jc w:val="both"/>
        <w:rPr>
          <w:rFonts w:ascii="Arial" w:hAnsi="Arial" w:cs="Arial"/>
          <w:b/>
          <w:sz w:val="20"/>
          <w:szCs w:val="20"/>
        </w:rPr>
      </w:pPr>
    </w:p>
    <w:p w14:paraId="3A8EBEE1" w14:textId="77777777" w:rsidR="003B2445" w:rsidRDefault="003B2445" w:rsidP="008655B5">
      <w:pPr>
        <w:spacing w:after="0" w:line="240" w:lineRule="auto"/>
        <w:jc w:val="both"/>
        <w:rPr>
          <w:rFonts w:ascii="Arial" w:hAnsi="Arial" w:cs="Arial"/>
          <w:b/>
          <w:sz w:val="20"/>
          <w:szCs w:val="20"/>
        </w:rPr>
      </w:pPr>
    </w:p>
    <w:p w14:paraId="27E829C5" w14:textId="77777777" w:rsidR="003B2445" w:rsidRDefault="003B2445" w:rsidP="008655B5">
      <w:pPr>
        <w:spacing w:after="0" w:line="240" w:lineRule="auto"/>
        <w:jc w:val="both"/>
        <w:rPr>
          <w:rFonts w:ascii="Arial" w:hAnsi="Arial" w:cs="Arial"/>
          <w:b/>
          <w:sz w:val="20"/>
          <w:szCs w:val="20"/>
        </w:rPr>
      </w:pPr>
    </w:p>
    <w:p w14:paraId="74CECFF8" w14:textId="77777777" w:rsidR="003B2445" w:rsidRDefault="003B2445" w:rsidP="008655B5">
      <w:pPr>
        <w:spacing w:after="0" w:line="240" w:lineRule="auto"/>
        <w:jc w:val="both"/>
        <w:rPr>
          <w:rFonts w:ascii="Arial" w:hAnsi="Arial" w:cs="Arial"/>
          <w:b/>
          <w:sz w:val="20"/>
          <w:szCs w:val="20"/>
        </w:rPr>
      </w:pPr>
    </w:p>
    <w:p w14:paraId="02912A99" w14:textId="77777777" w:rsidR="003B2445" w:rsidRDefault="003B2445" w:rsidP="008655B5">
      <w:pPr>
        <w:spacing w:after="0" w:line="240" w:lineRule="auto"/>
        <w:jc w:val="both"/>
        <w:rPr>
          <w:rFonts w:ascii="Arial" w:hAnsi="Arial" w:cs="Arial"/>
          <w:b/>
          <w:sz w:val="20"/>
          <w:szCs w:val="20"/>
        </w:rPr>
      </w:pPr>
    </w:p>
    <w:p w14:paraId="1D332DA9" w14:textId="4CC37CA2"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ACUERDO SEXTO</w:t>
      </w:r>
      <w:r w:rsidRPr="003B3C4C">
        <w:rPr>
          <w:rFonts w:ascii="Arial" w:hAnsi="Arial" w:cs="Arial"/>
          <w:sz w:val="20"/>
          <w:szCs w:val="20"/>
        </w:rPr>
        <w:t xml:space="preserve">. Se aprueba la modificación presupuestaria No. 2-2022 del Fideicomiso 544 FONAFIFO/BNCR, cuyos aumentos y disminuciones corresponden a la suma de </w:t>
      </w:r>
      <w:r w:rsidRPr="003B3C4C">
        <w:rPr>
          <w:rFonts w:ascii="Arial" w:hAnsi="Arial" w:cs="Arial"/>
          <w:b/>
          <w:bCs/>
          <w:sz w:val="20"/>
          <w:szCs w:val="20"/>
        </w:rPr>
        <w:t xml:space="preserve">¢35.468.613 </w:t>
      </w:r>
      <w:r w:rsidRPr="003B3C4C">
        <w:rPr>
          <w:rFonts w:ascii="Arial" w:hAnsi="Arial" w:cs="Arial"/>
          <w:sz w:val="20"/>
          <w:szCs w:val="20"/>
        </w:rPr>
        <w:t xml:space="preserve">(Treinta y cinco millones cuatrocientos sesenta y ocho mil seiscientos trece colones). La administración hace constar que dicha modificación cumple con el bloque de legalidad vigente. </w:t>
      </w:r>
      <w:r w:rsidRPr="003B3C4C">
        <w:rPr>
          <w:rFonts w:ascii="Arial" w:hAnsi="Arial" w:cs="Arial"/>
          <w:b/>
          <w:sz w:val="20"/>
          <w:szCs w:val="20"/>
        </w:rPr>
        <w:t>ACUERDO FIRME</w:t>
      </w:r>
      <w:r w:rsidRPr="003B3C4C">
        <w:rPr>
          <w:rFonts w:ascii="Arial" w:hAnsi="Arial" w:cs="Arial"/>
          <w:sz w:val="20"/>
          <w:szCs w:val="20"/>
        </w:rPr>
        <w:t>.</w:t>
      </w:r>
    </w:p>
    <w:p w14:paraId="267FFB0E" w14:textId="09412543" w:rsidR="00297317" w:rsidRPr="003B3C4C" w:rsidRDefault="00297317" w:rsidP="008655B5">
      <w:pPr>
        <w:spacing w:after="0" w:line="240" w:lineRule="auto"/>
        <w:jc w:val="both"/>
        <w:rPr>
          <w:rFonts w:ascii="Arial" w:hAnsi="Arial" w:cs="Arial"/>
          <w:sz w:val="20"/>
          <w:szCs w:val="20"/>
        </w:rPr>
      </w:pPr>
    </w:p>
    <w:p w14:paraId="6501E2EA" w14:textId="77777777" w:rsidR="008655B5" w:rsidRPr="003B3C4C" w:rsidRDefault="008655B5" w:rsidP="008655B5">
      <w:pPr>
        <w:spacing w:after="0" w:line="240" w:lineRule="auto"/>
        <w:jc w:val="both"/>
        <w:rPr>
          <w:rFonts w:ascii="Arial" w:hAnsi="Arial" w:cs="Arial"/>
          <w:sz w:val="20"/>
          <w:szCs w:val="20"/>
        </w:rPr>
      </w:pPr>
      <w:r w:rsidRPr="003B3C4C">
        <w:rPr>
          <w:rFonts w:ascii="Arial" w:hAnsi="Arial" w:cs="Arial"/>
          <w:b/>
          <w:sz w:val="20"/>
          <w:szCs w:val="20"/>
        </w:rPr>
        <w:t xml:space="preserve">Zoila Rodríguez: </w:t>
      </w:r>
      <w:r w:rsidRPr="003B3C4C">
        <w:rPr>
          <w:rFonts w:ascii="Arial" w:hAnsi="Arial" w:cs="Arial"/>
          <w:sz w:val="20"/>
          <w:szCs w:val="20"/>
        </w:rPr>
        <w:t>Falta solo un detalle, para poder trasladar los recursos eventualmente que mencionábamos para el fideicomiso, necesitamos que el fideicomiso tenga incorporado en su presupuesto estas transferencias, entonces, considerando que, mediante el decreto 43634H del 27 de julio fue aprobado un aumento por la suma de 35 millones de colones en la transferencia del fideicomiso para el pago de servicios ambientales, esta fue la primera modificación que hicimos en donde igual se visualizó que esos recursos no se iban a utilizar, entonces los modificamos para que fueran trasladados al fideicomiso.</w:t>
      </w:r>
    </w:p>
    <w:p w14:paraId="146B1EB3" w14:textId="77777777" w:rsidR="008655B5" w:rsidRPr="003B3C4C" w:rsidRDefault="008655B5" w:rsidP="008655B5">
      <w:pPr>
        <w:spacing w:after="0" w:line="240" w:lineRule="auto"/>
        <w:jc w:val="both"/>
        <w:rPr>
          <w:rFonts w:ascii="Arial" w:hAnsi="Arial" w:cs="Arial"/>
          <w:sz w:val="20"/>
          <w:szCs w:val="20"/>
        </w:rPr>
      </w:pPr>
    </w:p>
    <w:p w14:paraId="6C857DE2" w14:textId="23CB04E0" w:rsidR="008655B5" w:rsidRDefault="008655B5" w:rsidP="008655B5">
      <w:pPr>
        <w:spacing w:after="0" w:line="240" w:lineRule="auto"/>
        <w:jc w:val="both"/>
        <w:rPr>
          <w:rFonts w:ascii="Arial" w:hAnsi="Arial" w:cs="Arial"/>
          <w:sz w:val="20"/>
          <w:szCs w:val="20"/>
        </w:rPr>
      </w:pPr>
      <w:r w:rsidRPr="003B3C4C">
        <w:rPr>
          <w:rFonts w:ascii="Arial" w:hAnsi="Arial" w:cs="Arial"/>
          <w:sz w:val="20"/>
          <w:szCs w:val="20"/>
        </w:rPr>
        <w:t>Más, esta modificación que estamos presentando hoy, de 46 millones de colones, quiere decir que, el fideicomiso podría recibir 81.374.378 colones para el pago de servicios ambientales, pero para poder transferirlos del presupuesto nacional, el fideicomiso tiene que tenerlos incorporados en su presupuesto y para eso necesitamos presentar un presupuesto extraordinario a la Contraloría General exponiéndole estos dos nuevos recursos que ingresarían al fideicomiso, y esto también tenemos tiempo de presentarlo entre septiembre y octubre, entonces preferimos de una vez ponerlo a consideración de ustedes para ir haciendo el trámite respectivo y, si todo sale bien, tener la posibilidad de realizar la transferencia al fideicomiso.</w:t>
      </w:r>
    </w:p>
    <w:p w14:paraId="3E86BAF3" w14:textId="51BED13F" w:rsidR="00667E4A" w:rsidRDefault="00667E4A" w:rsidP="008655B5">
      <w:pPr>
        <w:spacing w:after="0" w:line="240" w:lineRule="auto"/>
        <w:jc w:val="both"/>
        <w:rPr>
          <w:rFonts w:ascii="Arial" w:hAnsi="Arial" w:cs="Arial"/>
          <w:sz w:val="20"/>
          <w:szCs w:val="20"/>
        </w:rPr>
      </w:pPr>
    </w:p>
    <w:p w14:paraId="290E90E8" w14:textId="51A76D45" w:rsidR="008655B5" w:rsidRPr="003B3C4C" w:rsidRDefault="008655B5" w:rsidP="008655B5">
      <w:pPr>
        <w:spacing w:after="0" w:line="240" w:lineRule="auto"/>
        <w:jc w:val="both"/>
        <w:rPr>
          <w:rFonts w:ascii="Arial" w:hAnsi="Arial" w:cs="Arial"/>
          <w:sz w:val="20"/>
          <w:szCs w:val="20"/>
        </w:rPr>
      </w:pPr>
      <w:r w:rsidRPr="003B3C4C">
        <w:rPr>
          <w:rFonts w:ascii="Arial" w:hAnsi="Arial" w:cs="Arial"/>
          <w:sz w:val="20"/>
          <w:szCs w:val="20"/>
        </w:rPr>
        <w:t>Por unanimidad, se acuerda:</w:t>
      </w:r>
    </w:p>
    <w:p w14:paraId="700B2B0B" w14:textId="77777777" w:rsidR="00667E4A" w:rsidRDefault="00667E4A" w:rsidP="008655B5">
      <w:pPr>
        <w:jc w:val="both"/>
        <w:rPr>
          <w:rFonts w:ascii="Arial" w:hAnsi="Arial" w:cs="Arial"/>
          <w:b/>
          <w:sz w:val="20"/>
          <w:szCs w:val="20"/>
        </w:rPr>
      </w:pPr>
    </w:p>
    <w:p w14:paraId="2ED9CC8E" w14:textId="1F17D320" w:rsidR="008655B5" w:rsidRPr="003B3C4C" w:rsidRDefault="008655B5" w:rsidP="008655B5">
      <w:pPr>
        <w:jc w:val="both"/>
        <w:rPr>
          <w:rFonts w:ascii="Arial" w:hAnsi="Arial" w:cs="Arial"/>
          <w:sz w:val="20"/>
          <w:szCs w:val="20"/>
        </w:rPr>
      </w:pPr>
      <w:r w:rsidRPr="003B3C4C">
        <w:rPr>
          <w:rFonts w:ascii="Arial" w:hAnsi="Arial" w:cs="Arial"/>
          <w:b/>
          <w:sz w:val="20"/>
          <w:szCs w:val="20"/>
        </w:rPr>
        <w:t>ACUERDO SÉTIMO</w:t>
      </w:r>
      <w:r w:rsidRPr="003B3C4C">
        <w:rPr>
          <w:rFonts w:ascii="Arial" w:hAnsi="Arial" w:cs="Arial"/>
          <w:sz w:val="20"/>
          <w:szCs w:val="20"/>
        </w:rPr>
        <w:t xml:space="preserve">. </w:t>
      </w:r>
      <w:r w:rsidRPr="003B3C4C">
        <w:rPr>
          <w:rFonts w:ascii="Arial" w:hAnsi="Arial" w:cs="Arial"/>
          <w:iCs/>
          <w:sz w:val="20"/>
          <w:szCs w:val="20"/>
        </w:rPr>
        <w:t xml:space="preserve">Se aprueba el Presupuesto Extraordinario N° 2-2022 del Fideicomiso 544 FONAFIFO/BNCR, por la suma de </w:t>
      </w:r>
      <w:r w:rsidRPr="003B3C4C">
        <w:rPr>
          <w:rFonts w:ascii="Arial" w:hAnsi="Arial" w:cs="Arial"/>
          <w:b/>
          <w:bCs/>
          <w:iCs/>
          <w:sz w:val="20"/>
          <w:szCs w:val="20"/>
        </w:rPr>
        <w:t xml:space="preserve">¢81.374.368 </w:t>
      </w:r>
      <w:r w:rsidRPr="003B3C4C">
        <w:rPr>
          <w:rFonts w:ascii="Arial" w:hAnsi="Arial" w:cs="Arial"/>
          <w:iCs/>
          <w:sz w:val="20"/>
          <w:szCs w:val="20"/>
        </w:rPr>
        <w:t>(ochenta y un millones trescientos setenta y cuatro mil trescientos sesenta y ocho colones), el cual la administración hace constar que cumple con el bloque de legalidad vigente para ser remitido a la Contraloría General de la República para su respectiva aprobación</w:t>
      </w:r>
      <w:r w:rsidRPr="003B3C4C">
        <w:rPr>
          <w:rFonts w:ascii="Arial" w:hAnsi="Arial" w:cs="Arial"/>
          <w:i/>
          <w:iCs/>
          <w:sz w:val="20"/>
          <w:szCs w:val="20"/>
        </w:rPr>
        <w:t xml:space="preserve">. </w:t>
      </w:r>
      <w:r w:rsidRPr="003B3C4C">
        <w:rPr>
          <w:rFonts w:ascii="Arial" w:hAnsi="Arial" w:cs="Arial"/>
          <w:b/>
          <w:sz w:val="20"/>
          <w:szCs w:val="20"/>
        </w:rPr>
        <w:t>ACUERDO FRIME</w:t>
      </w:r>
      <w:r w:rsidRPr="003B3C4C">
        <w:rPr>
          <w:rFonts w:ascii="Arial" w:hAnsi="Arial" w:cs="Arial"/>
          <w:sz w:val="20"/>
          <w:szCs w:val="20"/>
        </w:rPr>
        <w:t>.</w:t>
      </w:r>
    </w:p>
    <w:p w14:paraId="4C7E6A5F" w14:textId="77777777" w:rsidR="008655B5" w:rsidRDefault="008655B5" w:rsidP="00E56FC8">
      <w:pPr>
        <w:pStyle w:val="paragraph"/>
        <w:spacing w:before="0" w:beforeAutospacing="0" w:after="0" w:afterAutospacing="0"/>
        <w:jc w:val="both"/>
        <w:textAlignment w:val="baseline"/>
        <w:rPr>
          <w:rStyle w:val="normaltextrun"/>
          <w:rFonts w:ascii="Arial" w:hAnsi="Arial" w:cs="Arial"/>
          <w:b/>
          <w:bCs/>
          <w:sz w:val="20"/>
          <w:szCs w:val="20"/>
        </w:rPr>
      </w:pPr>
    </w:p>
    <w:p w14:paraId="5CAAA8E0" w14:textId="6BA70039" w:rsidR="00E56FC8" w:rsidRPr="00E56FC8" w:rsidRDefault="00E56FC8" w:rsidP="00E56FC8">
      <w:pPr>
        <w:pStyle w:val="paragraph"/>
        <w:spacing w:before="0" w:beforeAutospacing="0" w:after="0" w:afterAutospacing="0"/>
        <w:jc w:val="both"/>
        <w:textAlignment w:val="baseline"/>
        <w:rPr>
          <w:rStyle w:val="normaltextrun"/>
          <w:b/>
          <w:sz w:val="20"/>
          <w:szCs w:val="20"/>
          <w:u w:val="single"/>
        </w:rPr>
      </w:pPr>
      <w:r>
        <w:rPr>
          <w:rStyle w:val="normaltextrun"/>
          <w:rFonts w:ascii="Arial" w:hAnsi="Arial" w:cs="Arial"/>
          <w:b/>
          <w:bCs/>
          <w:sz w:val="20"/>
          <w:szCs w:val="20"/>
        </w:rPr>
        <w:t>ARTÍCULO N°6</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HALLAZGOS DE LA CONSULTORÍA CONTRATADA POR ONF PARA EL ANÁLISIS DE LOS      OBJETIVOS DE FONAFIFO ESTABLECIDOS POR LA LEY FORESTAL Y CRITERIO LEGAL DE FONAFIFO</w:t>
      </w:r>
    </w:p>
    <w:p w14:paraId="14077676" w14:textId="77777777" w:rsidR="008655B5" w:rsidRDefault="008655B5" w:rsidP="00E56FC8">
      <w:pPr>
        <w:pStyle w:val="paragraph"/>
        <w:spacing w:before="0" w:beforeAutospacing="0" w:after="0" w:afterAutospacing="0"/>
        <w:jc w:val="both"/>
        <w:textAlignment w:val="baseline"/>
        <w:rPr>
          <w:rStyle w:val="normaltextrun"/>
          <w:rFonts w:ascii="Arial" w:hAnsi="Arial" w:cs="Arial"/>
          <w:b/>
          <w:bCs/>
          <w:sz w:val="20"/>
          <w:szCs w:val="20"/>
        </w:rPr>
      </w:pPr>
    </w:p>
    <w:p w14:paraId="7B1D32B0"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Néstor Baltodano:</w:t>
      </w:r>
      <w:r w:rsidRPr="003B3C4C">
        <w:rPr>
          <w:rFonts w:ascii="Arial" w:hAnsi="Arial" w:cs="Arial"/>
          <w:sz w:val="20"/>
          <w:szCs w:val="20"/>
        </w:rPr>
        <w:t xml:space="preserve"> Esto es un punto que viene desde la anterior administración y viene a raíz de una propuesta que la Junta Directiva revise el contenido y alcance del artículo 46 de la ley forestal que crea a Fonafifo y establece como fin principal y objetivo de Fonafifo lo que dice el artículo.</w:t>
      </w:r>
    </w:p>
    <w:p w14:paraId="2A2E890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 xml:space="preserve">Bueno, hemos estado en esto y la Junta Directiva de la ONF acordó hacer una consultoría, la cual se presentó y la Junta Directiva del Fonafifo acordó pedirle un dictamen a don Ricardo Granados, nuestro asesor legal de Junta Directiva. </w:t>
      </w:r>
    </w:p>
    <w:p w14:paraId="7C9B9B08" w14:textId="77777777" w:rsidR="003B2445" w:rsidRDefault="00E41608" w:rsidP="00E41608">
      <w:pPr>
        <w:spacing w:after="0" w:line="240" w:lineRule="auto"/>
        <w:jc w:val="both"/>
        <w:rPr>
          <w:rFonts w:ascii="Arial" w:hAnsi="Arial" w:cs="Arial"/>
          <w:sz w:val="20"/>
          <w:szCs w:val="20"/>
        </w:rPr>
      </w:pPr>
      <w:r w:rsidRPr="003B3C4C">
        <w:rPr>
          <w:rFonts w:ascii="Arial" w:hAnsi="Arial" w:cs="Arial"/>
          <w:sz w:val="20"/>
          <w:szCs w:val="20"/>
        </w:rPr>
        <w:t xml:space="preserve">En realidad, el dictamen legal de la ONF se presentó a esta Junta Directiva y nosotros hemos tratado en la ONF de llegar a alguna situación que pueda ser de consenso con el fin de que, tanto el tema de servicios ambientales, ahora llamados servicios ecosistémicos y el tema del financiamiento de pequeños y medianos productores, que es un tema que sentimos que el Fonafifo pues ha fallado por las razones que sea, sin echar culpas ni nada, pero sí, lo cierto es que ese objetivo, no se le ha podido dar el contenido y eso ha causado que estemos en una profunda crisis del sector forestal productivo y un total desabastecimiento de la madera, conforme lo presentó la ONF en los estudios que ha hecho, sin embargo, el hecho de que nosotros defendamos el financiamiento de pequeños y medianos productores forestales o productores de madera, en nada reduce nuestro interés de que </w:t>
      </w:r>
    </w:p>
    <w:p w14:paraId="7A73CF76" w14:textId="77777777" w:rsidR="003B2445" w:rsidRDefault="003B2445" w:rsidP="00E41608">
      <w:pPr>
        <w:spacing w:after="0" w:line="240" w:lineRule="auto"/>
        <w:jc w:val="both"/>
        <w:rPr>
          <w:rFonts w:ascii="Arial" w:hAnsi="Arial" w:cs="Arial"/>
          <w:sz w:val="20"/>
          <w:szCs w:val="20"/>
        </w:rPr>
      </w:pPr>
    </w:p>
    <w:p w14:paraId="1A374F8C" w14:textId="77777777" w:rsidR="003B2445" w:rsidRDefault="003B2445" w:rsidP="00E41608">
      <w:pPr>
        <w:spacing w:after="0" w:line="240" w:lineRule="auto"/>
        <w:jc w:val="both"/>
        <w:rPr>
          <w:rFonts w:ascii="Arial" w:hAnsi="Arial" w:cs="Arial"/>
          <w:sz w:val="20"/>
          <w:szCs w:val="20"/>
        </w:rPr>
      </w:pPr>
    </w:p>
    <w:p w14:paraId="5179D6F5" w14:textId="77777777" w:rsidR="003B2445" w:rsidRDefault="003B2445" w:rsidP="00E41608">
      <w:pPr>
        <w:spacing w:after="0" w:line="240" w:lineRule="auto"/>
        <w:jc w:val="both"/>
        <w:rPr>
          <w:rFonts w:ascii="Arial" w:hAnsi="Arial" w:cs="Arial"/>
          <w:sz w:val="20"/>
          <w:szCs w:val="20"/>
        </w:rPr>
      </w:pPr>
    </w:p>
    <w:p w14:paraId="6E3B1A5F" w14:textId="77777777" w:rsidR="003B2445" w:rsidRDefault="003B2445" w:rsidP="00E41608">
      <w:pPr>
        <w:spacing w:after="0" w:line="240" w:lineRule="auto"/>
        <w:jc w:val="both"/>
        <w:rPr>
          <w:rFonts w:ascii="Arial" w:hAnsi="Arial" w:cs="Arial"/>
          <w:sz w:val="20"/>
          <w:szCs w:val="20"/>
        </w:rPr>
      </w:pPr>
    </w:p>
    <w:p w14:paraId="0F080846" w14:textId="77777777" w:rsidR="003B2445" w:rsidRDefault="003B2445" w:rsidP="00E41608">
      <w:pPr>
        <w:spacing w:after="0" w:line="240" w:lineRule="auto"/>
        <w:jc w:val="both"/>
        <w:rPr>
          <w:rFonts w:ascii="Arial" w:hAnsi="Arial" w:cs="Arial"/>
          <w:sz w:val="20"/>
          <w:szCs w:val="20"/>
        </w:rPr>
      </w:pPr>
    </w:p>
    <w:p w14:paraId="564B3AB0" w14:textId="7040F348"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el Fonafifo siga siendo lo bueno que ha estado haciendo y los logros que ha obtenido a nivel nacional o internacional respecto al PSA ahora llamado pago de servicios ecosistémicos, verdad?</w:t>
      </w:r>
    </w:p>
    <w:p w14:paraId="1F1762C8"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Creemos que son logros importantes, pero si sentimos que en el tema que nosotros representamos, la ONF, para los productores forestales, si en realidad el asunto está de capa caída.</w:t>
      </w:r>
    </w:p>
    <w:p w14:paraId="5F355B43" w14:textId="413FAC4F"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Por eso, después de tener nuestra opinión legal, pedimos otra opinión que es gramatical, de un filólogo para entender mejor el contexto del artículo 46 y nosotros tenemos una nueva opinión, que es muy interesante, donde esa opinión gramatical nos dice que tanto el tema del pago de servicios ambientales como el financiamiento de pequeños y medianos productores forestales, son objetivos principales del Fonafifo los dos y pues a nosotros creo que eso de alguna manera en la conversación que tuve recientemente como don Franz, en realidad, no tenemos nada en contra de los servicios ecosistémicos, pero sí creemos que debemos fomentar el financiamiento de pequeños y medianos productores forestales, que es un financiamiento muy específico con acompañamiento, con fomento y con fuentes de dinero por pago de servicios ecosistémicos o PSA, para justificar el largo periodo sin flujo de caja que tiene el productor forestal y que ningún Banco le presta dinero, y eso es lo peor que tenemos y ha hecho que esta actividad esté en profunda crisis.</w:t>
      </w:r>
    </w:p>
    <w:p w14:paraId="1CFAF38E" w14:textId="77777777" w:rsidR="00E41608" w:rsidRPr="003B3C4C" w:rsidRDefault="00E41608" w:rsidP="00E41608">
      <w:pPr>
        <w:spacing w:after="0" w:line="240" w:lineRule="auto"/>
        <w:jc w:val="both"/>
        <w:rPr>
          <w:rFonts w:ascii="Arial" w:hAnsi="Arial" w:cs="Arial"/>
          <w:sz w:val="20"/>
          <w:szCs w:val="20"/>
        </w:rPr>
      </w:pPr>
    </w:p>
    <w:p w14:paraId="625E5CBC"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 xml:space="preserve">No, no sé si don Felipe tuvo chance de mandar esta opinión, y si no, mandarla para que la revisemos y de nuevo pido disculpas, sinceramente, en el último mes he estado realmente comprometido de salud y no he podido atender los compromisos laborales como debiera. </w:t>
      </w:r>
    </w:p>
    <w:p w14:paraId="59188371" w14:textId="77777777" w:rsidR="00E41608" w:rsidRPr="003B3C4C" w:rsidRDefault="00E41608" w:rsidP="00E41608">
      <w:pPr>
        <w:spacing w:after="0" w:line="240" w:lineRule="auto"/>
        <w:jc w:val="both"/>
        <w:rPr>
          <w:rFonts w:ascii="Arial" w:hAnsi="Arial" w:cs="Arial"/>
          <w:sz w:val="20"/>
          <w:szCs w:val="20"/>
        </w:rPr>
      </w:pPr>
    </w:p>
    <w:p w14:paraId="1C777C8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Acabo de enviárselo a Jorge Mario y a Johanna también se lo envié, ¿pero si quiere leo las conclusiones Néstor?</w:t>
      </w:r>
    </w:p>
    <w:p w14:paraId="2EF08E19" w14:textId="77777777" w:rsidR="00E41608" w:rsidRPr="003B3C4C" w:rsidRDefault="00E41608" w:rsidP="00E41608">
      <w:pPr>
        <w:spacing w:after="0" w:line="240" w:lineRule="auto"/>
        <w:jc w:val="both"/>
        <w:rPr>
          <w:rFonts w:ascii="Arial" w:hAnsi="Arial" w:cs="Arial"/>
          <w:sz w:val="20"/>
          <w:szCs w:val="20"/>
        </w:rPr>
      </w:pPr>
    </w:p>
    <w:p w14:paraId="5D882D1F"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Néstor Baltodano</w:t>
      </w:r>
      <w:r w:rsidRPr="003B3C4C">
        <w:rPr>
          <w:rFonts w:ascii="Arial" w:hAnsi="Arial" w:cs="Arial"/>
          <w:sz w:val="20"/>
          <w:szCs w:val="20"/>
        </w:rPr>
        <w:t>: Sí, tal vez si usted lee las conclusiones, porque en realidad nosotros, si tenemos esa voluntad y esa idea que hemos tenido con don Jorge Mario y con Don Franz de tener agendas comunes que fortalezcan el sector forestal productivo que representamos. Don Felipe adelante.</w:t>
      </w:r>
    </w:p>
    <w:p w14:paraId="4C37E882" w14:textId="77777777" w:rsidR="00E41608" w:rsidRPr="003B3C4C" w:rsidRDefault="00E41608" w:rsidP="00E41608">
      <w:pPr>
        <w:spacing w:after="0" w:line="240" w:lineRule="auto"/>
        <w:jc w:val="both"/>
        <w:rPr>
          <w:rFonts w:ascii="Arial" w:hAnsi="Arial" w:cs="Arial"/>
          <w:sz w:val="20"/>
          <w:szCs w:val="20"/>
        </w:rPr>
      </w:pPr>
    </w:p>
    <w:p w14:paraId="17DFB2CC"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Dice la conclusión:</w:t>
      </w:r>
    </w:p>
    <w:p w14:paraId="7BDB0157" w14:textId="77777777" w:rsidR="00E41608" w:rsidRPr="003B3C4C" w:rsidRDefault="00E41608" w:rsidP="00E41608">
      <w:pPr>
        <w:spacing w:after="0" w:line="240" w:lineRule="auto"/>
        <w:jc w:val="both"/>
        <w:rPr>
          <w:rFonts w:ascii="Arial" w:hAnsi="Arial" w:cs="Arial"/>
          <w:sz w:val="20"/>
          <w:szCs w:val="20"/>
        </w:rPr>
      </w:pPr>
    </w:p>
    <w:p w14:paraId="1BCF608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1: En documentos legales y técnicos en general, cuando hay varios objetivos, éstos se introducen mediante enumeraciones del siguiente tipo: “Son objetivos de esta dependencia: a)…b)…etc.</w:t>
      </w:r>
    </w:p>
    <w:p w14:paraId="7DB66FCE" w14:textId="77777777" w:rsidR="00E41608" w:rsidRPr="003B3C4C" w:rsidRDefault="00E41608" w:rsidP="00E41608">
      <w:pPr>
        <w:spacing w:after="0" w:line="240" w:lineRule="auto"/>
        <w:jc w:val="both"/>
        <w:rPr>
          <w:rFonts w:ascii="Arial" w:hAnsi="Arial" w:cs="Arial"/>
          <w:sz w:val="20"/>
          <w:szCs w:val="20"/>
        </w:rPr>
      </w:pPr>
    </w:p>
    <w:p w14:paraId="5AEC397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 xml:space="preserve">2. El adverbio </w:t>
      </w:r>
      <w:r w:rsidRPr="003B3C4C">
        <w:rPr>
          <w:rFonts w:ascii="Arial" w:hAnsi="Arial" w:cs="Arial"/>
          <w:i/>
          <w:sz w:val="20"/>
          <w:szCs w:val="20"/>
        </w:rPr>
        <w:t>también</w:t>
      </w:r>
      <w:r w:rsidRPr="003B3C4C">
        <w:rPr>
          <w:rFonts w:ascii="Arial" w:hAnsi="Arial" w:cs="Arial"/>
          <w:sz w:val="20"/>
          <w:szCs w:val="20"/>
        </w:rPr>
        <w:t>, usualmente aplicado para mejorar la lecturabilidad de los textos, en el caso en análisis no se usa para introducir un nuevo objetivo sino para plantear una segmentación que ayude a la comprensión de la función general de la entidad especializada en financiamiento forestal.</w:t>
      </w:r>
    </w:p>
    <w:p w14:paraId="33650EA7" w14:textId="77777777" w:rsidR="00E41608" w:rsidRPr="003B3C4C" w:rsidRDefault="00E41608" w:rsidP="00E41608">
      <w:pPr>
        <w:spacing w:after="0" w:line="240" w:lineRule="auto"/>
        <w:jc w:val="both"/>
        <w:rPr>
          <w:rFonts w:ascii="Arial" w:hAnsi="Arial" w:cs="Arial"/>
          <w:sz w:val="20"/>
          <w:szCs w:val="20"/>
        </w:rPr>
      </w:pPr>
    </w:p>
    <w:p w14:paraId="46EFEBA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3. Basándose en la letra del texto sobre el cual se consulta, puede determinarse que, para el Fondo Nacional de Financiamiento Forestal, se ha establecido un único objetivo.</w:t>
      </w:r>
    </w:p>
    <w:p w14:paraId="7D2FDDA6" w14:textId="77777777" w:rsidR="00E41608" w:rsidRPr="003B3C4C" w:rsidRDefault="00E41608" w:rsidP="00E41608">
      <w:pPr>
        <w:spacing w:after="0" w:line="240" w:lineRule="auto"/>
        <w:jc w:val="both"/>
        <w:rPr>
          <w:rFonts w:ascii="Arial" w:hAnsi="Arial" w:cs="Arial"/>
          <w:sz w:val="20"/>
          <w:szCs w:val="20"/>
        </w:rPr>
      </w:pPr>
    </w:p>
    <w:p w14:paraId="305718CD"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Es decir que, en el 46 habla que también pago de servicios ambientales, es parte de lo mismo, es un objetivo.</w:t>
      </w:r>
    </w:p>
    <w:p w14:paraId="185F2EBE" w14:textId="77777777" w:rsidR="00E41608" w:rsidRPr="003B3C4C" w:rsidRDefault="00E41608" w:rsidP="00E41608">
      <w:pPr>
        <w:spacing w:after="0" w:line="240" w:lineRule="auto"/>
        <w:jc w:val="both"/>
        <w:rPr>
          <w:rFonts w:ascii="Arial" w:hAnsi="Arial" w:cs="Arial"/>
          <w:sz w:val="20"/>
          <w:szCs w:val="20"/>
        </w:rPr>
      </w:pPr>
    </w:p>
    <w:p w14:paraId="1690E054" w14:textId="42C21B15" w:rsidR="00E41608"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Franz Tattenbach: </w:t>
      </w:r>
      <w:r w:rsidRPr="003B3C4C">
        <w:rPr>
          <w:rFonts w:ascii="Arial" w:hAnsi="Arial" w:cs="Arial"/>
          <w:sz w:val="20"/>
          <w:szCs w:val="20"/>
        </w:rPr>
        <w:t>Muchas gracias, don Néstor, porque sé que estás en recuperación y que has tenido una recaída, más bien se le agradece mucho la participación en esta Junta que era importante precisamente por este punto, un punto que habíamos pospuesto a solicitud de don Felipe en la sesión anterior para que estuvieras presente y efectivamente, yo creo que entonces, en virtud del espíritu de lo que ustedes han analizado, creo que ustedes mismos se sienten ya más a gusto en que no hay dos objetivos, ni uno principal ni uno supeditado, sino que lo que hemos estado haciendo es competencia del Fonafifo tanto una como la otra y por supuesto que, mi compromiso lo he hablado mucho con don Jorge Mario, como Presidente de la Junta de buscar, impulsar, aumentar las formas y el tamaño del crédito.</w:t>
      </w:r>
    </w:p>
    <w:p w14:paraId="2B95B9F0" w14:textId="7EA22C62" w:rsidR="003B2445" w:rsidRDefault="003B2445" w:rsidP="00E41608">
      <w:pPr>
        <w:spacing w:after="0" w:line="240" w:lineRule="auto"/>
        <w:jc w:val="both"/>
        <w:rPr>
          <w:rFonts w:ascii="Arial" w:hAnsi="Arial" w:cs="Arial"/>
          <w:b/>
          <w:sz w:val="20"/>
          <w:szCs w:val="20"/>
        </w:rPr>
      </w:pPr>
    </w:p>
    <w:p w14:paraId="2E8DA390" w14:textId="7D0D397D" w:rsidR="003B2445" w:rsidRDefault="003B2445" w:rsidP="00E41608">
      <w:pPr>
        <w:spacing w:after="0" w:line="240" w:lineRule="auto"/>
        <w:jc w:val="both"/>
        <w:rPr>
          <w:rFonts w:ascii="Arial" w:hAnsi="Arial" w:cs="Arial"/>
          <w:b/>
          <w:sz w:val="20"/>
          <w:szCs w:val="20"/>
        </w:rPr>
      </w:pPr>
    </w:p>
    <w:p w14:paraId="7F63625F" w14:textId="77777777" w:rsidR="003B2445" w:rsidRPr="003B3C4C" w:rsidRDefault="003B2445" w:rsidP="00E41608">
      <w:pPr>
        <w:spacing w:after="0" w:line="240" w:lineRule="auto"/>
        <w:jc w:val="both"/>
        <w:rPr>
          <w:rFonts w:ascii="Arial" w:hAnsi="Arial" w:cs="Arial"/>
          <w:b/>
          <w:sz w:val="20"/>
          <w:szCs w:val="20"/>
        </w:rPr>
      </w:pPr>
    </w:p>
    <w:p w14:paraId="4609FD0F" w14:textId="77777777" w:rsidR="00C0350F" w:rsidRDefault="00C0350F" w:rsidP="00E41608">
      <w:pPr>
        <w:spacing w:after="0" w:line="240" w:lineRule="auto"/>
        <w:jc w:val="both"/>
        <w:rPr>
          <w:rFonts w:ascii="Arial" w:hAnsi="Arial" w:cs="Arial"/>
          <w:b/>
          <w:sz w:val="20"/>
          <w:szCs w:val="20"/>
        </w:rPr>
      </w:pPr>
    </w:p>
    <w:p w14:paraId="4EFABDEC" w14:textId="2FED84BC"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Franz Tattenbach: </w:t>
      </w:r>
      <w:r w:rsidRPr="003B3C4C">
        <w:rPr>
          <w:rFonts w:ascii="Arial" w:hAnsi="Arial" w:cs="Arial"/>
          <w:sz w:val="20"/>
          <w:szCs w:val="20"/>
        </w:rPr>
        <w:t>Creo que podemos dar por finalizado este tema, en que satisface básicamente la opinión legal que había presentado don Ricardo, de que los dos son objetivos, que no hay uno superior a otro.</w:t>
      </w:r>
    </w:p>
    <w:p w14:paraId="6FAC2EDD" w14:textId="5281DA0C" w:rsidR="00297317" w:rsidRDefault="00297317" w:rsidP="00E41608">
      <w:pPr>
        <w:spacing w:after="0" w:line="240" w:lineRule="auto"/>
        <w:jc w:val="both"/>
        <w:rPr>
          <w:rFonts w:ascii="Arial" w:hAnsi="Arial" w:cs="Arial"/>
          <w:sz w:val="20"/>
          <w:szCs w:val="20"/>
        </w:rPr>
      </w:pPr>
    </w:p>
    <w:p w14:paraId="0454E48C" w14:textId="250FF163"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Si a usted le parece así, don Néstor, yo creo que podemos pasar esta página, estar satisfechos, buscamos una redacción de satisfacción sobre este tema, no necesariamente porque el filólogo prevalezca sobre el criterio general de la institución, pero por que las partes se sienten debidamente aclaradas.</w:t>
      </w:r>
    </w:p>
    <w:p w14:paraId="4D2CEB17" w14:textId="77777777" w:rsidR="00C0350F" w:rsidRDefault="00C0350F" w:rsidP="00E41608">
      <w:pPr>
        <w:spacing w:after="0" w:line="240" w:lineRule="auto"/>
        <w:jc w:val="both"/>
        <w:rPr>
          <w:rFonts w:ascii="Arial" w:hAnsi="Arial" w:cs="Arial"/>
          <w:b/>
          <w:sz w:val="20"/>
          <w:szCs w:val="20"/>
        </w:rPr>
      </w:pPr>
    </w:p>
    <w:p w14:paraId="47D09238" w14:textId="083DFD59"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Franz Tattenbach: </w:t>
      </w:r>
      <w:r w:rsidRPr="003B3C4C">
        <w:rPr>
          <w:rFonts w:ascii="Arial" w:hAnsi="Arial" w:cs="Arial"/>
          <w:sz w:val="20"/>
          <w:szCs w:val="20"/>
        </w:rPr>
        <w:t>Y seguidamente me gustaría hablar un poco sobre un tema que se vio en la sesión anterior, que creo que puede ser de interés sobre este tema de crédito, pero quisiera antes preguntar si interpreto bien esto, don Néstor y Don Felipe.</w:t>
      </w:r>
    </w:p>
    <w:p w14:paraId="27865380" w14:textId="77777777" w:rsidR="00E41608" w:rsidRPr="003B3C4C" w:rsidRDefault="00E41608" w:rsidP="00E41608">
      <w:pPr>
        <w:spacing w:after="0" w:line="240" w:lineRule="auto"/>
        <w:jc w:val="both"/>
        <w:rPr>
          <w:rFonts w:ascii="Arial" w:hAnsi="Arial" w:cs="Arial"/>
          <w:sz w:val="20"/>
          <w:szCs w:val="20"/>
        </w:rPr>
      </w:pPr>
    </w:p>
    <w:p w14:paraId="673E1137"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Néstor Baltodano</w:t>
      </w:r>
      <w:r w:rsidRPr="003B3C4C">
        <w:rPr>
          <w:rFonts w:ascii="Arial" w:hAnsi="Arial" w:cs="Arial"/>
          <w:sz w:val="20"/>
          <w:szCs w:val="20"/>
        </w:rPr>
        <w:t>: Sí, efectivamente, don Franz así es como lo indica.</w:t>
      </w:r>
    </w:p>
    <w:p w14:paraId="5327624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 xml:space="preserve"> </w:t>
      </w:r>
    </w:p>
    <w:p w14:paraId="28F1AB23"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Me parece que sí estamos hablando de un objetivo único que integra los interese de las partes.</w:t>
      </w:r>
    </w:p>
    <w:p w14:paraId="5A3F2EC9" w14:textId="77777777" w:rsidR="00E41608" w:rsidRPr="003B3C4C" w:rsidRDefault="00E41608" w:rsidP="00E41608">
      <w:pPr>
        <w:spacing w:after="0" w:line="240" w:lineRule="auto"/>
        <w:jc w:val="both"/>
        <w:rPr>
          <w:rFonts w:ascii="Arial" w:hAnsi="Arial" w:cs="Arial"/>
          <w:sz w:val="20"/>
          <w:szCs w:val="20"/>
        </w:rPr>
      </w:pPr>
    </w:p>
    <w:p w14:paraId="44F2C364" w14:textId="0FAC70A9"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Franz Tattenbach: </w:t>
      </w:r>
      <w:r w:rsidR="00367A13" w:rsidRPr="00367A13">
        <w:rPr>
          <w:rFonts w:ascii="Arial" w:hAnsi="Arial" w:cs="Arial"/>
          <w:sz w:val="20"/>
          <w:szCs w:val="20"/>
        </w:rPr>
        <w:t>Aclarados todos estos puntos de vista</w:t>
      </w:r>
      <w:r w:rsidR="00367A13">
        <w:rPr>
          <w:rFonts w:ascii="Arial" w:hAnsi="Arial" w:cs="Arial"/>
          <w:sz w:val="20"/>
          <w:szCs w:val="20"/>
        </w:rPr>
        <w:t>,</w:t>
      </w:r>
      <w:r w:rsidR="00367A13" w:rsidRPr="00367A13">
        <w:rPr>
          <w:rFonts w:ascii="Arial" w:hAnsi="Arial" w:cs="Arial"/>
          <w:sz w:val="20"/>
          <w:szCs w:val="20"/>
        </w:rPr>
        <w:t xml:space="preserve"> llega</w:t>
      </w:r>
      <w:r w:rsidR="00367A13">
        <w:rPr>
          <w:rFonts w:ascii="Arial" w:hAnsi="Arial" w:cs="Arial"/>
          <w:sz w:val="20"/>
          <w:szCs w:val="20"/>
        </w:rPr>
        <w:t>mos a un consenso de que el artí</w:t>
      </w:r>
      <w:r w:rsidR="00367A13" w:rsidRPr="00367A13">
        <w:rPr>
          <w:rFonts w:ascii="Arial" w:hAnsi="Arial" w:cs="Arial"/>
          <w:sz w:val="20"/>
          <w:szCs w:val="20"/>
        </w:rPr>
        <w:t>culo 46 regula tanto aspectos de los servicios ambientales como mecanismos de fomento para el sector forestal productivo</w:t>
      </w:r>
      <w:r w:rsidR="00367A13">
        <w:rPr>
          <w:rFonts w:ascii="Arial" w:hAnsi="Arial" w:cs="Arial"/>
          <w:sz w:val="20"/>
          <w:szCs w:val="20"/>
        </w:rPr>
        <w:t>.</w:t>
      </w:r>
      <w:r w:rsidR="00367A13">
        <w:rPr>
          <w:rFonts w:ascii="Arial" w:hAnsi="Arial" w:cs="Arial"/>
          <w:b/>
          <w:sz w:val="20"/>
          <w:szCs w:val="20"/>
        </w:rPr>
        <w:t xml:space="preserve"> </w:t>
      </w:r>
      <w:r w:rsidRPr="003B3C4C">
        <w:rPr>
          <w:rFonts w:ascii="Arial" w:hAnsi="Arial" w:cs="Arial"/>
          <w:sz w:val="20"/>
          <w:szCs w:val="20"/>
        </w:rPr>
        <w:t>Entonces, yo creo que podemos redactar algo más o menos en la línea de lo que hablamos para que quede como un acuerdo.</w:t>
      </w:r>
    </w:p>
    <w:p w14:paraId="303E9C29" w14:textId="77777777" w:rsidR="00E41608" w:rsidRPr="003B3C4C" w:rsidRDefault="00E41608" w:rsidP="00E41608">
      <w:pPr>
        <w:spacing w:after="0" w:line="240" w:lineRule="auto"/>
        <w:jc w:val="both"/>
        <w:rPr>
          <w:rFonts w:ascii="Arial" w:hAnsi="Arial" w:cs="Arial"/>
          <w:sz w:val="20"/>
          <w:szCs w:val="20"/>
        </w:rPr>
      </w:pPr>
    </w:p>
    <w:p w14:paraId="6CF999A6"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Por unanimidad se acuerda:</w:t>
      </w:r>
    </w:p>
    <w:p w14:paraId="3E885D75" w14:textId="77777777" w:rsidR="00E41608" w:rsidRPr="003B3C4C" w:rsidRDefault="00E41608" w:rsidP="00E41608">
      <w:pPr>
        <w:spacing w:after="0" w:line="240" w:lineRule="auto"/>
        <w:jc w:val="both"/>
        <w:rPr>
          <w:rFonts w:ascii="Arial" w:hAnsi="Arial" w:cs="Arial"/>
          <w:sz w:val="20"/>
          <w:szCs w:val="20"/>
        </w:rPr>
      </w:pPr>
    </w:p>
    <w:p w14:paraId="10761791" w14:textId="12C376D0" w:rsidR="00E41608" w:rsidRPr="003B3C4C" w:rsidRDefault="00E41608" w:rsidP="00E41608">
      <w:pPr>
        <w:spacing w:after="0" w:line="240" w:lineRule="auto"/>
        <w:jc w:val="both"/>
        <w:rPr>
          <w:rFonts w:ascii="Arial" w:hAnsi="Arial" w:cs="Arial"/>
          <w:sz w:val="20"/>
          <w:szCs w:val="20"/>
        </w:rPr>
      </w:pPr>
      <w:r w:rsidRPr="0061073B">
        <w:rPr>
          <w:rFonts w:ascii="Arial" w:hAnsi="Arial" w:cs="Arial"/>
          <w:b/>
          <w:sz w:val="20"/>
          <w:szCs w:val="20"/>
        </w:rPr>
        <w:t>ACUERDO</w:t>
      </w:r>
      <w:r w:rsidR="00996B5C" w:rsidRPr="0061073B">
        <w:rPr>
          <w:rFonts w:ascii="Arial" w:hAnsi="Arial" w:cs="Arial"/>
          <w:b/>
          <w:sz w:val="20"/>
          <w:szCs w:val="20"/>
        </w:rPr>
        <w:t xml:space="preserve"> OCTAVO</w:t>
      </w:r>
      <w:r w:rsidRPr="0061073B">
        <w:rPr>
          <w:rFonts w:ascii="Arial" w:hAnsi="Arial" w:cs="Arial"/>
          <w:sz w:val="20"/>
          <w:szCs w:val="20"/>
        </w:rPr>
        <w:t xml:space="preserve">. </w:t>
      </w:r>
      <w:r w:rsidR="00C30AAE">
        <w:rPr>
          <w:rFonts w:ascii="Arial" w:hAnsi="Arial" w:cs="Arial"/>
          <w:sz w:val="20"/>
          <w:szCs w:val="20"/>
        </w:rPr>
        <w:t xml:space="preserve">Dar por finalizadas las discusiones legales en torno al objetivo establecido en el artículo 46 de la Ley Forestal, en el entendido que dicho artículo incluye dos objetivos claros y específicos que no son excluyentes entre sí, por un lado, el pago de los servicios ambientales a los bosques y plantaciones y, por el otro, la creación de mecanismos de fomento para el sector forestal productivo, entre ellos el crédito. </w:t>
      </w:r>
      <w:r w:rsidR="00C30AAE" w:rsidRPr="00C30AAE">
        <w:rPr>
          <w:rFonts w:ascii="Arial" w:hAnsi="Arial" w:cs="Arial"/>
          <w:b/>
          <w:sz w:val="20"/>
          <w:szCs w:val="20"/>
        </w:rPr>
        <w:t>ACUERDO FIRME.</w:t>
      </w:r>
    </w:p>
    <w:p w14:paraId="1D72C2C9" w14:textId="77777777" w:rsidR="00E41608" w:rsidRPr="003B3C4C" w:rsidRDefault="00E41608" w:rsidP="00E41608">
      <w:pPr>
        <w:spacing w:after="0" w:line="240" w:lineRule="auto"/>
        <w:jc w:val="both"/>
        <w:rPr>
          <w:rFonts w:ascii="Arial" w:hAnsi="Arial" w:cs="Arial"/>
          <w:sz w:val="20"/>
          <w:szCs w:val="20"/>
        </w:rPr>
      </w:pPr>
    </w:p>
    <w:p w14:paraId="56A759D5"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El tema de crédito, es un tema que yo comparto plenamente, si el nombre lo dice y tenemos una cartera interesante, y la vez pasada vino aquí don Néstor y usted se lo perdió, pero estuvo su suplente, Johnny Méndez, el tema de poder titularizar la cartera de crédito y la potenciaba bastante, la multiplicaba, como por 5 por 6 o por más. Entonces esa cartera de crédito que actualmente tiene un valor como de 3.500 millones, podría pasar a 10.000 millones y, por supuesto que el aumento es un aumento neto que queda para nuevas colocaciones. Entonces esa titularización era muy interesante y es un tema que se va a volver a presentar en la Junta Directiva y también se habló de otro aumento de la cartera de crédito, que fue el aumento de que podría venir por un estudio de la madera que ahora se va a incorporar la madera importada, ¿no sé si se hizo ese cálculo, si se está estudiando eso?</w:t>
      </w:r>
    </w:p>
    <w:p w14:paraId="6D2E1EC9" w14:textId="77777777" w:rsidR="00E41608" w:rsidRPr="003B3C4C" w:rsidRDefault="00E41608" w:rsidP="00E41608">
      <w:pPr>
        <w:spacing w:after="0" w:line="240" w:lineRule="auto"/>
        <w:jc w:val="both"/>
        <w:rPr>
          <w:rFonts w:ascii="Arial" w:hAnsi="Arial" w:cs="Arial"/>
          <w:sz w:val="20"/>
          <w:szCs w:val="20"/>
        </w:rPr>
      </w:pPr>
    </w:p>
    <w:p w14:paraId="1D600021"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Se está buscando la información.</w:t>
      </w:r>
    </w:p>
    <w:p w14:paraId="06F1B640" w14:textId="77777777" w:rsidR="00E41608" w:rsidRPr="003B3C4C" w:rsidRDefault="00E41608" w:rsidP="00E41608">
      <w:pPr>
        <w:spacing w:after="0" w:line="240" w:lineRule="auto"/>
        <w:jc w:val="both"/>
        <w:rPr>
          <w:rFonts w:ascii="Arial" w:hAnsi="Arial" w:cs="Arial"/>
          <w:sz w:val="20"/>
          <w:szCs w:val="20"/>
        </w:rPr>
      </w:pPr>
    </w:p>
    <w:p w14:paraId="01E97AF0"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¿Cómo quedó reflejado eso, como un acuerdo?, hay que ponerlo como un acuerdo, yo hago la observación a que quede en esta acta, de esta sesión para que quede como un acuerdo los dos temas, el tema de lo que se le pidió a la gente de la titularización de la cartera de crédito y el tema de cuánto puede aumentar la cartera de crédito por el impuesto forestal, en virtud de dos cosas: porque hay que aumentar o porque aumentó, si se está cobrando todo y porque ahora se está incluyendo la madera importada.</w:t>
      </w:r>
    </w:p>
    <w:p w14:paraId="751DF9D0" w14:textId="77777777" w:rsidR="00E41608" w:rsidRPr="003B3C4C" w:rsidRDefault="00E41608" w:rsidP="00E41608">
      <w:pPr>
        <w:spacing w:after="0" w:line="240" w:lineRule="auto"/>
        <w:jc w:val="both"/>
        <w:rPr>
          <w:rFonts w:ascii="Arial" w:hAnsi="Arial" w:cs="Arial"/>
          <w:sz w:val="20"/>
          <w:szCs w:val="20"/>
        </w:rPr>
      </w:pPr>
    </w:p>
    <w:p w14:paraId="6BAE2322" w14:textId="77777777" w:rsidR="003B2445" w:rsidRDefault="003B2445" w:rsidP="00E41608">
      <w:pPr>
        <w:spacing w:after="0" w:line="240" w:lineRule="auto"/>
        <w:jc w:val="both"/>
        <w:rPr>
          <w:rFonts w:ascii="Arial" w:hAnsi="Arial" w:cs="Arial"/>
          <w:b/>
          <w:sz w:val="20"/>
          <w:szCs w:val="20"/>
        </w:rPr>
      </w:pPr>
    </w:p>
    <w:p w14:paraId="71036BD8" w14:textId="77777777" w:rsidR="003B2445" w:rsidRDefault="003B2445" w:rsidP="00E41608">
      <w:pPr>
        <w:spacing w:after="0" w:line="240" w:lineRule="auto"/>
        <w:jc w:val="both"/>
        <w:rPr>
          <w:rFonts w:ascii="Arial" w:hAnsi="Arial" w:cs="Arial"/>
          <w:b/>
          <w:sz w:val="20"/>
          <w:szCs w:val="20"/>
        </w:rPr>
      </w:pPr>
    </w:p>
    <w:p w14:paraId="60A7A832" w14:textId="77777777" w:rsidR="003B2445" w:rsidRDefault="003B2445" w:rsidP="00E41608">
      <w:pPr>
        <w:spacing w:after="0" w:line="240" w:lineRule="auto"/>
        <w:jc w:val="both"/>
        <w:rPr>
          <w:rFonts w:ascii="Arial" w:hAnsi="Arial" w:cs="Arial"/>
          <w:b/>
          <w:sz w:val="20"/>
          <w:szCs w:val="20"/>
        </w:rPr>
      </w:pPr>
    </w:p>
    <w:p w14:paraId="7D778ECF" w14:textId="77777777" w:rsidR="003B2445" w:rsidRDefault="003B2445" w:rsidP="00E41608">
      <w:pPr>
        <w:spacing w:after="0" w:line="240" w:lineRule="auto"/>
        <w:jc w:val="both"/>
        <w:rPr>
          <w:rFonts w:ascii="Arial" w:hAnsi="Arial" w:cs="Arial"/>
          <w:b/>
          <w:sz w:val="20"/>
          <w:szCs w:val="20"/>
        </w:rPr>
      </w:pPr>
    </w:p>
    <w:p w14:paraId="3AC4095A" w14:textId="77777777" w:rsidR="003B2445" w:rsidRDefault="003B2445" w:rsidP="00E41608">
      <w:pPr>
        <w:spacing w:after="0" w:line="240" w:lineRule="auto"/>
        <w:jc w:val="both"/>
        <w:rPr>
          <w:rFonts w:ascii="Arial" w:hAnsi="Arial" w:cs="Arial"/>
          <w:b/>
          <w:sz w:val="20"/>
          <w:szCs w:val="20"/>
        </w:rPr>
      </w:pPr>
    </w:p>
    <w:p w14:paraId="25F4C53E" w14:textId="77777777" w:rsidR="003B2445" w:rsidRDefault="003B2445" w:rsidP="00E41608">
      <w:pPr>
        <w:spacing w:after="0" w:line="240" w:lineRule="auto"/>
        <w:jc w:val="both"/>
        <w:rPr>
          <w:rFonts w:ascii="Arial" w:hAnsi="Arial" w:cs="Arial"/>
          <w:b/>
          <w:sz w:val="20"/>
          <w:szCs w:val="20"/>
        </w:rPr>
      </w:pPr>
    </w:p>
    <w:p w14:paraId="1A059C59" w14:textId="497844D0"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Néstor Baltodano</w:t>
      </w:r>
      <w:r w:rsidRPr="003B3C4C">
        <w:rPr>
          <w:rFonts w:ascii="Arial" w:hAnsi="Arial" w:cs="Arial"/>
          <w:sz w:val="20"/>
          <w:szCs w:val="20"/>
        </w:rPr>
        <w:t>:  Don Franz, hay que hacer una aclaración, es al revés de lo que usted dice, lo que no se incluía era la madera nacional, la madera importada siempre se incluyó.</w:t>
      </w:r>
    </w:p>
    <w:p w14:paraId="644BCF95" w14:textId="77777777" w:rsidR="00E41608" w:rsidRPr="003B3C4C" w:rsidRDefault="00E41608" w:rsidP="00E41608">
      <w:pPr>
        <w:spacing w:after="0" w:line="240" w:lineRule="auto"/>
        <w:jc w:val="both"/>
        <w:rPr>
          <w:rFonts w:ascii="Arial" w:hAnsi="Arial" w:cs="Arial"/>
          <w:sz w:val="20"/>
          <w:szCs w:val="20"/>
        </w:rPr>
      </w:pPr>
    </w:p>
    <w:p w14:paraId="4B676B62"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Ah ok, gracias don Néstor por la aclaración.</w:t>
      </w:r>
    </w:p>
    <w:p w14:paraId="6AB3FCFD" w14:textId="3C8223AE" w:rsidR="00297317" w:rsidRPr="003B3C4C" w:rsidRDefault="00297317" w:rsidP="00E41608">
      <w:pPr>
        <w:spacing w:after="0" w:line="240" w:lineRule="auto"/>
        <w:jc w:val="both"/>
        <w:rPr>
          <w:rFonts w:ascii="Arial" w:hAnsi="Arial" w:cs="Arial"/>
          <w:sz w:val="20"/>
          <w:szCs w:val="20"/>
        </w:rPr>
      </w:pPr>
    </w:p>
    <w:p w14:paraId="6DDA466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Johanna Gamboa: </w:t>
      </w:r>
      <w:r w:rsidRPr="003B3C4C">
        <w:rPr>
          <w:rFonts w:ascii="Arial" w:hAnsi="Arial" w:cs="Arial"/>
          <w:sz w:val="20"/>
          <w:szCs w:val="20"/>
        </w:rPr>
        <w:t>Si está, lo pusimos en el acta pasada como acuerdo noveno.</w:t>
      </w:r>
    </w:p>
    <w:p w14:paraId="69CB6CA0" w14:textId="77777777" w:rsidR="00E41608" w:rsidRPr="003B3C4C" w:rsidRDefault="00E41608" w:rsidP="00E41608">
      <w:pPr>
        <w:spacing w:after="0" w:line="240" w:lineRule="auto"/>
        <w:jc w:val="both"/>
        <w:rPr>
          <w:rFonts w:ascii="Arial" w:hAnsi="Arial" w:cs="Arial"/>
          <w:sz w:val="20"/>
          <w:szCs w:val="20"/>
        </w:rPr>
      </w:pPr>
    </w:p>
    <w:p w14:paraId="3C133188"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Ok, entonces lo que no hemos hecho es tener una revisión de acuerdos en la sesión, pero la podemos hacer en la próxima para no alargar esta, yo creo que, si es importante revisar los acuerdos, es una buena práctica tener un punto y revisión de acuerdos pendientes.</w:t>
      </w:r>
    </w:p>
    <w:p w14:paraId="47600E77" w14:textId="77777777" w:rsidR="00E41608" w:rsidRPr="003B3C4C" w:rsidRDefault="00E41608" w:rsidP="00E41608">
      <w:pPr>
        <w:spacing w:after="0" w:line="240" w:lineRule="auto"/>
        <w:jc w:val="both"/>
        <w:rPr>
          <w:rFonts w:ascii="Arial" w:hAnsi="Arial" w:cs="Arial"/>
          <w:sz w:val="20"/>
          <w:szCs w:val="20"/>
        </w:rPr>
      </w:pPr>
    </w:p>
    <w:p w14:paraId="4B17BFD3" w14:textId="77777777" w:rsidR="00E41608" w:rsidRPr="003B3C4C" w:rsidRDefault="00E41608" w:rsidP="00E41608">
      <w:pPr>
        <w:spacing w:after="0" w:line="240" w:lineRule="auto"/>
        <w:jc w:val="both"/>
        <w:rPr>
          <w:rFonts w:ascii="Arial" w:hAnsi="Arial" w:cs="Arial"/>
          <w:b/>
          <w:sz w:val="20"/>
          <w:szCs w:val="20"/>
        </w:rPr>
      </w:pPr>
      <w:r w:rsidRPr="003B3C4C">
        <w:rPr>
          <w:rFonts w:ascii="Arial" w:hAnsi="Arial" w:cs="Arial"/>
          <w:b/>
          <w:sz w:val="20"/>
          <w:szCs w:val="20"/>
        </w:rPr>
        <w:t xml:space="preserve">Johanna Gamboa: </w:t>
      </w:r>
      <w:r w:rsidRPr="003B3C4C">
        <w:rPr>
          <w:rFonts w:ascii="Arial" w:hAnsi="Arial" w:cs="Arial"/>
          <w:sz w:val="20"/>
          <w:szCs w:val="20"/>
        </w:rPr>
        <w:t>Normalmente hacemos una presentación semestral del seguimiento de acuerdos, cuales están pendientes, en proceso, concluidos.</w:t>
      </w:r>
    </w:p>
    <w:p w14:paraId="6926DE43" w14:textId="77777777" w:rsidR="00E41608" w:rsidRPr="003B3C4C" w:rsidRDefault="00E41608" w:rsidP="00E41608">
      <w:pPr>
        <w:spacing w:after="0" w:line="240" w:lineRule="auto"/>
        <w:jc w:val="both"/>
        <w:rPr>
          <w:rFonts w:ascii="Arial" w:hAnsi="Arial" w:cs="Arial"/>
          <w:sz w:val="20"/>
          <w:szCs w:val="20"/>
        </w:rPr>
      </w:pPr>
    </w:p>
    <w:p w14:paraId="13299DAA"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xml:space="preserve"> Con respecto a eso, don Franz, don Felipe, Gustavo, Mauricio y Néstor, en lo que nosotros estamos es en colaboración con la ONF, que ya nos remitieron los dos oficios de años anteriores, buscando la información, actualizando cuánto fue la recaudación que se ha dado de ese impuesto en el año 2021 y en el año 20 va para que nos sirva de insumos para pasárselo a la muchacha de INS Valores que nos vino a presentar eso para que también salga un ejercicio de cuánto eventualmente podría titularizarse de ese posible flujo de impuestos.</w:t>
      </w:r>
    </w:p>
    <w:p w14:paraId="3E9236C2" w14:textId="77777777" w:rsidR="00E41608" w:rsidRPr="003B3C4C" w:rsidRDefault="00E41608" w:rsidP="00E41608">
      <w:pPr>
        <w:spacing w:after="0" w:line="240" w:lineRule="auto"/>
        <w:jc w:val="both"/>
        <w:rPr>
          <w:rFonts w:ascii="Arial" w:hAnsi="Arial" w:cs="Arial"/>
          <w:sz w:val="20"/>
          <w:szCs w:val="20"/>
        </w:rPr>
      </w:pPr>
    </w:p>
    <w:p w14:paraId="0A4B8C91"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Sí, entonces tenemos una doble titularización, la del crédito percé, la de los impuestos y la del aumento por madera y ventas.</w:t>
      </w:r>
    </w:p>
    <w:p w14:paraId="0F5C5339" w14:textId="77777777" w:rsidR="00E41608" w:rsidRPr="003B3C4C" w:rsidRDefault="00E41608" w:rsidP="00E41608">
      <w:pPr>
        <w:spacing w:after="0" w:line="240" w:lineRule="auto"/>
        <w:jc w:val="both"/>
        <w:rPr>
          <w:rFonts w:ascii="Arial" w:hAnsi="Arial" w:cs="Arial"/>
          <w:sz w:val="20"/>
          <w:szCs w:val="20"/>
        </w:rPr>
      </w:pPr>
    </w:p>
    <w:p w14:paraId="63F15C31"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Pero había una parte don Franz que le tocaba a usted, que era que usted tenía que hablar con Nogui.</w:t>
      </w:r>
    </w:p>
    <w:p w14:paraId="3D6A9D44" w14:textId="77777777" w:rsidR="00E41608" w:rsidRPr="003B3C4C" w:rsidRDefault="00E41608" w:rsidP="00E41608">
      <w:pPr>
        <w:spacing w:after="0" w:line="240" w:lineRule="auto"/>
        <w:jc w:val="both"/>
        <w:rPr>
          <w:rFonts w:ascii="Arial" w:hAnsi="Arial" w:cs="Arial"/>
          <w:sz w:val="20"/>
          <w:szCs w:val="20"/>
        </w:rPr>
      </w:pPr>
    </w:p>
    <w:p w14:paraId="3E200EE6"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xml:space="preserve"> No, la idea era con la información que nosotros recogíamos de Tributación, ir con números a donde Nogui para decirle: “Vea esto se está recaudando, esto es lo que están girando y queremos titularizar esto”.</w:t>
      </w:r>
    </w:p>
    <w:p w14:paraId="6EE8552F" w14:textId="77777777" w:rsidR="00E41608" w:rsidRPr="003B3C4C" w:rsidRDefault="00E41608" w:rsidP="00E41608">
      <w:pPr>
        <w:spacing w:after="0" w:line="240" w:lineRule="auto"/>
        <w:jc w:val="both"/>
        <w:rPr>
          <w:rFonts w:ascii="Arial" w:hAnsi="Arial" w:cs="Arial"/>
          <w:sz w:val="20"/>
          <w:szCs w:val="20"/>
        </w:rPr>
      </w:pPr>
    </w:p>
    <w:p w14:paraId="6218DECA" w14:textId="4A5DD9FF"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xml:space="preserve"> Sí, correcto, con gusto le doy seguimiento, pero yo creo que también el tema este de titularización. Yo si lo hablé a </w:t>
      </w:r>
      <w:r w:rsidR="001A450B" w:rsidRPr="003B3C4C">
        <w:rPr>
          <w:rFonts w:ascii="Arial" w:hAnsi="Arial" w:cs="Arial"/>
          <w:sz w:val="20"/>
          <w:szCs w:val="20"/>
        </w:rPr>
        <w:t>Nogui,</w:t>
      </w:r>
      <w:r w:rsidRPr="003B3C4C">
        <w:rPr>
          <w:rFonts w:ascii="Arial" w:hAnsi="Arial" w:cs="Arial"/>
          <w:sz w:val="20"/>
          <w:szCs w:val="20"/>
        </w:rPr>
        <w:t xml:space="preserve"> pero aquí no tenía la información y se me fue tal vez, pero si le hablé de titularizar, por ejemplo, los ingresos proyec</w:t>
      </w:r>
      <w:r w:rsidR="001A450B">
        <w:rPr>
          <w:rFonts w:ascii="Arial" w:hAnsi="Arial" w:cs="Arial"/>
          <w:sz w:val="20"/>
          <w:szCs w:val="20"/>
        </w:rPr>
        <w:t xml:space="preserve">tados de los parques nacionales, </w:t>
      </w:r>
      <w:r w:rsidRPr="003B3C4C">
        <w:rPr>
          <w:rFonts w:ascii="Arial" w:hAnsi="Arial" w:cs="Arial"/>
          <w:sz w:val="20"/>
          <w:szCs w:val="20"/>
        </w:rPr>
        <w:t>está totalmente de acuerdo, así es que no veo que haya ningún problema con eso.</w:t>
      </w:r>
    </w:p>
    <w:p w14:paraId="6F27C8D1" w14:textId="77777777" w:rsidR="00E41608" w:rsidRPr="003B3C4C" w:rsidRDefault="00E41608" w:rsidP="00E41608">
      <w:pPr>
        <w:spacing w:after="0" w:line="240" w:lineRule="auto"/>
        <w:jc w:val="both"/>
        <w:rPr>
          <w:rFonts w:ascii="Arial" w:hAnsi="Arial" w:cs="Arial"/>
          <w:sz w:val="20"/>
          <w:szCs w:val="20"/>
        </w:rPr>
      </w:pPr>
    </w:p>
    <w:p w14:paraId="644FE72B"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El otro tema que viene a aumentar el crédito es el tema de una ley para permitirle al Fonafifo, manejar recursos del sistema de banca para el desarrollo, ese proyecto de ley ha estado en constante negociación de la Ministra de la Presidencia y pues no se pudo convocar desgraciadamente en extraordinarias porque en extraordinarias a veces unas leyes se le atraviesan a otras y don Stephan Brunner estaba promoviendo una reforma a la Banca para el Desarrollo y eso nos atrasó un poco mientras revisaban esta otra que fuera compatible, pero eso quizá vos podés darnos un informe de eso Jorge Mario, porque eso también vendría a aumentar muy sensiblemente la capacidad de Fonafifo de dar crédito forestal.</w:t>
      </w:r>
    </w:p>
    <w:p w14:paraId="68645687" w14:textId="77777777" w:rsidR="00E41608" w:rsidRPr="003B3C4C" w:rsidRDefault="00E41608" w:rsidP="00E41608">
      <w:pPr>
        <w:spacing w:after="0" w:line="240" w:lineRule="auto"/>
        <w:jc w:val="both"/>
        <w:rPr>
          <w:rFonts w:ascii="Arial" w:hAnsi="Arial" w:cs="Arial"/>
          <w:sz w:val="20"/>
          <w:szCs w:val="20"/>
        </w:rPr>
      </w:pPr>
    </w:p>
    <w:p w14:paraId="6C58672F" w14:textId="4B72F98A" w:rsidR="00E41608" w:rsidRDefault="00E41608" w:rsidP="00E41608">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xml:space="preserve"> Sí, muchas gracias, don Franz. Bueno, eso es un trabajo que también se ha compartido con los compañeros, con don Felipe, con don Ernesto Prado y con don Néstor Baltodano, en donde le hicimos llegar el borrador de propuesta del proyecto de ley, inclusive en reuniones con asesores en la Asamblea Legislativa sé que creo los llamaron a ustedes para verificar que efectivamente la ONF, la Cámara, estuvieran de acuerdo, cosa que efectivamente sucedió.</w:t>
      </w:r>
    </w:p>
    <w:p w14:paraId="14DC0777" w14:textId="7CF69A6C" w:rsidR="003B2445" w:rsidRDefault="003B2445" w:rsidP="00E41608">
      <w:pPr>
        <w:spacing w:after="0" w:line="240" w:lineRule="auto"/>
        <w:jc w:val="both"/>
        <w:rPr>
          <w:rFonts w:ascii="Arial" w:hAnsi="Arial" w:cs="Arial"/>
          <w:sz w:val="20"/>
          <w:szCs w:val="20"/>
        </w:rPr>
      </w:pPr>
    </w:p>
    <w:p w14:paraId="1B8F2230" w14:textId="62376507" w:rsidR="003B2445" w:rsidRDefault="003B2445" w:rsidP="00E41608">
      <w:pPr>
        <w:spacing w:after="0" w:line="240" w:lineRule="auto"/>
        <w:jc w:val="both"/>
        <w:rPr>
          <w:rFonts w:ascii="Arial" w:hAnsi="Arial" w:cs="Arial"/>
          <w:sz w:val="20"/>
          <w:szCs w:val="20"/>
        </w:rPr>
      </w:pPr>
    </w:p>
    <w:p w14:paraId="022B9E21" w14:textId="5BE394BE" w:rsidR="003B2445" w:rsidRDefault="003B2445" w:rsidP="00E41608">
      <w:pPr>
        <w:spacing w:after="0" w:line="240" w:lineRule="auto"/>
        <w:jc w:val="both"/>
        <w:rPr>
          <w:rFonts w:ascii="Arial" w:hAnsi="Arial" w:cs="Arial"/>
          <w:sz w:val="20"/>
          <w:szCs w:val="20"/>
        </w:rPr>
      </w:pPr>
    </w:p>
    <w:p w14:paraId="44CE2CF7" w14:textId="7E0164DF" w:rsidR="003B2445" w:rsidRDefault="003B2445" w:rsidP="00E41608">
      <w:pPr>
        <w:spacing w:after="0" w:line="240" w:lineRule="auto"/>
        <w:jc w:val="both"/>
        <w:rPr>
          <w:rFonts w:ascii="Arial" w:hAnsi="Arial" w:cs="Arial"/>
          <w:sz w:val="20"/>
          <w:szCs w:val="20"/>
        </w:rPr>
      </w:pPr>
    </w:p>
    <w:p w14:paraId="1687AB49" w14:textId="77777777" w:rsidR="003B2445" w:rsidRPr="003B3C4C" w:rsidRDefault="003B2445" w:rsidP="00E41608">
      <w:pPr>
        <w:spacing w:after="0" w:line="240" w:lineRule="auto"/>
        <w:jc w:val="both"/>
        <w:rPr>
          <w:rFonts w:ascii="Arial" w:hAnsi="Arial" w:cs="Arial"/>
          <w:sz w:val="20"/>
          <w:szCs w:val="20"/>
        </w:rPr>
      </w:pPr>
    </w:p>
    <w:p w14:paraId="167B76BB" w14:textId="504AFCB2" w:rsidR="00E41608" w:rsidRDefault="00E41608" w:rsidP="00E41608">
      <w:pPr>
        <w:spacing w:after="0" w:line="240" w:lineRule="auto"/>
        <w:jc w:val="both"/>
        <w:rPr>
          <w:rFonts w:ascii="Arial" w:hAnsi="Arial" w:cs="Arial"/>
          <w:sz w:val="20"/>
          <w:szCs w:val="20"/>
        </w:rPr>
      </w:pPr>
      <w:r w:rsidRPr="003B3C4C">
        <w:rPr>
          <w:rFonts w:ascii="Arial" w:hAnsi="Arial" w:cs="Arial"/>
          <w:sz w:val="20"/>
          <w:szCs w:val="20"/>
        </w:rPr>
        <w:t>Posteriormente se vino la cuestión esta que menciona don Franz con el proyecto de ley de hacer una modificación al sistema de banca para el desarrollo, que era lo que se estaba en espera y ya lo último que tuvimos fue una reunión con unos asesores de doña Natalia, un muchacho de apellido Góngora y una muchacha Kattia, que nos hicieron una observación muy válida en cuanto a lo que mencionábamos ahí, de los fondos de avales para que eventualmente, si el proyecto pasa, no tuviéramos problemas con la implementación.</w:t>
      </w:r>
    </w:p>
    <w:p w14:paraId="198692C4" w14:textId="00D31A27" w:rsidR="00E41608" w:rsidRPr="003B3C4C" w:rsidRDefault="00E41608" w:rsidP="00E41608">
      <w:pPr>
        <w:spacing w:after="0" w:line="240" w:lineRule="auto"/>
        <w:jc w:val="both"/>
        <w:rPr>
          <w:rFonts w:ascii="Arial" w:hAnsi="Arial" w:cs="Arial"/>
          <w:sz w:val="20"/>
          <w:szCs w:val="20"/>
        </w:rPr>
      </w:pPr>
    </w:p>
    <w:p w14:paraId="5AB930D5"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Esta modificación, que era muy corta, nosotros la valoramos, no le vimos objeción, lo consultamos también con otra gente y entonces lo remitimos nuevamente por medio del despacho de don Franz a Casa Presidencial, para decirle estamos de acuerdo y en lo último que quedamos es que de ahí de Casa Presidencial iban a valorar cómo lo iban a presentar. Si lo iban a presentar como Manuel Morales, que fue parte de lo que nosotros habíamos sugerido o que se presentara por medio de Manuel y otros diputados del mismo partido o de otras fracciones.</w:t>
      </w:r>
    </w:p>
    <w:p w14:paraId="0D934E19" w14:textId="77777777" w:rsidR="00E41608" w:rsidRPr="003B3C4C" w:rsidRDefault="00E41608" w:rsidP="00E41608">
      <w:pPr>
        <w:spacing w:after="0" w:line="240" w:lineRule="auto"/>
        <w:jc w:val="both"/>
        <w:rPr>
          <w:rFonts w:ascii="Arial" w:hAnsi="Arial" w:cs="Arial"/>
          <w:sz w:val="20"/>
          <w:szCs w:val="20"/>
        </w:rPr>
      </w:pPr>
    </w:p>
    <w:p w14:paraId="6727CC14"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Estamos en ese proceso, yo creo que también a nivel de asesores hemos nosotros consultado, conversado con otros diputados, con doña Kattia, la diputada del Partido PLP, la cual estaba anuente a colaborar y en ese proceso estamos.</w:t>
      </w:r>
    </w:p>
    <w:p w14:paraId="7CCD018A" w14:textId="77777777" w:rsidR="00E41608" w:rsidRPr="003B3C4C" w:rsidRDefault="00E41608" w:rsidP="00E41608">
      <w:pPr>
        <w:spacing w:after="0" w:line="240" w:lineRule="auto"/>
        <w:jc w:val="both"/>
        <w:rPr>
          <w:rFonts w:ascii="Arial" w:hAnsi="Arial" w:cs="Arial"/>
          <w:sz w:val="20"/>
          <w:szCs w:val="20"/>
        </w:rPr>
      </w:pPr>
    </w:p>
    <w:p w14:paraId="5FC10903"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Yo creo que ahorita lo que falta tal vez es consultar a ver en qué proceso está la presentación del proyecto, quién lo va a presentar y después dar el apoyo necesario para que el proyecto pase con rapidez.</w:t>
      </w:r>
    </w:p>
    <w:p w14:paraId="0B8397ED" w14:textId="77777777" w:rsidR="00E41608" w:rsidRPr="003B3C4C" w:rsidRDefault="00E41608" w:rsidP="00E41608">
      <w:pPr>
        <w:spacing w:after="0" w:line="240" w:lineRule="auto"/>
        <w:jc w:val="both"/>
        <w:rPr>
          <w:rFonts w:ascii="Arial" w:hAnsi="Arial" w:cs="Arial"/>
          <w:sz w:val="20"/>
          <w:szCs w:val="20"/>
        </w:rPr>
      </w:pPr>
    </w:p>
    <w:p w14:paraId="52681EC9" w14:textId="28A2D4C0" w:rsidR="00E41608" w:rsidRPr="003B3C4C" w:rsidRDefault="00E41608" w:rsidP="00E41608">
      <w:pPr>
        <w:spacing w:after="0" w:line="240" w:lineRule="auto"/>
        <w:jc w:val="both"/>
        <w:rPr>
          <w:rFonts w:ascii="Arial" w:hAnsi="Arial" w:cs="Arial"/>
          <w:b/>
          <w:sz w:val="20"/>
          <w:szCs w:val="20"/>
        </w:rPr>
      </w:pPr>
      <w:r w:rsidRPr="003B3C4C">
        <w:rPr>
          <w:rFonts w:ascii="Arial" w:hAnsi="Arial" w:cs="Arial"/>
          <w:b/>
          <w:sz w:val="20"/>
          <w:szCs w:val="20"/>
        </w:rPr>
        <w:t xml:space="preserve">Néstor Baltodano: </w:t>
      </w:r>
      <w:r w:rsidRPr="003B3C4C">
        <w:rPr>
          <w:rFonts w:ascii="Arial" w:hAnsi="Arial" w:cs="Arial"/>
          <w:sz w:val="20"/>
          <w:szCs w:val="20"/>
        </w:rPr>
        <w:t>Muchísimas gracias</w:t>
      </w:r>
      <w:r w:rsidR="00E51D03">
        <w:rPr>
          <w:rFonts w:ascii="Arial" w:hAnsi="Arial" w:cs="Arial"/>
          <w:sz w:val="20"/>
          <w:szCs w:val="20"/>
        </w:rPr>
        <w:t xml:space="preserve"> </w:t>
      </w:r>
      <w:r w:rsidRPr="003B3C4C">
        <w:rPr>
          <w:rFonts w:ascii="Arial" w:hAnsi="Arial" w:cs="Arial"/>
          <w:sz w:val="20"/>
          <w:szCs w:val="20"/>
        </w:rPr>
        <w:t>a don Franz y Jorge Mario, por su actualización respecto a este proyecto tan interesante. Si me parece que dado que no está el texto finalizado podríamos tal vez revisarlo ese artículo tercero, que yo estuve viendo también, y me parece que deberíamos considerar si podemos desarrollar un poquito el tema de esos dos elementos del crédito forestal productivo. Uno es el acompañamiento y otro es el fomento, y digo esto porque tal vez ahí se menciona alianzas estratégicas, pero puede ser, si es posible, tal vez sería conveniente ponerle nombres y apellidos, ¿verdad? Y en eso la ONF podría entrar en una alianza con el Fonafifo para esos temas de acompañamiento y fomento que son realmente importantes, porque en realidad todos sabemos que la madera tiene muchos anticuerpos o temas tradicionales de este país, pero la gente ve cortar un árbol y, el mismo Gobierno, muchas veces ha hecho y muchos ministerios, campañas anti aprovechamiento forestal y creo que son temas muy importantes y tal vez propongo que podríamos revisar esto para que de una vez vayamos creándole algunas de esas patas que yo veo. Primero el crédito, segundo, el pago de servicios ambientales o ecosistémicos, luego el acompañamiento al pequeño productor y el fomento a la actividad forestal productiva.</w:t>
      </w:r>
    </w:p>
    <w:p w14:paraId="7F71EDFE"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Esa es mi sugerencia, gracias.</w:t>
      </w:r>
    </w:p>
    <w:p w14:paraId="50C41578" w14:textId="77777777" w:rsidR="00E41608" w:rsidRPr="003B3C4C" w:rsidRDefault="00E41608" w:rsidP="00E41608">
      <w:pPr>
        <w:spacing w:after="0" w:line="240" w:lineRule="auto"/>
        <w:jc w:val="both"/>
        <w:rPr>
          <w:rFonts w:ascii="Arial" w:hAnsi="Arial" w:cs="Arial"/>
          <w:sz w:val="20"/>
          <w:szCs w:val="20"/>
        </w:rPr>
      </w:pPr>
    </w:p>
    <w:p w14:paraId="0D788187"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Franz Tattenbach: </w:t>
      </w:r>
      <w:r w:rsidRPr="003B3C4C">
        <w:rPr>
          <w:rFonts w:ascii="Arial" w:hAnsi="Arial" w:cs="Arial"/>
          <w:sz w:val="20"/>
          <w:szCs w:val="20"/>
        </w:rPr>
        <w:t>Don Néstor, ¿pero usted ve modificaciones al texto que ya está avalado por la Ministra de la Presidencia?, está muy trabajado eso ya y ponernos a manosear eso o más bien que sea a lo interno el trabajo de, ¿para qué va a ser el crédito con la Banca para el Desarrollo, cuando se haga el Convenio con ellos?</w:t>
      </w:r>
    </w:p>
    <w:p w14:paraId="630DBEDB" w14:textId="77777777" w:rsidR="00E41608" w:rsidRPr="003B3C4C" w:rsidRDefault="00E41608" w:rsidP="00E41608">
      <w:pPr>
        <w:spacing w:after="0" w:line="240" w:lineRule="auto"/>
        <w:jc w:val="both"/>
        <w:rPr>
          <w:rFonts w:ascii="Arial" w:hAnsi="Arial" w:cs="Arial"/>
          <w:sz w:val="20"/>
          <w:szCs w:val="20"/>
        </w:rPr>
      </w:pPr>
    </w:p>
    <w:p w14:paraId="215FB4D9"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Néstor Baltodano:</w:t>
      </w:r>
      <w:r w:rsidRPr="003B3C4C">
        <w:rPr>
          <w:rFonts w:ascii="Arial" w:hAnsi="Arial" w:cs="Arial"/>
          <w:sz w:val="20"/>
          <w:szCs w:val="20"/>
        </w:rPr>
        <w:t xml:space="preserve"> Bueno ambos, podría ser en la misma Asamblea un texto sustitutivo. Pero sí creo que deberíamos ir nosotros estudiando cuáles son las patas de ese banco que va a sostener ese crédito forestal, es que es un crédito muy particular, pero, en fin, es más bien tener la discusión, ahora, si ya eso está muy avanzado, puede ser que valga la pena más aprobarlo cómo está y después lo hacemos por reglamento.</w:t>
      </w:r>
    </w:p>
    <w:p w14:paraId="6FA9A1C6" w14:textId="3D9EF57A" w:rsidR="00E41608" w:rsidRDefault="00E41608" w:rsidP="00E41608">
      <w:pPr>
        <w:spacing w:after="0" w:line="240" w:lineRule="auto"/>
        <w:jc w:val="both"/>
        <w:rPr>
          <w:rFonts w:ascii="Arial" w:hAnsi="Arial" w:cs="Arial"/>
          <w:sz w:val="20"/>
          <w:szCs w:val="20"/>
        </w:rPr>
      </w:pPr>
    </w:p>
    <w:p w14:paraId="163C22B7" w14:textId="7BE85B74" w:rsidR="003B2445" w:rsidRDefault="003B2445" w:rsidP="00E41608">
      <w:pPr>
        <w:spacing w:after="0" w:line="240" w:lineRule="auto"/>
        <w:jc w:val="both"/>
        <w:rPr>
          <w:rFonts w:ascii="Arial" w:hAnsi="Arial" w:cs="Arial"/>
          <w:sz w:val="20"/>
          <w:szCs w:val="20"/>
        </w:rPr>
      </w:pPr>
    </w:p>
    <w:p w14:paraId="1C0964FB" w14:textId="28921011" w:rsidR="003B2445" w:rsidRDefault="003B2445" w:rsidP="00E41608">
      <w:pPr>
        <w:spacing w:after="0" w:line="240" w:lineRule="auto"/>
        <w:jc w:val="both"/>
        <w:rPr>
          <w:rFonts w:ascii="Arial" w:hAnsi="Arial" w:cs="Arial"/>
          <w:sz w:val="20"/>
          <w:szCs w:val="20"/>
        </w:rPr>
      </w:pPr>
    </w:p>
    <w:p w14:paraId="067F12A7" w14:textId="0AF88AF2" w:rsidR="003B2445" w:rsidRDefault="003B2445" w:rsidP="00E41608">
      <w:pPr>
        <w:spacing w:after="0" w:line="240" w:lineRule="auto"/>
        <w:jc w:val="both"/>
        <w:rPr>
          <w:rFonts w:ascii="Arial" w:hAnsi="Arial" w:cs="Arial"/>
          <w:sz w:val="20"/>
          <w:szCs w:val="20"/>
        </w:rPr>
      </w:pPr>
    </w:p>
    <w:p w14:paraId="7BF7259A" w14:textId="5A24D089" w:rsidR="003B2445" w:rsidRDefault="003B2445" w:rsidP="00E41608">
      <w:pPr>
        <w:spacing w:after="0" w:line="240" w:lineRule="auto"/>
        <w:jc w:val="both"/>
        <w:rPr>
          <w:rFonts w:ascii="Arial" w:hAnsi="Arial" w:cs="Arial"/>
          <w:sz w:val="20"/>
          <w:szCs w:val="20"/>
        </w:rPr>
      </w:pPr>
    </w:p>
    <w:p w14:paraId="5160F38E" w14:textId="13F4FE12" w:rsidR="003B2445" w:rsidRDefault="003B2445" w:rsidP="00E41608">
      <w:pPr>
        <w:spacing w:after="0" w:line="240" w:lineRule="auto"/>
        <w:jc w:val="both"/>
        <w:rPr>
          <w:rFonts w:ascii="Arial" w:hAnsi="Arial" w:cs="Arial"/>
          <w:sz w:val="20"/>
          <w:szCs w:val="20"/>
        </w:rPr>
      </w:pPr>
    </w:p>
    <w:p w14:paraId="38C3C45E" w14:textId="7560154C" w:rsidR="003B2445" w:rsidRDefault="003B2445" w:rsidP="00E41608">
      <w:pPr>
        <w:spacing w:after="0" w:line="240" w:lineRule="auto"/>
        <w:jc w:val="both"/>
        <w:rPr>
          <w:rFonts w:ascii="Arial" w:hAnsi="Arial" w:cs="Arial"/>
          <w:sz w:val="20"/>
          <w:szCs w:val="20"/>
        </w:rPr>
      </w:pPr>
    </w:p>
    <w:p w14:paraId="021E06EA" w14:textId="48DBE0C4" w:rsidR="003B2445" w:rsidRDefault="003B2445" w:rsidP="00E41608">
      <w:pPr>
        <w:spacing w:after="0" w:line="240" w:lineRule="auto"/>
        <w:jc w:val="both"/>
        <w:rPr>
          <w:rFonts w:ascii="Arial" w:hAnsi="Arial" w:cs="Arial"/>
          <w:sz w:val="20"/>
          <w:szCs w:val="20"/>
        </w:rPr>
      </w:pPr>
    </w:p>
    <w:p w14:paraId="364A9C31" w14:textId="77777777" w:rsidR="003B2445" w:rsidRPr="003B3C4C" w:rsidRDefault="003B2445" w:rsidP="00E41608">
      <w:pPr>
        <w:spacing w:after="0" w:line="240" w:lineRule="auto"/>
        <w:jc w:val="both"/>
        <w:rPr>
          <w:rFonts w:ascii="Arial" w:hAnsi="Arial" w:cs="Arial"/>
          <w:sz w:val="20"/>
          <w:szCs w:val="20"/>
        </w:rPr>
      </w:pPr>
    </w:p>
    <w:p w14:paraId="59B02AEE" w14:textId="37E9F60A"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 xml:space="preserve">Franz Tattenbach: </w:t>
      </w:r>
      <w:r w:rsidRPr="003B3C4C">
        <w:rPr>
          <w:rFonts w:ascii="Arial" w:hAnsi="Arial" w:cs="Arial"/>
          <w:sz w:val="20"/>
          <w:szCs w:val="20"/>
        </w:rPr>
        <w:t>Después lo hacemos con Banca don Néstor, porque de</w:t>
      </w:r>
      <w:r w:rsidRPr="003B3C4C">
        <w:rPr>
          <w:rFonts w:ascii="Arial" w:hAnsi="Arial" w:cs="Arial"/>
          <w:b/>
          <w:sz w:val="20"/>
          <w:szCs w:val="20"/>
        </w:rPr>
        <w:t xml:space="preserve"> </w:t>
      </w:r>
      <w:r w:rsidRPr="003B3C4C">
        <w:rPr>
          <w:rFonts w:ascii="Arial" w:hAnsi="Arial" w:cs="Arial"/>
          <w:sz w:val="20"/>
          <w:szCs w:val="20"/>
        </w:rPr>
        <w:t>todas formas es un convenio que tiene que suscribir Fonafifo con la Banca para el Desarrollo. Ahí lo único que hace es permitirle a la Banca para el Desarrollo pasarle fondos a Fonafifo.</w:t>
      </w:r>
    </w:p>
    <w:p w14:paraId="566BCBFE" w14:textId="77777777" w:rsidR="00E41608" w:rsidRPr="003B3C4C" w:rsidRDefault="00E41608" w:rsidP="00E41608">
      <w:pPr>
        <w:spacing w:after="0" w:line="240" w:lineRule="auto"/>
        <w:jc w:val="both"/>
        <w:rPr>
          <w:rFonts w:ascii="Arial" w:hAnsi="Arial" w:cs="Arial"/>
          <w:sz w:val="20"/>
          <w:szCs w:val="20"/>
        </w:rPr>
      </w:pPr>
    </w:p>
    <w:p w14:paraId="007DBFD2"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Néstor Baltodano:</w:t>
      </w:r>
      <w:r w:rsidRPr="003B3C4C">
        <w:rPr>
          <w:rFonts w:ascii="Arial" w:hAnsi="Arial" w:cs="Arial"/>
          <w:sz w:val="20"/>
          <w:szCs w:val="20"/>
        </w:rPr>
        <w:t xml:space="preserve"> Está bien, de hecho, lo más importante de este proyecto es el tema del Crédito, ¿Cómo debe ser ese crédito? Es lo más importante, independientemente del proyecto. Esa es mi sugerencia.</w:t>
      </w:r>
    </w:p>
    <w:p w14:paraId="73348805" w14:textId="77777777" w:rsidR="00E41608" w:rsidRPr="003B3C4C" w:rsidRDefault="00E41608" w:rsidP="00E41608">
      <w:pPr>
        <w:spacing w:after="0" w:line="240" w:lineRule="auto"/>
        <w:jc w:val="both"/>
        <w:rPr>
          <w:rFonts w:ascii="Arial" w:hAnsi="Arial" w:cs="Arial"/>
          <w:sz w:val="20"/>
          <w:szCs w:val="20"/>
        </w:rPr>
      </w:pPr>
    </w:p>
    <w:p w14:paraId="41531284" w14:textId="2E545428"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Mauricio Chacón</w:t>
      </w:r>
      <w:r w:rsidRPr="003B3C4C">
        <w:rPr>
          <w:rFonts w:ascii="Arial" w:hAnsi="Arial" w:cs="Arial"/>
          <w:sz w:val="20"/>
          <w:szCs w:val="20"/>
        </w:rPr>
        <w:t>: Voy a insistir en el mismo enfoque, don Franz. Idealmente Banca para el Desarrollo en esta nueva propuesta debería apoyar la economía verde y eso significa que las fincas agropecuarias reciban en condiciones favorables una opción de financiamiento que contemple el aumento de la cobertura forestal, reforestación o conservación y mejoras tecnológicas para el componente agropecuario, yo creo que Banca para el Desarrollo se perdió y es como un tapiz, tiene de todo tipo de proyectos, iniciativas y cosas. Yo creo esta podría ser una oportunidad de enfocar banca de desarrollo hacia una economía verde que incluya mejora en la cobertura forestal y mejora en el desempeño del componente agropecuario de las fincas con condiciones de crédito favorables. Pienso que esa podría ser una oportunidad, gracias.</w:t>
      </w:r>
    </w:p>
    <w:p w14:paraId="2AFA2A25" w14:textId="77777777" w:rsidR="00E41608" w:rsidRPr="003B3C4C" w:rsidRDefault="00E41608" w:rsidP="00E41608">
      <w:pPr>
        <w:spacing w:after="0" w:line="240" w:lineRule="auto"/>
        <w:jc w:val="both"/>
        <w:rPr>
          <w:rFonts w:ascii="Arial" w:hAnsi="Arial" w:cs="Arial"/>
          <w:sz w:val="20"/>
          <w:szCs w:val="20"/>
        </w:rPr>
      </w:pPr>
    </w:p>
    <w:p w14:paraId="5A2F9F43"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Gustavo Elizondo</w:t>
      </w:r>
      <w:r w:rsidRPr="003B3C4C">
        <w:rPr>
          <w:rFonts w:ascii="Arial" w:hAnsi="Arial" w:cs="Arial"/>
          <w:sz w:val="20"/>
          <w:szCs w:val="20"/>
        </w:rPr>
        <w:t xml:space="preserve">: Yo no conozco el texto de esa propuesta, pero no sé si habrá espacio porque uno de los problemas que tiene Banca para el Desarrollo y que nosotros como empresa también tratamos de llegarle y no hubo manera, fue unos fondos que están establecidos en la ley desde su inicio que son los fondos de desarrollo empresarial, que son fondos no reembolsables y que están destinados a precisamente mejorar ese rendimiento, esa eficiencia que deben tener los productores. </w:t>
      </w:r>
    </w:p>
    <w:p w14:paraId="6FFDB4AA" w14:textId="77777777" w:rsidR="00E41608" w:rsidRPr="003B3C4C" w:rsidRDefault="00E41608" w:rsidP="00E41608">
      <w:pPr>
        <w:spacing w:after="0" w:line="240" w:lineRule="auto"/>
        <w:jc w:val="both"/>
        <w:rPr>
          <w:rFonts w:ascii="Arial" w:hAnsi="Arial" w:cs="Arial"/>
          <w:sz w:val="20"/>
          <w:szCs w:val="20"/>
        </w:rPr>
      </w:pPr>
    </w:p>
    <w:p w14:paraId="7308CA1A"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En sesiones hace mucho tiempo yo había insistido en el tema de cómo invertir nosotros en investigación y desarrollo, recuerdo que incluso alguna vez alguna partida se separó para eso, cuando estábamos con la nectria atacándonos fuerte.</w:t>
      </w:r>
    </w:p>
    <w:p w14:paraId="333E3A76"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Pero sería interesante ver cómo también dentro de ese traslado de recursos que puede hacer Banca para el Desarrollo para Fonafifo, se considere también que los usuarios de esos créditos tengan esa posibilidad de poder contar con fondos que le ayuden en su eficiencia administrativa, en su eficiencia productiva. Creo que ese componente se debe también considerar en esa reforma.</w:t>
      </w:r>
    </w:p>
    <w:p w14:paraId="755593CF" w14:textId="77777777" w:rsidR="00E41608" w:rsidRPr="003B3C4C" w:rsidRDefault="00E41608" w:rsidP="00E41608">
      <w:pPr>
        <w:spacing w:after="0" w:line="240" w:lineRule="auto"/>
        <w:jc w:val="both"/>
        <w:rPr>
          <w:rFonts w:ascii="Arial" w:hAnsi="Arial" w:cs="Arial"/>
          <w:sz w:val="20"/>
          <w:szCs w:val="20"/>
        </w:rPr>
      </w:pPr>
    </w:p>
    <w:p w14:paraId="6F146F52"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Si hubiese posibilidad de incluir ese ligamen que debe existir entre esos fondos y los recursos que se van a destinar a crédito sería interesante. Gracias.</w:t>
      </w:r>
    </w:p>
    <w:p w14:paraId="7DFF9831" w14:textId="77777777" w:rsidR="00E41608" w:rsidRPr="003B3C4C" w:rsidRDefault="00E41608" w:rsidP="00E41608">
      <w:pPr>
        <w:spacing w:after="0" w:line="240" w:lineRule="auto"/>
        <w:jc w:val="both"/>
        <w:rPr>
          <w:rFonts w:ascii="Arial" w:hAnsi="Arial" w:cs="Arial"/>
          <w:sz w:val="20"/>
          <w:szCs w:val="20"/>
        </w:rPr>
      </w:pPr>
    </w:p>
    <w:p w14:paraId="517E964C"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xml:space="preserve"> Yo creo que si don Mauricio y don Gustavo, me parece que todo eso lo podemos tratar por reglamento, la ley era muy sencilla, íbamos a hacer un convenio con la banca para el desarrollo para recibir fondos, después la banca para el desarrollo le dijo al Fonafifo: “Necesitamos una ley habilitante”, como la que hizo Conarroz, entonces, básicamente nos montamos en un texto muy sencillo que nada más es habilitar al Fonafifo y a la banca para el desarrollo para que Fonafifo sea un agente más para poder colocar fondos de la banca para el desarrollo.</w:t>
      </w:r>
    </w:p>
    <w:p w14:paraId="0058BD40" w14:textId="77777777" w:rsidR="00E41608" w:rsidRPr="003B3C4C" w:rsidRDefault="00E41608" w:rsidP="00E41608">
      <w:pPr>
        <w:spacing w:after="0" w:line="240" w:lineRule="auto"/>
        <w:jc w:val="both"/>
        <w:rPr>
          <w:rFonts w:ascii="Arial" w:hAnsi="Arial" w:cs="Arial"/>
          <w:sz w:val="20"/>
          <w:szCs w:val="20"/>
        </w:rPr>
      </w:pPr>
    </w:p>
    <w:p w14:paraId="6760F958"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 xml:space="preserve">Como la banca para el desarrollo está tan trabada y no opera y no desembolsa, creemos que hay una muy buena oportunidad para halarlo nosotros para acá y ojalá sea entonces por aquí banca para el desarrollo sostenible la que estamos halando, para para meter más para lo verde y todo eso, entonces yo creo que eso lo podemos trabajar.  Yo sugiero no meternos, no tocar ese texto, más bien buscar diputados que ahora llega la ley y la impulsen como algo muy rápido, que no se nos quede ahí pegado, sino que ojalá poner presión a los diputados para impulsarla muy rápido, porque ya tiene el aval de Casa Presidencial. </w:t>
      </w:r>
    </w:p>
    <w:p w14:paraId="0E4A8E8C" w14:textId="742D5E64" w:rsidR="00E41608" w:rsidRDefault="00E41608" w:rsidP="00E41608">
      <w:pPr>
        <w:spacing w:after="0" w:line="240" w:lineRule="auto"/>
        <w:jc w:val="both"/>
        <w:rPr>
          <w:rFonts w:ascii="Arial" w:hAnsi="Arial" w:cs="Arial"/>
          <w:sz w:val="20"/>
          <w:szCs w:val="20"/>
        </w:rPr>
      </w:pPr>
    </w:p>
    <w:p w14:paraId="0B8B16B2" w14:textId="7E24121B" w:rsidR="003B2445" w:rsidRDefault="003B2445" w:rsidP="00E41608">
      <w:pPr>
        <w:spacing w:after="0" w:line="240" w:lineRule="auto"/>
        <w:jc w:val="both"/>
        <w:rPr>
          <w:rFonts w:ascii="Arial" w:hAnsi="Arial" w:cs="Arial"/>
          <w:sz w:val="20"/>
          <w:szCs w:val="20"/>
        </w:rPr>
      </w:pPr>
    </w:p>
    <w:p w14:paraId="48D79BB5" w14:textId="5A9D3C64" w:rsidR="003B2445" w:rsidRDefault="003B2445" w:rsidP="00E41608">
      <w:pPr>
        <w:spacing w:after="0" w:line="240" w:lineRule="auto"/>
        <w:jc w:val="both"/>
        <w:rPr>
          <w:rFonts w:ascii="Arial" w:hAnsi="Arial" w:cs="Arial"/>
          <w:sz w:val="20"/>
          <w:szCs w:val="20"/>
        </w:rPr>
      </w:pPr>
    </w:p>
    <w:p w14:paraId="5D22BE0A" w14:textId="5E56E402" w:rsidR="003B2445" w:rsidRDefault="003B2445" w:rsidP="00E41608">
      <w:pPr>
        <w:spacing w:after="0" w:line="240" w:lineRule="auto"/>
        <w:jc w:val="both"/>
        <w:rPr>
          <w:rFonts w:ascii="Arial" w:hAnsi="Arial" w:cs="Arial"/>
          <w:sz w:val="20"/>
          <w:szCs w:val="20"/>
        </w:rPr>
      </w:pPr>
    </w:p>
    <w:p w14:paraId="467607E7" w14:textId="333FEEAA" w:rsidR="003B2445" w:rsidRDefault="003B2445" w:rsidP="00E41608">
      <w:pPr>
        <w:spacing w:after="0" w:line="240" w:lineRule="auto"/>
        <w:jc w:val="both"/>
        <w:rPr>
          <w:rFonts w:ascii="Arial" w:hAnsi="Arial" w:cs="Arial"/>
          <w:sz w:val="20"/>
          <w:szCs w:val="20"/>
        </w:rPr>
      </w:pPr>
    </w:p>
    <w:p w14:paraId="36B3CBD8" w14:textId="77777777" w:rsidR="003B2445" w:rsidRPr="003B3C4C" w:rsidRDefault="003B2445" w:rsidP="00E41608">
      <w:pPr>
        <w:spacing w:after="0" w:line="240" w:lineRule="auto"/>
        <w:jc w:val="both"/>
        <w:rPr>
          <w:rFonts w:ascii="Arial" w:hAnsi="Arial" w:cs="Arial"/>
          <w:sz w:val="20"/>
          <w:szCs w:val="20"/>
        </w:rPr>
      </w:pPr>
    </w:p>
    <w:p w14:paraId="5D4B5019"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sz w:val="20"/>
          <w:szCs w:val="20"/>
        </w:rPr>
        <w:t>Esa es mi sugerencia, no creo que nos va a perjudicar en nada, todo lo podemos manejar en reglamento, aunque muy buena esa idea que los fondos que vengan, vengan acompañados de los no reembolsables que dice usted don Gustavo. Ese es el tema de fondo, que no halemos solo los de créditos, sino que halemos los no reembolsables.</w:t>
      </w:r>
    </w:p>
    <w:p w14:paraId="2D4CB49D" w14:textId="77777777" w:rsidR="00E41608" w:rsidRPr="003B3C4C" w:rsidRDefault="00E41608" w:rsidP="00E41608">
      <w:pPr>
        <w:spacing w:after="0" w:line="240" w:lineRule="auto"/>
        <w:jc w:val="both"/>
        <w:rPr>
          <w:rFonts w:ascii="Arial" w:hAnsi="Arial" w:cs="Arial"/>
          <w:sz w:val="20"/>
          <w:szCs w:val="20"/>
        </w:rPr>
      </w:pPr>
    </w:p>
    <w:p w14:paraId="72B9A33B"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Jorge Mario Rodríguez</w:t>
      </w:r>
      <w:r w:rsidRPr="003B3C4C">
        <w:rPr>
          <w:rFonts w:ascii="Arial" w:hAnsi="Arial" w:cs="Arial"/>
          <w:sz w:val="20"/>
          <w:szCs w:val="20"/>
        </w:rPr>
        <w:t>: Si eso era lo que seguiría, al ser un operador, podemos optar por recursos rembolsables y no reembolsables.</w:t>
      </w:r>
    </w:p>
    <w:p w14:paraId="56B7F11D" w14:textId="77777777" w:rsidR="00E41608" w:rsidRPr="003B3C4C" w:rsidRDefault="00E41608" w:rsidP="00E41608">
      <w:pPr>
        <w:spacing w:after="0" w:line="240" w:lineRule="auto"/>
        <w:jc w:val="both"/>
        <w:rPr>
          <w:rFonts w:ascii="Arial" w:hAnsi="Arial" w:cs="Arial"/>
          <w:sz w:val="20"/>
          <w:szCs w:val="20"/>
        </w:rPr>
      </w:pPr>
    </w:p>
    <w:p w14:paraId="69A9C7EA" w14:textId="1E9C83B9"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Felipe Vega</w:t>
      </w:r>
      <w:r w:rsidRPr="003B3C4C">
        <w:rPr>
          <w:rFonts w:ascii="Arial" w:hAnsi="Arial" w:cs="Arial"/>
          <w:sz w:val="20"/>
          <w:szCs w:val="20"/>
        </w:rPr>
        <w:t>: Yo quería agregar que, como decía don Néstor, efectivamente, desde la ONF se ve con muy buenos ojos la iniciativa, por eso cuando nos llamaron los asesores de Ana Paula, de don Manuel Morales, nos preguntó si estábamos de acuerdo con el proyecto y le dijimos que sí estábamos de acuerdo, nosotros conocimos el texto, Jorge Mario nos lo envió, son 3 artículos, muy corto y creo que si tal vez podemos tener alguna diferencia en el tercero, pero mejor que pase así y al final podemos resolverlo por alguna vía, me parece que no hay ningún problema, tampoco no es tan complicado, entonces yo pienso que es muy positivo que esto pase y me parece que ese comentario de don Gustavo de incluir fondos no reembolsables sería un éxito adicional.</w:t>
      </w:r>
    </w:p>
    <w:p w14:paraId="316748CE" w14:textId="77777777" w:rsidR="00E41608" w:rsidRPr="003B3C4C" w:rsidRDefault="00E41608" w:rsidP="00E41608">
      <w:pPr>
        <w:spacing w:after="0" w:line="240" w:lineRule="auto"/>
        <w:jc w:val="both"/>
        <w:rPr>
          <w:rFonts w:ascii="Arial" w:hAnsi="Arial" w:cs="Arial"/>
          <w:sz w:val="20"/>
          <w:szCs w:val="20"/>
        </w:rPr>
      </w:pPr>
    </w:p>
    <w:p w14:paraId="6260D6C8" w14:textId="77777777" w:rsidR="00E41608" w:rsidRPr="003B3C4C" w:rsidRDefault="00E41608" w:rsidP="00E41608">
      <w:pPr>
        <w:spacing w:after="0" w:line="240" w:lineRule="auto"/>
        <w:jc w:val="both"/>
        <w:rPr>
          <w:rFonts w:ascii="Arial" w:hAnsi="Arial" w:cs="Arial"/>
          <w:sz w:val="20"/>
          <w:szCs w:val="20"/>
        </w:rPr>
      </w:pPr>
      <w:r w:rsidRPr="003B3C4C">
        <w:rPr>
          <w:rFonts w:ascii="Arial" w:hAnsi="Arial" w:cs="Arial"/>
          <w:b/>
          <w:sz w:val="20"/>
          <w:szCs w:val="20"/>
        </w:rPr>
        <w:t>Franz Tattenbach</w:t>
      </w:r>
      <w:r w:rsidRPr="003B3C4C">
        <w:rPr>
          <w:rFonts w:ascii="Arial" w:hAnsi="Arial" w:cs="Arial"/>
          <w:sz w:val="20"/>
          <w:szCs w:val="20"/>
        </w:rPr>
        <w:t>: Pues si les parece que los promovamos así, entonces ayúdenos a promoverlo.</w:t>
      </w:r>
    </w:p>
    <w:p w14:paraId="49C89AD0" w14:textId="77777777" w:rsidR="008655B5" w:rsidRDefault="008655B5" w:rsidP="00E56FC8">
      <w:pPr>
        <w:pStyle w:val="paragraph"/>
        <w:spacing w:before="0" w:beforeAutospacing="0" w:after="0" w:afterAutospacing="0"/>
        <w:jc w:val="both"/>
        <w:textAlignment w:val="baseline"/>
        <w:rPr>
          <w:rStyle w:val="normaltextrun"/>
          <w:rFonts w:ascii="Arial" w:hAnsi="Arial" w:cs="Arial"/>
          <w:b/>
          <w:bCs/>
          <w:sz w:val="20"/>
          <w:szCs w:val="20"/>
        </w:rPr>
      </w:pPr>
    </w:p>
    <w:p w14:paraId="1A1D8DAB" w14:textId="3CF9E850" w:rsidR="00E56FC8" w:rsidRPr="00E56FC8" w:rsidRDefault="00E56FC8" w:rsidP="00E56FC8">
      <w:pPr>
        <w:pStyle w:val="paragraph"/>
        <w:spacing w:before="0" w:beforeAutospacing="0" w:after="0" w:afterAutospacing="0"/>
        <w:jc w:val="both"/>
        <w:textAlignment w:val="baseline"/>
        <w:rPr>
          <w:rStyle w:val="normaltextrun"/>
          <w:rFonts w:ascii="Arial" w:hAnsi="Arial" w:cs="Arial"/>
          <w:b/>
          <w:sz w:val="20"/>
          <w:szCs w:val="20"/>
          <w:u w:val="single"/>
        </w:rPr>
      </w:pPr>
      <w:r>
        <w:rPr>
          <w:rStyle w:val="normaltextrun"/>
          <w:rFonts w:ascii="Arial" w:hAnsi="Arial" w:cs="Arial"/>
          <w:b/>
          <w:bCs/>
          <w:sz w:val="20"/>
          <w:szCs w:val="20"/>
        </w:rPr>
        <w:t>ARTÍCULO N°7</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PRESENTACIÓN ANÁLISIS DE LAS SOLICITUDES PSA 2022</w:t>
      </w:r>
    </w:p>
    <w:p w14:paraId="7AD088FF" w14:textId="77777777" w:rsidR="00E56FC8" w:rsidRPr="00E56FC8" w:rsidRDefault="00E56FC8" w:rsidP="00E56FC8">
      <w:pPr>
        <w:pStyle w:val="paragraph"/>
        <w:spacing w:before="0" w:beforeAutospacing="0" w:after="0" w:afterAutospacing="0"/>
        <w:jc w:val="both"/>
        <w:textAlignment w:val="baseline"/>
        <w:rPr>
          <w:rStyle w:val="normaltextrun"/>
          <w:rFonts w:ascii="Arial" w:hAnsi="Arial" w:cs="Arial"/>
          <w:sz w:val="20"/>
          <w:szCs w:val="20"/>
        </w:rPr>
      </w:pPr>
    </w:p>
    <w:p w14:paraId="11444EAE" w14:textId="76AD0D4C"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Bueno, de acuerdo con la solicitud de Don Franz en la reunión anterior, de hacer un análisis de las solicitudes del año 2022 y un avance en la contratación del programa de pago por servicios ambientales.</w:t>
      </w:r>
    </w:p>
    <w:p w14:paraId="048B2921"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Recapitulando en la sesión anterior, les mostré que recibimos 151.000 hectáreas en solicitudes de pago por servicios ambientales de personas que querían aplicar al programa, de las cuales el 95% fueron en la actividad de protección de bosque, entonces, sobre esa es que nos vamos a concentrar en el análisis. Esas 151.000 hectáreas se distribuyeron en 1.972 solicitudes, de las cuales 1.664 son en esta actividad.</w:t>
      </w:r>
    </w:p>
    <w:p w14:paraId="69B58824"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 xml:space="preserve">Otro elemento también importante para darle argumentos a don Franz, es que nosotros para seleccionar las fincas que ingresan al programa de servicios ambientales en la actividad de protección de bosque, utilizamos una matriz, la cual se llama matriz de valoración de fincas. </w:t>
      </w:r>
    </w:p>
    <w:p w14:paraId="7434ACE9"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La última matriz que se publicó en el decreto ejecutivo 42344, establece estos cuatro criterios de priorización: Bosques privados en áreas silvestres protegidas y bosques en territorios indígenas van a tener el Puntaje 115, los puntajes son excluyentes.</w:t>
      </w:r>
    </w:p>
    <w:p w14:paraId="23DA4CB3" w14:textId="77777777" w:rsidR="00215B12" w:rsidRPr="00215B12" w:rsidRDefault="00215B12" w:rsidP="00215B12">
      <w:pPr>
        <w:spacing w:after="0" w:line="240" w:lineRule="auto"/>
        <w:jc w:val="both"/>
        <w:rPr>
          <w:rFonts w:ascii="Arial" w:hAnsi="Arial" w:cs="Arial"/>
          <w:b/>
          <w:sz w:val="20"/>
          <w:szCs w:val="20"/>
        </w:rPr>
      </w:pPr>
    </w:p>
    <w:p w14:paraId="08BD31CB"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El segundo criterio son bosques privados en corredores biológicos o bosques en sitios de importancia para la conservación 110 puntos; bosques privados en zonas de importancia hídrica, 105 y cualquier otro bosque, 55 puntos.</w:t>
      </w:r>
    </w:p>
    <w:p w14:paraId="5D2BE627"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Esta categorización y criterios de prioridad los emitió el Sinac vía decreto Ejecutivo 39660, en el cual se establecieron las políticas del programa de pago de servicios ambientales y los criterios de priorización y esa jerarquía, nosotros implementamos.</w:t>
      </w:r>
    </w:p>
    <w:p w14:paraId="782942DA"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La matriz de valoración, además de los criterios de prioridad, tienen pluses. Estos son 5 pluses, el primero, se les da 10 puntos adicionales a los bosques con contratos de PSA anteriores, o sea, a fincas que han estado en el programa, se les da 10 puntos adicionales a aquellos bosques que se ubiquen en los distritos de índice de desarrollo social muy bajo, de acuerdo a la clasificación de Mideplan y, se les otorga 25 puntos a aquellos bosques que se ubiquen en fincas de menos de 50 hectáreas.</w:t>
      </w:r>
    </w:p>
    <w:p w14:paraId="61F6997B" w14:textId="77777777" w:rsidR="00215B12" w:rsidRPr="00215B12" w:rsidRDefault="00215B12" w:rsidP="00215B12">
      <w:pPr>
        <w:spacing w:after="0" w:line="240" w:lineRule="auto"/>
        <w:jc w:val="both"/>
        <w:rPr>
          <w:rFonts w:ascii="Arial" w:hAnsi="Arial" w:cs="Arial"/>
          <w:b/>
          <w:sz w:val="20"/>
          <w:szCs w:val="20"/>
        </w:rPr>
      </w:pPr>
    </w:p>
    <w:p w14:paraId="4DB9E840" w14:textId="77777777" w:rsidR="003B2445"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xml:space="preserve">: Un poco para estimular también la parte de los pequeños propietarios de acuerdo a la definición de pequeño y mediano que tiene el programa de servicios ambientales; 10 puntos adicionales a aquellas solicitudes que sean tramitadas por organizaciones que tienen convenio y </w:t>
      </w:r>
    </w:p>
    <w:p w14:paraId="11E07A28" w14:textId="77777777" w:rsidR="003B2445" w:rsidRDefault="003B2445" w:rsidP="00215B12">
      <w:pPr>
        <w:spacing w:after="0" w:line="240" w:lineRule="auto"/>
        <w:jc w:val="both"/>
        <w:rPr>
          <w:rFonts w:ascii="Arial" w:hAnsi="Arial" w:cs="Arial"/>
          <w:sz w:val="20"/>
          <w:szCs w:val="20"/>
        </w:rPr>
      </w:pPr>
    </w:p>
    <w:p w14:paraId="048F249F" w14:textId="77777777" w:rsidR="003B2445" w:rsidRDefault="003B2445" w:rsidP="00215B12">
      <w:pPr>
        <w:spacing w:after="0" w:line="240" w:lineRule="auto"/>
        <w:jc w:val="both"/>
        <w:rPr>
          <w:rFonts w:ascii="Arial" w:hAnsi="Arial" w:cs="Arial"/>
          <w:sz w:val="20"/>
          <w:szCs w:val="20"/>
        </w:rPr>
      </w:pPr>
    </w:p>
    <w:p w14:paraId="0122C76C" w14:textId="77777777" w:rsidR="003B2445" w:rsidRDefault="003B2445" w:rsidP="00215B12">
      <w:pPr>
        <w:spacing w:after="0" w:line="240" w:lineRule="auto"/>
        <w:jc w:val="both"/>
        <w:rPr>
          <w:rFonts w:ascii="Arial" w:hAnsi="Arial" w:cs="Arial"/>
          <w:sz w:val="20"/>
          <w:szCs w:val="20"/>
        </w:rPr>
      </w:pPr>
    </w:p>
    <w:p w14:paraId="4934BEBC" w14:textId="77777777" w:rsidR="003B2445" w:rsidRDefault="003B2445" w:rsidP="00215B12">
      <w:pPr>
        <w:spacing w:after="0" w:line="240" w:lineRule="auto"/>
        <w:jc w:val="both"/>
        <w:rPr>
          <w:rFonts w:ascii="Arial" w:hAnsi="Arial" w:cs="Arial"/>
          <w:sz w:val="20"/>
          <w:szCs w:val="20"/>
        </w:rPr>
      </w:pPr>
    </w:p>
    <w:p w14:paraId="3B040E14" w14:textId="77777777" w:rsidR="003B2445" w:rsidRDefault="003B2445" w:rsidP="00215B12">
      <w:pPr>
        <w:spacing w:after="0" w:line="240" w:lineRule="auto"/>
        <w:jc w:val="both"/>
        <w:rPr>
          <w:rFonts w:ascii="Arial" w:hAnsi="Arial" w:cs="Arial"/>
          <w:sz w:val="20"/>
          <w:szCs w:val="20"/>
        </w:rPr>
      </w:pPr>
    </w:p>
    <w:p w14:paraId="4C6B004A" w14:textId="078601E9"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cooperación con Fonafifo y el punto, el cual mencionó Don Felipe también, se refería a que aquellas solicitudes que sean presentadas por propietarias o copropietarias mujeres reciben 25 puntos adicionales, entonces, todas las solicitudes de protección se valoran y se hace un ranking de las de mayor puntaje, hasta las de menor puntaje.</w:t>
      </w:r>
    </w:p>
    <w:p w14:paraId="3FF6F358" w14:textId="77777777" w:rsidR="00215B12" w:rsidRPr="00215B12" w:rsidRDefault="00215B12" w:rsidP="00215B12">
      <w:pPr>
        <w:spacing w:after="0" w:line="240" w:lineRule="auto"/>
        <w:jc w:val="both"/>
        <w:rPr>
          <w:rFonts w:ascii="Arial" w:hAnsi="Arial" w:cs="Arial"/>
          <w:sz w:val="20"/>
          <w:szCs w:val="20"/>
          <w:highlight w:val="yellow"/>
        </w:rPr>
      </w:pPr>
    </w:p>
    <w:p w14:paraId="29179D4D" w14:textId="012D09CF"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Si nos concentramos en solo protección de bosque, estamos hablando de 1.664 solicitudes.</w:t>
      </w:r>
      <w:r>
        <w:rPr>
          <w:rFonts w:ascii="Arial" w:hAnsi="Arial" w:cs="Arial"/>
          <w:sz w:val="20"/>
          <w:szCs w:val="20"/>
        </w:rPr>
        <w:t xml:space="preserve"> </w:t>
      </w:r>
      <w:r w:rsidRPr="00215B12">
        <w:rPr>
          <w:rFonts w:ascii="Arial" w:hAnsi="Arial" w:cs="Arial"/>
          <w:sz w:val="20"/>
          <w:szCs w:val="20"/>
        </w:rPr>
        <w:t>Yo clasifiqué los rangos de puntaje un poco para tener una idea de donde se concentra la cantidad de solicitudes y las áreas, entonces, en un rango entre 185, que es el puntaje máximo y 150, tengo 432 solicitudes en 15.100 hectáreas. En un rango entre 145 y 135 voy a tener 555 solicitudes con 38.000 hectáreas, ya con la suma de estas dos categorías me supera por mucho el área que yo tengo disponible para colocar en este 2022, entonces ya aquí detenemos la relación.</w:t>
      </w:r>
    </w:p>
    <w:p w14:paraId="30845401" w14:textId="54FB4EF6" w:rsidR="00297317" w:rsidRDefault="00297317" w:rsidP="00215B12">
      <w:pPr>
        <w:spacing w:after="0" w:line="240" w:lineRule="auto"/>
        <w:jc w:val="both"/>
        <w:rPr>
          <w:rFonts w:ascii="Arial" w:hAnsi="Arial" w:cs="Arial"/>
          <w:b/>
          <w:sz w:val="20"/>
          <w:szCs w:val="20"/>
        </w:rPr>
      </w:pPr>
    </w:p>
    <w:p w14:paraId="09FA6E50" w14:textId="37DDFE93" w:rsidR="00215B12" w:rsidRPr="00215B12" w:rsidRDefault="00215B12" w:rsidP="00297317">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Básicamente, estás nada más ahí y si no tenés ningún plus estás afuera.</w:t>
      </w:r>
    </w:p>
    <w:p w14:paraId="6766B6A5" w14:textId="77777777" w:rsidR="00215B12" w:rsidRPr="00215B12" w:rsidRDefault="00215B12" w:rsidP="00297317">
      <w:pPr>
        <w:spacing w:after="0" w:line="240" w:lineRule="auto"/>
        <w:jc w:val="both"/>
        <w:rPr>
          <w:rFonts w:ascii="Arial" w:hAnsi="Arial" w:cs="Arial"/>
          <w:sz w:val="20"/>
          <w:szCs w:val="20"/>
        </w:rPr>
      </w:pPr>
      <w:r w:rsidRPr="00215B12">
        <w:rPr>
          <w:rFonts w:ascii="Arial" w:hAnsi="Arial" w:cs="Arial"/>
          <w:sz w:val="20"/>
          <w:szCs w:val="20"/>
        </w:rPr>
        <w:t>Está muy estricta la matriz porque si no hay plus está fuera. No me gusta mucho esa matriz.</w:t>
      </w:r>
    </w:p>
    <w:p w14:paraId="6A79D1FF" w14:textId="77777777" w:rsidR="00215B12" w:rsidRPr="00215B12" w:rsidRDefault="00215B12" w:rsidP="00297317">
      <w:pPr>
        <w:spacing w:after="0" w:line="240" w:lineRule="auto"/>
        <w:jc w:val="both"/>
        <w:rPr>
          <w:rFonts w:ascii="Arial" w:hAnsi="Arial" w:cs="Arial"/>
          <w:sz w:val="20"/>
          <w:szCs w:val="20"/>
        </w:rPr>
      </w:pPr>
    </w:p>
    <w:p w14:paraId="5E7A1FB7" w14:textId="77777777" w:rsidR="00215B12" w:rsidRPr="00215B12" w:rsidRDefault="00215B12" w:rsidP="00297317">
      <w:pPr>
        <w:spacing w:after="0" w:line="240" w:lineRule="auto"/>
        <w:jc w:val="both"/>
        <w:rPr>
          <w:rFonts w:ascii="Arial" w:hAnsi="Arial" w:cs="Arial"/>
          <w:sz w:val="20"/>
          <w:szCs w:val="20"/>
        </w:rPr>
      </w:pPr>
      <w:r w:rsidRPr="00215B12">
        <w:rPr>
          <w:rFonts w:ascii="Arial" w:hAnsi="Arial" w:cs="Arial"/>
          <w:b/>
          <w:sz w:val="20"/>
          <w:szCs w:val="20"/>
        </w:rPr>
        <w:t>Felipe Vega</w:t>
      </w:r>
      <w:r w:rsidRPr="00215B12">
        <w:rPr>
          <w:rFonts w:ascii="Arial" w:hAnsi="Arial" w:cs="Arial"/>
          <w:sz w:val="20"/>
          <w:szCs w:val="20"/>
        </w:rPr>
        <w:t>: Hay fincas que están fuera de corredores biológicos o sitios de importancia para la conservación, pero están en medio de un piñal y están cumpliendo una labor mucho más importante que esto y no llegan a ese puntaje.</w:t>
      </w:r>
    </w:p>
    <w:p w14:paraId="0E1FA7E5" w14:textId="77777777" w:rsidR="00215B12" w:rsidRPr="00215B12" w:rsidRDefault="00215B12" w:rsidP="00297317">
      <w:pPr>
        <w:spacing w:after="0" w:line="240" w:lineRule="auto"/>
        <w:jc w:val="both"/>
        <w:rPr>
          <w:rFonts w:ascii="Arial" w:hAnsi="Arial" w:cs="Arial"/>
          <w:sz w:val="20"/>
          <w:szCs w:val="20"/>
        </w:rPr>
      </w:pPr>
    </w:p>
    <w:p w14:paraId="6F78ABB2" w14:textId="77777777" w:rsidR="00215B12" w:rsidRPr="00215B12" w:rsidRDefault="00215B12" w:rsidP="00297317">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xml:space="preserve">: A mí el Vicepresidente Brunner me pidió una revaloración de esto y, un elemento más que es el que vos decís Felipe es propensidad a la deforestación y otro para mi es corredor biológico. ¿Ahí está corredor biológico? </w:t>
      </w:r>
    </w:p>
    <w:p w14:paraId="035FABA7" w14:textId="77777777" w:rsidR="00215B12" w:rsidRPr="00215B12" w:rsidRDefault="00215B12" w:rsidP="00297317">
      <w:pPr>
        <w:spacing w:after="0" w:line="240" w:lineRule="auto"/>
        <w:jc w:val="both"/>
        <w:rPr>
          <w:rFonts w:ascii="Arial" w:hAnsi="Arial" w:cs="Arial"/>
          <w:sz w:val="20"/>
          <w:szCs w:val="20"/>
        </w:rPr>
      </w:pPr>
    </w:p>
    <w:p w14:paraId="0848CD02" w14:textId="77777777" w:rsidR="00215B12" w:rsidRPr="00215B12" w:rsidRDefault="00215B12" w:rsidP="00297317">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xml:space="preserve"> El segundo criterio.</w:t>
      </w:r>
    </w:p>
    <w:p w14:paraId="6BED8710" w14:textId="77777777" w:rsidR="00215B12" w:rsidRPr="00215B12" w:rsidRDefault="00215B12" w:rsidP="00297317">
      <w:pPr>
        <w:spacing w:after="0" w:line="240" w:lineRule="auto"/>
        <w:jc w:val="both"/>
        <w:rPr>
          <w:rFonts w:ascii="Arial" w:hAnsi="Arial" w:cs="Arial"/>
          <w:sz w:val="20"/>
          <w:szCs w:val="20"/>
        </w:rPr>
      </w:pPr>
    </w:p>
    <w:p w14:paraId="30860F00" w14:textId="3219655A" w:rsidR="00215B12" w:rsidRPr="00215B12" w:rsidRDefault="00215B12" w:rsidP="00297317">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Pero eso no es sumable, la diferencia es miserable, son 10 puntos.</w:t>
      </w:r>
      <w:r w:rsidR="00297317">
        <w:rPr>
          <w:rFonts w:ascii="Arial" w:hAnsi="Arial" w:cs="Arial"/>
          <w:sz w:val="20"/>
          <w:szCs w:val="20"/>
        </w:rPr>
        <w:t xml:space="preserve"> </w:t>
      </w:r>
      <w:r w:rsidRPr="00215B12">
        <w:rPr>
          <w:rFonts w:ascii="Arial" w:hAnsi="Arial" w:cs="Arial"/>
          <w:sz w:val="20"/>
          <w:szCs w:val="20"/>
        </w:rPr>
        <w:t>Entre el uno y el tres son 10 puntos y todos los pluses son de 10 puntos,</w:t>
      </w:r>
      <w:r w:rsidR="00297317">
        <w:rPr>
          <w:rFonts w:ascii="Arial" w:hAnsi="Arial" w:cs="Arial"/>
          <w:sz w:val="20"/>
          <w:szCs w:val="20"/>
        </w:rPr>
        <w:t xml:space="preserve"> o sea, cualquier duda mata </w:t>
      </w:r>
      <w:r w:rsidRPr="00215B12">
        <w:rPr>
          <w:rFonts w:ascii="Arial" w:hAnsi="Arial" w:cs="Arial"/>
          <w:sz w:val="20"/>
          <w:szCs w:val="20"/>
        </w:rPr>
        <w:t xml:space="preserve">esa diferencia. En ninguna de las categorías, si yo no tengo un plus no entro, necesito 2 pluses. </w:t>
      </w:r>
      <w:r w:rsidR="00297317">
        <w:rPr>
          <w:rFonts w:ascii="Arial" w:hAnsi="Arial" w:cs="Arial"/>
          <w:sz w:val="20"/>
          <w:szCs w:val="20"/>
        </w:rPr>
        <w:t xml:space="preserve"> </w:t>
      </w:r>
      <w:r w:rsidRPr="00215B12">
        <w:rPr>
          <w:rFonts w:ascii="Arial" w:hAnsi="Arial" w:cs="Arial"/>
          <w:sz w:val="20"/>
          <w:szCs w:val="20"/>
        </w:rPr>
        <w:t>Por definición, el puntaje más bajo son 135, ¿cómo le llego a 135 con las categorías iniciales?</w:t>
      </w:r>
    </w:p>
    <w:p w14:paraId="21FA3B4F" w14:textId="77777777" w:rsidR="00215B12" w:rsidRPr="00215B12" w:rsidRDefault="00215B12" w:rsidP="00297317">
      <w:pPr>
        <w:spacing w:after="0" w:line="240" w:lineRule="auto"/>
        <w:jc w:val="both"/>
        <w:rPr>
          <w:rFonts w:ascii="Arial" w:hAnsi="Arial" w:cs="Arial"/>
          <w:sz w:val="20"/>
          <w:szCs w:val="20"/>
        </w:rPr>
      </w:pPr>
    </w:p>
    <w:p w14:paraId="17C2040B"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xml:space="preserve"> De acuerdo a la ubicación de la finca, puede tener 115, 110 o 105, esos son los puntajes. Por ejemplo, la finca tiene 115, ese es el primer criterio, ahora vamos al segundo criterio que son los pluses, entonces, ahora dice: “Esa finca con 115, ya tuvo un contrato de PSA entonces démosle 10 puntos”, ya la finca tiene 125 y, después dice: “Además es de menos de 50 hectáreas”, y ya le sumó 25 más.</w:t>
      </w:r>
    </w:p>
    <w:p w14:paraId="45C8775C" w14:textId="77777777" w:rsidR="00215B12" w:rsidRDefault="00215B12" w:rsidP="00215B12">
      <w:pPr>
        <w:spacing w:after="0" w:line="240" w:lineRule="auto"/>
        <w:jc w:val="both"/>
        <w:rPr>
          <w:rFonts w:ascii="Arial" w:hAnsi="Arial" w:cs="Arial"/>
          <w:sz w:val="20"/>
          <w:szCs w:val="20"/>
        </w:rPr>
      </w:pPr>
    </w:p>
    <w:p w14:paraId="0921D245" w14:textId="60981773"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El valor de 135 es porque hasta ahí nos alcanzó la plata, si tuviéramos más recursos, posiblemente podríamos bajar a 120. Es más, un año, el año 2018, llegamos a las de 55.</w:t>
      </w:r>
    </w:p>
    <w:p w14:paraId="718C6459" w14:textId="77777777" w:rsidR="00215B12" w:rsidRPr="00215B12" w:rsidRDefault="00215B12" w:rsidP="00215B12">
      <w:pPr>
        <w:spacing w:after="0" w:line="240" w:lineRule="auto"/>
        <w:jc w:val="both"/>
        <w:rPr>
          <w:rFonts w:ascii="Arial" w:hAnsi="Arial" w:cs="Arial"/>
          <w:sz w:val="20"/>
          <w:szCs w:val="20"/>
        </w:rPr>
      </w:pPr>
    </w:p>
    <w:p w14:paraId="31F2AEE2"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Digamos que no está tan mal esa parte, pero si le falta, quizá el corredor biológico no está tan claro.</w:t>
      </w:r>
    </w:p>
    <w:p w14:paraId="462BD404" w14:textId="77777777" w:rsidR="00215B12" w:rsidRPr="00215B12" w:rsidRDefault="00215B12" w:rsidP="00215B12">
      <w:pPr>
        <w:spacing w:after="0" w:line="240" w:lineRule="auto"/>
        <w:jc w:val="both"/>
        <w:rPr>
          <w:rFonts w:ascii="Arial" w:hAnsi="Arial" w:cs="Arial"/>
          <w:sz w:val="20"/>
          <w:szCs w:val="20"/>
        </w:rPr>
      </w:pPr>
    </w:p>
    <w:p w14:paraId="1A7174F9" w14:textId="4593890D"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xml:space="preserve"> Es que yo no traje el texto completo, pero aquí son bosques privados que se ubiquen dentro de corredores biológicos.</w:t>
      </w:r>
    </w:p>
    <w:p w14:paraId="0DA12DEE" w14:textId="77777777" w:rsidR="00215B12" w:rsidRPr="00215B12" w:rsidRDefault="00215B12" w:rsidP="00215B12">
      <w:pPr>
        <w:spacing w:after="0" w:line="240" w:lineRule="auto"/>
        <w:jc w:val="both"/>
        <w:rPr>
          <w:rFonts w:ascii="Arial" w:hAnsi="Arial" w:cs="Arial"/>
          <w:sz w:val="20"/>
          <w:szCs w:val="20"/>
        </w:rPr>
      </w:pPr>
    </w:p>
    <w:p w14:paraId="7B6BC326"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No creo que está bien, esa parte tal vez está bien.</w:t>
      </w:r>
    </w:p>
    <w:p w14:paraId="702A71C7" w14:textId="77777777" w:rsidR="00215B12" w:rsidRPr="00215B12" w:rsidRDefault="00215B12" w:rsidP="00215B12">
      <w:pPr>
        <w:spacing w:after="0" w:line="240" w:lineRule="auto"/>
        <w:jc w:val="both"/>
        <w:rPr>
          <w:rFonts w:ascii="Arial" w:hAnsi="Arial" w:cs="Arial"/>
          <w:sz w:val="20"/>
          <w:szCs w:val="20"/>
        </w:rPr>
      </w:pPr>
    </w:p>
    <w:p w14:paraId="275BCB91"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xml:space="preserve"> Esta parte son bosques privados que se ubiquen dentro de áreas silvestres protegidas y que el dueño pueda demostrar que todavía es dueño, que no ha sido expropiado y el otro es bosques privados que se encuentran en zonas de importancia hídrica.</w:t>
      </w:r>
    </w:p>
    <w:p w14:paraId="079D3F4A" w14:textId="62851575" w:rsidR="00215B12" w:rsidRDefault="00215B12" w:rsidP="00215B12">
      <w:pPr>
        <w:spacing w:after="0" w:line="240" w:lineRule="auto"/>
        <w:jc w:val="both"/>
        <w:rPr>
          <w:rFonts w:ascii="Arial" w:hAnsi="Arial" w:cs="Arial"/>
          <w:sz w:val="20"/>
          <w:szCs w:val="20"/>
        </w:rPr>
      </w:pPr>
    </w:p>
    <w:p w14:paraId="269518C6" w14:textId="03D36CB8" w:rsidR="003B2445" w:rsidRDefault="003B2445" w:rsidP="00215B12">
      <w:pPr>
        <w:spacing w:after="0" w:line="240" w:lineRule="auto"/>
        <w:jc w:val="both"/>
        <w:rPr>
          <w:rFonts w:ascii="Arial" w:hAnsi="Arial" w:cs="Arial"/>
          <w:sz w:val="20"/>
          <w:szCs w:val="20"/>
        </w:rPr>
      </w:pPr>
    </w:p>
    <w:p w14:paraId="60FE8803" w14:textId="518BA1B0" w:rsidR="003B2445" w:rsidRDefault="003B2445" w:rsidP="00215B12">
      <w:pPr>
        <w:spacing w:after="0" w:line="240" w:lineRule="auto"/>
        <w:jc w:val="both"/>
        <w:rPr>
          <w:rFonts w:ascii="Arial" w:hAnsi="Arial" w:cs="Arial"/>
          <w:sz w:val="20"/>
          <w:szCs w:val="20"/>
        </w:rPr>
      </w:pPr>
    </w:p>
    <w:p w14:paraId="74C6AFCE" w14:textId="5FF55123" w:rsidR="003B2445" w:rsidRDefault="003B2445" w:rsidP="00215B12">
      <w:pPr>
        <w:spacing w:after="0" w:line="240" w:lineRule="auto"/>
        <w:jc w:val="both"/>
        <w:rPr>
          <w:rFonts w:ascii="Arial" w:hAnsi="Arial" w:cs="Arial"/>
          <w:sz w:val="20"/>
          <w:szCs w:val="20"/>
        </w:rPr>
      </w:pPr>
    </w:p>
    <w:p w14:paraId="61369AAF" w14:textId="77777777" w:rsidR="003B2445" w:rsidRPr="00215B12" w:rsidRDefault="003B2445" w:rsidP="00215B12">
      <w:pPr>
        <w:spacing w:after="0" w:line="240" w:lineRule="auto"/>
        <w:jc w:val="both"/>
        <w:rPr>
          <w:rFonts w:ascii="Arial" w:hAnsi="Arial" w:cs="Arial"/>
          <w:sz w:val="20"/>
          <w:szCs w:val="20"/>
        </w:rPr>
      </w:pPr>
    </w:p>
    <w:p w14:paraId="3691A38B"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Bueno, eso es otra cosa, pero ¿cómo va a ser si hay una contribución del canon hídrico al PSA?, es casi que estafar.</w:t>
      </w:r>
    </w:p>
    <w:p w14:paraId="0C3BE50A" w14:textId="77777777" w:rsidR="00215B12" w:rsidRPr="00215B12" w:rsidRDefault="00215B12" w:rsidP="00215B12">
      <w:pPr>
        <w:spacing w:after="0" w:line="240" w:lineRule="auto"/>
        <w:jc w:val="both"/>
        <w:rPr>
          <w:rFonts w:ascii="Arial" w:hAnsi="Arial" w:cs="Arial"/>
          <w:sz w:val="20"/>
          <w:szCs w:val="20"/>
        </w:rPr>
      </w:pPr>
    </w:p>
    <w:p w14:paraId="70CE666E"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Gilmar Navarrete:</w:t>
      </w:r>
      <w:r w:rsidRPr="00215B12">
        <w:rPr>
          <w:rFonts w:ascii="Arial" w:hAnsi="Arial" w:cs="Arial"/>
          <w:sz w:val="20"/>
          <w:szCs w:val="20"/>
        </w:rPr>
        <w:t xml:space="preserve"> Aquí lo importante es que el Sinac fue el que estableció la jerarquía.</w:t>
      </w:r>
    </w:p>
    <w:p w14:paraId="393C73D6" w14:textId="77777777" w:rsidR="00215B12" w:rsidRPr="00215B12" w:rsidRDefault="00215B12" w:rsidP="00215B12">
      <w:pPr>
        <w:spacing w:after="0" w:line="240" w:lineRule="auto"/>
        <w:jc w:val="both"/>
        <w:rPr>
          <w:rFonts w:ascii="Arial" w:hAnsi="Arial" w:cs="Arial"/>
          <w:sz w:val="20"/>
          <w:szCs w:val="20"/>
        </w:rPr>
      </w:pPr>
    </w:p>
    <w:p w14:paraId="5F34A58B"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Ricardo Granados</w:t>
      </w:r>
      <w:r w:rsidRPr="00215B12">
        <w:rPr>
          <w:rFonts w:ascii="Arial" w:hAnsi="Arial" w:cs="Arial"/>
          <w:sz w:val="20"/>
          <w:szCs w:val="20"/>
        </w:rPr>
        <w:t xml:space="preserve">: El gran problema es que alguien en algún momento, dijo que el PSA debería dirigirse prioritariamente a áreas silvestres protegidas, eso es lo que cambió el mundo, entonces nosotros aquí tuvimos que ser claros, todos esos pluses los hicimos también para atenuar esa imposición del Sinac de alguna forma. </w:t>
      </w:r>
    </w:p>
    <w:p w14:paraId="6EFA6F7C" w14:textId="5090E3C0" w:rsidR="00297317" w:rsidRPr="00215B12" w:rsidRDefault="00297317" w:rsidP="00215B12">
      <w:pPr>
        <w:spacing w:after="0" w:line="240" w:lineRule="auto"/>
        <w:jc w:val="both"/>
        <w:rPr>
          <w:rFonts w:ascii="Arial" w:hAnsi="Arial" w:cs="Arial"/>
          <w:sz w:val="20"/>
          <w:szCs w:val="20"/>
        </w:rPr>
      </w:pPr>
    </w:p>
    <w:p w14:paraId="305BCBE3" w14:textId="56F76055"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No está necesariamente malo, desde el punto de vista de protección de protección uno diría que áreas silvestres protegidas es donde el Minae tiene más interés en promover que no se deforeste, o sea, es la que considera más valiosa desde el punto de vista de biodiversidad, por eso lo declaró área silvestre protegida hasta cierto punto, después vienen corredores biológicos en segunda categoría, después importancia hídrica tercera categoría. No está tan mal eso, y dice bosques privados que no se les está pagando al Sinac que eso está bien, también.</w:t>
      </w:r>
    </w:p>
    <w:p w14:paraId="4CA99D3B"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 xml:space="preserve"> </w:t>
      </w:r>
    </w:p>
    <w:p w14:paraId="2201C224"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Ricardo Granados</w:t>
      </w:r>
      <w:r w:rsidRPr="00215B12">
        <w:rPr>
          <w:rFonts w:ascii="Arial" w:hAnsi="Arial" w:cs="Arial"/>
          <w:sz w:val="20"/>
          <w:szCs w:val="20"/>
        </w:rPr>
        <w:t>: no, pero deja por fuera a los que no están cerca de ahí.</w:t>
      </w:r>
    </w:p>
    <w:p w14:paraId="3881B386" w14:textId="77777777" w:rsidR="00215B12" w:rsidRPr="00215B12" w:rsidRDefault="00215B12" w:rsidP="00215B12">
      <w:pPr>
        <w:spacing w:after="0" w:line="240" w:lineRule="auto"/>
        <w:jc w:val="both"/>
        <w:rPr>
          <w:rFonts w:ascii="Arial" w:hAnsi="Arial" w:cs="Arial"/>
          <w:sz w:val="20"/>
          <w:szCs w:val="20"/>
        </w:rPr>
      </w:pPr>
    </w:p>
    <w:p w14:paraId="62D0EA5A"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Felipe Vega</w:t>
      </w:r>
      <w:r w:rsidRPr="00215B12">
        <w:rPr>
          <w:rFonts w:ascii="Arial" w:hAnsi="Arial" w:cs="Arial"/>
          <w:sz w:val="20"/>
          <w:szCs w:val="20"/>
        </w:rPr>
        <w:t>: Deja por fuera a ese bosque que está en medio de un piñal.</w:t>
      </w:r>
    </w:p>
    <w:p w14:paraId="03BB7443" w14:textId="77777777" w:rsidR="00215B12" w:rsidRPr="00215B12" w:rsidRDefault="00215B12" w:rsidP="00215B12">
      <w:pPr>
        <w:spacing w:after="0" w:line="240" w:lineRule="auto"/>
        <w:jc w:val="both"/>
        <w:rPr>
          <w:rFonts w:ascii="Arial" w:hAnsi="Arial" w:cs="Arial"/>
          <w:sz w:val="20"/>
          <w:szCs w:val="20"/>
        </w:rPr>
      </w:pPr>
    </w:p>
    <w:p w14:paraId="4967E197" w14:textId="11F384AF"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xml:space="preserve">: Yo prometo analizar esto y hacer un grupo para que haga una </w:t>
      </w:r>
      <w:r>
        <w:rPr>
          <w:rFonts w:ascii="Arial" w:hAnsi="Arial" w:cs="Arial"/>
          <w:sz w:val="20"/>
          <w:szCs w:val="20"/>
        </w:rPr>
        <w:t>propuesta</w:t>
      </w:r>
      <w:r w:rsidRPr="00215B12">
        <w:rPr>
          <w:rFonts w:ascii="Arial" w:hAnsi="Arial" w:cs="Arial"/>
          <w:sz w:val="20"/>
          <w:szCs w:val="20"/>
        </w:rPr>
        <w:t xml:space="preserve"> técnica y después</w:t>
      </w:r>
      <w:r>
        <w:rPr>
          <w:rFonts w:ascii="Arial" w:hAnsi="Arial" w:cs="Arial"/>
          <w:sz w:val="20"/>
          <w:szCs w:val="20"/>
        </w:rPr>
        <w:t>,</w:t>
      </w:r>
      <w:r w:rsidRPr="00215B12">
        <w:rPr>
          <w:rFonts w:ascii="Arial" w:hAnsi="Arial" w:cs="Arial"/>
          <w:sz w:val="20"/>
          <w:szCs w:val="20"/>
        </w:rPr>
        <w:t xml:space="preserve"> se negocia políticamente y las dos cosas son: valores del </w:t>
      </w:r>
      <w:r w:rsidR="001A450B" w:rsidRPr="00215B12">
        <w:rPr>
          <w:rFonts w:ascii="Arial" w:hAnsi="Arial" w:cs="Arial"/>
          <w:sz w:val="20"/>
          <w:szCs w:val="20"/>
        </w:rPr>
        <w:t>bosque,</w:t>
      </w:r>
      <w:r w:rsidRPr="00215B12">
        <w:rPr>
          <w:rFonts w:ascii="Arial" w:hAnsi="Arial" w:cs="Arial"/>
          <w:sz w:val="20"/>
          <w:szCs w:val="20"/>
        </w:rPr>
        <w:t xml:space="preserve"> por un lado, o sea, qué es lo que estamos pagando, y ahí entra un poquito con cuáles recursos y, por el otro lado, el valor de la tierra, el uso alterno, ¿qué es lo que no se está compensando?</w:t>
      </w:r>
    </w:p>
    <w:p w14:paraId="314640FD" w14:textId="77777777" w:rsidR="00215B12" w:rsidRPr="00215B12" w:rsidRDefault="00215B12" w:rsidP="00215B12">
      <w:pPr>
        <w:spacing w:after="0" w:line="240" w:lineRule="auto"/>
        <w:jc w:val="both"/>
        <w:rPr>
          <w:rFonts w:ascii="Arial" w:hAnsi="Arial" w:cs="Arial"/>
          <w:sz w:val="20"/>
          <w:szCs w:val="20"/>
        </w:rPr>
      </w:pPr>
    </w:p>
    <w:p w14:paraId="6F37E94C"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Jorge Mario Rodríguez</w:t>
      </w:r>
      <w:r w:rsidRPr="00215B12">
        <w:rPr>
          <w:rFonts w:ascii="Arial" w:hAnsi="Arial" w:cs="Arial"/>
          <w:sz w:val="20"/>
          <w:szCs w:val="20"/>
        </w:rPr>
        <w:t>: Tal vez si continuamos la presentación, podemos ver otros datos interesantes.</w:t>
      </w:r>
    </w:p>
    <w:p w14:paraId="4EFDFC13" w14:textId="77777777" w:rsidR="00215B12" w:rsidRPr="00215B12" w:rsidRDefault="00215B12" w:rsidP="00215B12">
      <w:pPr>
        <w:spacing w:after="0" w:line="240" w:lineRule="auto"/>
        <w:jc w:val="both"/>
        <w:rPr>
          <w:rFonts w:ascii="Arial" w:hAnsi="Arial" w:cs="Arial"/>
          <w:sz w:val="20"/>
          <w:szCs w:val="20"/>
        </w:rPr>
      </w:pPr>
    </w:p>
    <w:p w14:paraId="00BC3B4D"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Mauricio Chacón</w:t>
      </w:r>
      <w:r w:rsidRPr="00215B12">
        <w:rPr>
          <w:rFonts w:ascii="Arial" w:hAnsi="Arial" w:cs="Arial"/>
          <w:sz w:val="20"/>
          <w:szCs w:val="20"/>
        </w:rPr>
        <w:t>: Básicamente decir que es muy interesante esta matriz que, ciertamente la categoría cuatro prácticamente excluye a los dueños de bosques privados y probablemente a muchos y muchas dueñas de fincas agropecuarias que conservan bosque y me parece muy interesante y muy oportuna la posibilidad don Franz de hacer un análisis técnico profundo de esta matriz.</w:t>
      </w:r>
    </w:p>
    <w:p w14:paraId="503B96A5"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Yo creo que tenemos suficientes datos de uso de la matriz como para hacer una valoración del resultado de uso de la misma y creo que tendríamos una bonita oportunidad de ofrecer una opinión y una propuesta también de inclusión, bajo ese concepto y ese enfoque de la integración del paisaje, de la parte agropecuaria con la parte de conservación del bosque, gracias don Franz.</w:t>
      </w:r>
    </w:p>
    <w:p w14:paraId="190F0F16" w14:textId="77777777" w:rsidR="00215B12" w:rsidRPr="00215B12" w:rsidRDefault="00215B12" w:rsidP="00215B12">
      <w:pPr>
        <w:spacing w:after="0" w:line="240" w:lineRule="auto"/>
        <w:jc w:val="both"/>
        <w:rPr>
          <w:rFonts w:ascii="Arial" w:hAnsi="Arial" w:cs="Arial"/>
          <w:sz w:val="20"/>
          <w:szCs w:val="20"/>
        </w:rPr>
      </w:pPr>
    </w:p>
    <w:p w14:paraId="71C28772"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Néstor Baltodano</w:t>
      </w:r>
      <w:r w:rsidRPr="00215B12">
        <w:rPr>
          <w:rFonts w:ascii="Arial" w:hAnsi="Arial" w:cs="Arial"/>
          <w:sz w:val="20"/>
          <w:szCs w:val="20"/>
        </w:rPr>
        <w:t xml:space="preserve">: En realidad yo concuerdo con don Franz, que esa matriz no es la más conveniente, por decirlo de manera dulce, yo opino personalmente que promueve en muchos casos que si usted tiene un bosquecito a la par de un piñal, pues que se acabe el bosquecito y eso es lo que está pasando en Zona Norte, por ejemplo, y una serie de injusticias que al campesino, pequeño agricultor, no se le protege y la deforestación y la degradación de los bosques están normalmente fuera de áreas protegidas y están dando todo el incentivo para que los costarricenses y los campesinos que no tienen otros recursos deforesten y degraden los bosques. Eso en el en el punto de conveniencia y de oportunidad. </w:t>
      </w:r>
    </w:p>
    <w:p w14:paraId="4ED3130E" w14:textId="77777777" w:rsidR="00215B12" w:rsidRPr="00215B12" w:rsidRDefault="00215B12" w:rsidP="00215B12">
      <w:pPr>
        <w:spacing w:after="0" w:line="240" w:lineRule="auto"/>
        <w:jc w:val="both"/>
        <w:rPr>
          <w:rFonts w:ascii="Arial" w:hAnsi="Arial" w:cs="Arial"/>
          <w:sz w:val="20"/>
          <w:szCs w:val="20"/>
        </w:rPr>
      </w:pPr>
    </w:p>
    <w:p w14:paraId="108C13BE" w14:textId="77777777" w:rsidR="003B2445" w:rsidRDefault="00215B12" w:rsidP="00215B12">
      <w:pPr>
        <w:spacing w:after="0" w:line="240" w:lineRule="auto"/>
        <w:jc w:val="both"/>
        <w:rPr>
          <w:rFonts w:ascii="Arial" w:hAnsi="Arial" w:cs="Arial"/>
          <w:sz w:val="20"/>
          <w:szCs w:val="20"/>
        </w:rPr>
      </w:pPr>
      <w:r w:rsidRPr="00215B12">
        <w:rPr>
          <w:rFonts w:ascii="Arial" w:hAnsi="Arial" w:cs="Arial"/>
          <w:b/>
          <w:sz w:val="20"/>
          <w:szCs w:val="20"/>
        </w:rPr>
        <w:t>Néstor Baltodano</w:t>
      </w:r>
      <w:r w:rsidRPr="00215B12">
        <w:rPr>
          <w:rFonts w:ascii="Arial" w:hAnsi="Arial" w:cs="Arial"/>
          <w:sz w:val="20"/>
          <w:szCs w:val="20"/>
        </w:rPr>
        <w:t xml:space="preserve">: En cuanto a la legalidad, a mí me parece que la posición que han tomado los ministros, quienes han presidido el Fonafifo, es absolutamente ilegal porque la ley forestal establece en su artículo 48 que los reglamentos del Fonafifo sean éstos de crédito y los otros también, o sea, los del PSA serán resorte de la Junta directiva, sin embargo, no quisiera hablar mal de los abogados, </w:t>
      </w:r>
    </w:p>
    <w:p w14:paraId="28D967AF" w14:textId="77777777" w:rsidR="003B2445" w:rsidRDefault="003B2445" w:rsidP="00215B12">
      <w:pPr>
        <w:spacing w:after="0" w:line="240" w:lineRule="auto"/>
        <w:jc w:val="both"/>
        <w:rPr>
          <w:rFonts w:ascii="Arial" w:hAnsi="Arial" w:cs="Arial"/>
          <w:sz w:val="20"/>
          <w:szCs w:val="20"/>
        </w:rPr>
      </w:pPr>
    </w:p>
    <w:p w14:paraId="2E28E4DC" w14:textId="77777777" w:rsidR="003B2445" w:rsidRDefault="003B2445" w:rsidP="00215B12">
      <w:pPr>
        <w:spacing w:after="0" w:line="240" w:lineRule="auto"/>
        <w:jc w:val="both"/>
        <w:rPr>
          <w:rFonts w:ascii="Arial" w:hAnsi="Arial" w:cs="Arial"/>
          <w:sz w:val="20"/>
          <w:szCs w:val="20"/>
        </w:rPr>
      </w:pPr>
    </w:p>
    <w:p w14:paraId="4F0820C2" w14:textId="77777777" w:rsidR="003B2445" w:rsidRDefault="003B2445" w:rsidP="00215B12">
      <w:pPr>
        <w:spacing w:after="0" w:line="240" w:lineRule="auto"/>
        <w:jc w:val="both"/>
        <w:rPr>
          <w:rFonts w:ascii="Arial" w:hAnsi="Arial" w:cs="Arial"/>
          <w:sz w:val="20"/>
          <w:szCs w:val="20"/>
        </w:rPr>
      </w:pPr>
    </w:p>
    <w:p w14:paraId="1EF555C1" w14:textId="77777777" w:rsidR="003B2445" w:rsidRDefault="003B2445" w:rsidP="00215B12">
      <w:pPr>
        <w:spacing w:after="0" w:line="240" w:lineRule="auto"/>
        <w:jc w:val="both"/>
        <w:rPr>
          <w:rFonts w:ascii="Arial" w:hAnsi="Arial" w:cs="Arial"/>
          <w:sz w:val="20"/>
          <w:szCs w:val="20"/>
        </w:rPr>
      </w:pPr>
    </w:p>
    <w:p w14:paraId="0527F9E3" w14:textId="77777777" w:rsidR="003B2445" w:rsidRDefault="003B2445" w:rsidP="00215B12">
      <w:pPr>
        <w:spacing w:after="0" w:line="240" w:lineRule="auto"/>
        <w:jc w:val="both"/>
        <w:rPr>
          <w:rFonts w:ascii="Arial" w:hAnsi="Arial" w:cs="Arial"/>
          <w:sz w:val="20"/>
          <w:szCs w:val="20"/>
        </w:rPr>
      </w:pPr>
    </w:p>
    <w:p w14:paraId="128ED6A2" w14:textId="44E7A168"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 xml:space="preserve">pero los abogados que tenemos no nos han apoyado en cuanto a la lectura de este artículo, si no que han dejado que los ministros de turno y el Sinac haga lo que le da la gana y nos cercene a esta Junta directiva la facultad o el derecho a formular esos reglamentos. </w:t>
      </w:r>
    </w:p>
    <w:p w14:paraId="0CCCB077"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El Reglamento de PSA y todo lo que corresponde debe ser hecho, a mi criterio, por la Junta Directiva conforme el artículo 48 de la ley forestal, por ser por otros reglamentos.</w:t>
      </w:r>
    </w:p>
    <w:p w14:paraId="239A6DC5" w14:textId="77777777" w:rsidR="00215B12" w:rsidRPr="00215B12" w:rsidRDefault="00215B12" w:rsidP="00215B12">
      <w:pPr>
        <w:spacing w:after="0" w:line="240" w:lineRule="auto"/>
        <w:jc w:val="both"/>
        <w:rPr>
          <w:rFonts w:ascii="Arial" w:hAnsi="Arial" w:cs="Arial"/>
          <w:sz w:val="20"/>
          <w:szCs w:val="20"/>
        </w:rPr>
      </w:pPr>
    </w:p>
    <w:p w14:paraId="7671DC4E" w14:textId="384E9EA3"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Néstor Baltodano</w:t>
      </w:r>
      <w:r w:rsidRPr="00215B12">
        <w:rPr>
          <w:rFonts w:ascii="Arial" w:hAnsi="Arial" w:cs="Arial"/>
          <w:sz w:val="20"/>
          <w:szCs w:val="20"/>
        </w:rPr>
        <w:t>: En realidad, acabamos de quedar claros nosotros en esta Junta directiva, que hay dos objetivos en el Fonafifo, el objetivo de crédito de los pequeños productores y los otros, que es el objetivo del PSA, pues nosotros tenemos derecho y se los advierto a ustedes, y el deber de hacer esos reglamentos, los otros también, no solo los de crédito, sin embargo, pues no los hacemos porque en realidad las facultades han sido cercenadas.</w:t>
      </w:r>
    </w:p>
    <w:p w14:paraId="091D8FF4"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 xml:space="preserve">Hemos dicho los representantes de la ONF través del tiempo, la Junta Directiva del Fonafifo está pintada en la pared, es la razón por la que se nos quitan las facultades que por ley nos tocan, por supuesto, que esto lo llevamos a las vías judiciales y está durmiendo en un recurso de casación, en un contencioso administrativo, que ojalá pudiéramos rescatar o llegar a un arreglo con el señor Ministro para ver esos temas, porque lo lógico es que, como bien dice don Franz, aquí en esta Junta Directiva, nos sentemos a discutir estas matrices y estos reglamentos de crédito y los otros reglamentos también, incluyendo la matriz. </w:t>
      </w:r>
    </w:p>
    <w:p w14:paraId="4E28419B" w14:textId="77777777" w:rsidR="00215B12" w:rsidRPr="00215B12" w:rsidRDefault="00215B12" w:rsidP="00215B12">
      <w:pPr>
        <w:spacing w:after="0" w:line="240" w:lineRule="auto"/>
        <w:jc w:val="both"/>
        <w:rPr>
          <w:rFonts w:ascii="Arial" w:hAnsi="Arial" w:cs="Arial"/>
          <w:sz w:val="20"/>
          <w:szCs w:val="20"/>
        </w:rPr>
      </w:pPr>
    </w:p>
    <w:p w14:paraId="7969B976"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Néstor Baltodano</w:t>
      </w:r>
      <w:r w:rsidRPr="00215B12">
        <w:rPr>
          <w:rFonts w:ascii="Arial" w:hAnsi="Arial" w:cs="Arial"/>
          <w:sz w:val="20"/>
          <w:szCs w:val="20"/>
        </w:rPr>
        <w:t xml:space="preserve">: Esta matriz es una facultad de la Junta Directiva de Fonafifo y nunca, las autoridades han tenido el valor de establecerlo. Por supuesto, aquí las leyes no valen nada, porque la posibilidad que tiene de ir a la jurisdicción constitucional o a los tribunales comunes pues es para años, porque creo que nosotros llevamos unos 6 años de tener este contencioso ahí en el recurso de casación para discutir ese tema. </w:t>
      </w:r>
    </w:p>
    <w:p w14:paraId="67FCE21F"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Además, si usted pide un dictamen y la Procuraduría también tarda años, es que, en realidad, lamentablemente tenemos leyes, las cuales no se cumplen.</w:t>
      </w:r>
    </w:p>
    <w:p w14:paraId="000F07B9" w14:textId="44AFA64E" w:rsidR="00215B12" w:rsidRPr="00215B12" w:rsidRDefault="00215B12" w:rsidP="00215B12">
      <w:pPr>
        <w:spacing w:after="0" w:line="240" w:lineRule="auto"/>
        <w:jc w:val="both"/>
        <w:rPr>
          <w:rFonts w:ascii="Arial" w:hAnsi="Arial" w:cs="Arial"/>
          <w:sz w:val="20"/>
          <w:szCs w:val="20"/>
        </w:rPr>
      </w:pPr>
    </w:p>
    <w:p w14:paraId="5BA80492" w14:textId="0DDC9F6D"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xml:space="preserve">: Gracias don Néstor, don Gustavo y don Mauricio por las intervenciones. Podemos llegar a algún arreglo eventualmente, claro que sí, yo sí creo que es un tema que tiene que discutirse en la Junta Directiva, sin embargo, obviamente el Ministro ejerce una rectoría fuerte sobre el Fonafifo y el tema de conservación es importante en uno de los objetivos, entonces obviamente, si va a tener una visión más conservacionista en el tema del </w:t>
      </w:r>
      <w:r w:rsidR="001A450B" w:rsidRPr="00215B12">
        <w:rPr>
          <w:rFonts w:ascii="Arial" w:hAnsi="Arial" w:cs="Arial"/>
          <w:sz w:val="20"/>
          <w:szCs w:val="20"/>
        </w:rPr>
        <w:t>PSA,</w:t>
      </w:r>
      <w:r w:rsidRPr="00215B12">
        <w:rPr>
          <w:rFonts w:ascii="Arial" w:hAnsi="Arial" w:cs="Arial"/>
          <w:sz w:val="20"/>
          <w:szCs w:val="20"/>
        </w:rPr>
        <w:t xml:space="preserve"> pero yo creo que ésta técnicamente se puede favorecer mucho. No debemos excluir para nada una categoría de fincas como la </w:t>
      </w:r>
      <w:r w:rsidR="001A450B">
        <w:rPr>
          <w:rFonts w:ascii="Arial" w:hAnsi="Arial" w:cs="Arial"/>
          <w:sz w:val="20"/>
          <w:szCs w:val="20"/>
        </w:rPr>
        <w:t xml:space="preserve">de </w:t>
      </w:r>
      <w:r w:rsidRPr="00215B12">
        <w:rPr>
          <w:rFonts w:ascii="Arial" w:hAnsi="Arial" w:cs="Arial"/>
          <w:sz w:val="20"/>
          <w:szCs w:val="20"/>
        </w:rPr>
        <w:t xml:space="preserve">número cuatro, la </w:t>
      </w:r>
      <w:r w:rsidR="001A450B">
        <w:rPr>
          <w:rFonts w:ascii="Arial" w:hAnsi="Arial" w:cs="Arial"/>
          <w:sz w:val="20"/>
          <w:szCs w:val="20"/>
        </w:rPr>
        <w:t xml:space="preserve">de </w:t>
      </w:r>
      <w:r w:rsidRPr="00215B12">
        <w:rPr>
          <w:rFonts w:ascii="Arial" w:hAnsi="Arial" w:cs="Arial"/>
          <w:sz w:val="20"/>
          <w:szCs w:val="20"/>
        </w:rPr>
        <w:t xml:space="preserve">número 3, yo creo </w:t>
      </w:r>
      <w:r w:rsidR="001A450B" w:rsidRPr="00215B12">
        <w:rPr>
          <w:rFonts w:ascii="Arial" w:hAnsi="Arial" w:cs="Arial"/>
          <w:sz w:val="20"/>
          <w:szCs w:val="20"/>
        </w:rPr>
        <w:t>que,</w:t>
      </w:r>
      <w:r w:rsidRPr="00215B12">
        <w:rPr>
          <w:rFonts w:ascii="Arial" w:hAnsi="Arial" w:cs="Arial"/>
          <w:sz w:val="20"/>
          <w:szCs w:val="20"/>
        </w:rPr>
        <w:t xml:space="preserve"> si hay problemas serios, me parece que un reglamento de matriz, por supuesto que debería ser visto en la Junta Directiva de Fonafifo. No conozco, ¿cuándo se le quitó esto a la Junta Directiva, fue ministro anterior?</w:t>
      </w:r>
    </w:p>
    <w:p w14:paraId="57C43001" w14:textId="77777777" w:rsidR="00215B12" w:rsidRPr="00215B12" w:rsidRDefault="00215B12" w:rsidP="00215B12">
      <w:pPr>
        <w:spacing w:after="0" w:line="240" w:lineRule="auto"/>
        <w:jc w:val="both"/>
        <w:rPr>
          <w:rFonts w:ascii="Arial" w:hAnsi="Arial" w:cs="Arial"/>
          <w:sz w:val="20"/>
          <w:szCs w:val="20"/>
        </w:rPr>
      </w:pPr>
    </w:p>
    <w:p w14:paraId="1C726B1C"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Ricardo Granados</w:t>
      </w:r>
      <w:r w:rsidRPr="00215B12">
        <w:rPr>
          <w:rFonts w:ascii="Arial" w:hAnsi="Arial" w:cs="Arial"/>
          <w:sz w:val="20"/>
          <w:szCs w:val="20"/>
        </w:rPr>
        <w:t>: La priorización es Sinac, por ley, pero el Ministro es el que determina esas prioridades.</w:t>
      </w:r>
    </w:p>
    <w:p w14:paraId="189CE924" w14:textId="0EA50E15" w:rsidR="00215B12" w:rsidRPr="00215B12" w:rsidRDefault="00215B12" w:rsidP="00215B12">
      <w:pPr>
        <w:spacing w:after="0" w:line="240" w:lineRule="auto"/>
        <w:jc w:val="both"/>
        <w:rPr>
          <w:rFonts w:ascii="Arial" w:hAnsi="Arial" w:cs="Arial"/>
          <w:sz w:val="20"/>
          <w:szCs w:val="20"/>
        </w:rPr>
      </w:pPr>
    </w:p>
    <w:p w14:paraId="56A8BEE7"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b/>
          <w:sz w:val="20"/>
          <w:szCs w:val="20"/>
        </w:rPr>
        <w:t>Franz Tattenbach</w:t>
      </w:r>
      <w:r w:rsidRPr="00215B12">
        <w:rPr>
          <w:rFonts w:ascii="Arial" w:hAnsi="Arial" w:cs="Arial"/>
          <w:sz w:val="20"/>
          <w:szCs w:val="20"/>
        </w:rPr>
        <w:t>: ok, voy a estudiarlo más legalmente don Néstor, le prometo estudiar esto legalmente con los abogados de las dos partes y yo creo que sí es un tema que tal vez que se apruebe la priorización por Junta Directiva, desde un punto de vista técnico, desde un punto de vista de cuánto le toca a cada sector. Técnicamente estoy muy dispuesto a revisar la matriz de priorización, pero no es una repartición porque entonces ya entra uno ahí en conflictos.</w:t>
      </w:r>
    </w:p>
    <w:p w14:paraId="22B07FEF" w14:textId="77777777" w:rsidR="00215B12" w:rsidRPr="00215B12" w:rsidRDefault="00215B12" w:rsidP="00215B12">
      <w:pPr>
        <w:spacing w:after="0" w:line="240" w:lineRule="auto"/>
        <w:jc w:val="both"/>
        <w:rPr>
          <w:rFonts w:ascii="Arial" w:hAnsi="Arial" w:cs="Arial"/>
          <w:sz w:val="20"/>
          <w:szCs w:val="20"/>
        </w:rPr>
      </w:pPr>
      <w:r w:rsidRPr="00215B12">
        <w:rPr>
          <w:rFonts w:ascii="Arial" w:hAnsi="Arial" w:cs="Arial"/>
          <w:sz w:val="20"/>
          <w:szCs w:val="20"/>
        </w:rPr>
        <w:t>Pero, pero yo creo que, si avanzamos con la presentación y ese era el espíritu de pedir esta información, era enterarnos de qué es lo que está pasando con la priorización que se está haciendo y eso lo pidió Don Felipe y yo lo apoyé en esto.</w:t>
      </w:r>
    </w:p>
    <w:p w14:paraId="2340C2B8" w14:textId="3B28A676" w:rsidR="00CC5BEB" w:rsidRDefault="00CC5BEB" w:rsidP="00E56FC8">
      <w:pPr>
        <w:pStyle w:val="paragraph"/>
        <w:spacing w:before="0" w:beforeAutospacing="0" w:after="0" w:afterAutospacing="0"/>
        <w:jc w:val="both"/>
        <w:textAlignment w:val="baseline"/>
        <w:rPr>
          <w:rStyle w:val="normaltextrun"/>
          <w:rFonts w:ascii="Arial" w:hAnsi="Arial" w:cs="Arial"/>
          <w:b/>
          <w:bCs/>
          <w:sz w:val="20"/>
          <w:szCs w:val="20"/>
        </w:rPr>
      </w:pPr>
    </w:p>
    <w:p w14:paraId="2186CF24" w14:textId="7BA030A7" w:rsidR="003B2445" w:rsidRDefault="003B2445" w:rsidP="00E56FC8">
      <w:pPr>
        <w:pStyle w:val="paragraph"/>
        <w:spacing w:before="0" w:beforeAutospacing="0" w:after="0" w:afterAutospacing="0"/>
        <w:jc w:val="both"/>
        <w:textAlignment w:val="baseline"/>
        <w:rPr>
          <w:rStyle w:val="normaltextrun"/>
          <w:rFonts w:ascii="Arial" w:hAnsi="Arial" w:cs="Arial"/>
          <w:b/>
          <w:bCs/>
          <w:sz w:val="20"/>
          <w:szCs w:val="20"/>
        </w:rPr>
      </w:pPr>
    </w:p>
    <w:p w14:paraId="4B777346" w14:textId="4634023F" w:rsidR="003B2445" w:rsidRDefault="003B2445" w:rsidP="00E56FC8">
      <w:pPr>
        <w:pStyle w:val="paragraph"/>
        <w:spacing w:before="0" w:beforeAutospacing="0" w:after="0" w:afterAutospacing="0"/>
        <w:jc w:val="both"/>
        <w:textAlignment w:val="baseline"/>
        <w:rPr>
          <w:rStyle w:val="normaltextrun"/>
          <w:rFonts w:ascii="Arial" w:hAnsi="Arial" w:cs="Arial"/>
          <w:b/>
          <w:bCs/>
          <w:sz w:val="20"/>
          <w:szCs w:val="20"/>
        </w:rPr>
      </w:pPr>
    </w:p>
    <w:p w14:paraId="54471150" w14:textId="7E1BD57B" w:rsidR="003B2445" w:rsidRDefault="003B2445" w:rsidP="00E56FC8">
      <w:pPr>
        <w:pStyle w:val="paragraph"/>
        <w:spacing w:before="0" w:beforeAutospacing="0" w:after="0" w:afterAutospacing="0"/>
        <w:jc w:val="both"/>
        <w:textAlignment w:val="baseline"/>
        <w:rPr>
          <w:rStyle w:val="normaltextrun"/>
          <w:rFonts w:ascii="Arial" w:hAnsi="Arial" w:cs="Arial"/>
          <w:b/>
          <w:bCs/>
          <w:sz w:val="20"/>
          <w:szCs w:val="20"/>
        </w:rPr>
      </w:pPr>
    </w:p>
    <w:p w14:paraId="0CD9B85D" w14:textId="6028FBE8" w:rsidR="003B2445" w:rsidRDefault="003B2445" w:rsidP="00E56FC8">
      <w:pPr>
        <w:pStyle w:val="paragraph"/>
        <w:spacing w:before="0" w:beforeAutospacing="0" w:after="0" w:afterAutospacing="0"/>
        <w:jc w:val="both"/>
        <w:textAlignment w:val="baseline"/>
        <w:rPr>
          <w:rStyle w:val="normaltextrun"/>
          <w:rFonts w:ascii="Arial" w:hAnsi="Arial" w:cs="Arial"/>
          <w:b/>
          <w:bCs/>
          <w:sz w:val="20"/>
          <w:szCs w:val="20"/>
        </w:rPr>
      </w:pPr>
    </w:p>
    <w:p w14:paraId="1F54D01F" w14:textId="3F8D12F6" w:rsidR="003B2445" w:rsidRDefault="003B2445" w:rsidP="00E56FC8">
      <w:pPr>
        <w:pStyle w:val="paragraph"/>
        <w:spacing w:before="0" w:beforeAutospacing="0" w:after="0" w:afterAutospacing="0"/>
        <w:jc w:val="both"/>
        <w:textAlignment w:val="baseline"/>
        <w:rPr>
          <w:rStyle w:val="normaltextrun"/>
          <w:rFonts w:ascii="Arial" w:hAnsi="Arial" w:cs="Arial"/>
          <w:b/>
          <w:bCs/>
          <w:sz w:val="20"/>
          <w:szCs w:val="20"/>
        </w:rPr>
      </w:pPr>
    </w:p>
    <w:p w14:paraId="221D469A" w14:textId="77777777" w:rsidR="003B2445" w:rsidRDefault="003B2445" w:rsidP="00E56FC8">
      <w:pPr>
        <w:pStyle w:val="paragraph"/>
        <w:spacing w:before="0" w:beforeAutospacing="0" w:after="0" w:afterAutospacing="0"/>
        <w:jc w:val="both"/>
        <w:textAlignment w:val="baseline"/>
        <w:rPr>
          <w:rStyle w:val="normaltextrun"/>
          <w:rFonts w:ascii="Arial" w:hAnsi="Arial" w:cs="Arial"/>
          <w:b/>
          <w:bCs/>
          <w:sz w:val="20"/>
          <w:szCs w:val="20"/>
        </w:rPr>
      </w:pPr>
    </w:p>
    <w:p w14:paraId="556AA26B" w14:textId="2F2B356E"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Gilmar Navarrete</w:t>
      </w:r>
      <w:r w:rsidRPr="00087EFE">
        <w:rPr>
          <w:rFonts w:ascii="Arial" w:hAnsi="Arial" w:cs="Arial"/>
          <w:sz w:val="20"/>
          <w:szCs w:val="20"/>
        </w:rPr>
        <w:t>: Retomando el análisis, me voy a centrar en estas dos franjas, que corresponden al grueso que está en trámite porque de la categoría de 130 hacia abajo no están en trámite.</w:t>
      </w:r>
    </w:p>
    <w:p w14:paraId="76E5B7FD" w14:textId="77777777" w:rsidR="00087EFE" w:rsidRPr="00087EFE" w:rsidRDefault="00087EFE" w:rsidP="00087EFE">
      <w:pPr>
        <w:spacing w:after="0" w:line="240" w:lineRule="auto"/>
        <w:jc w:val="both"/>
        <w:rPr>
          <w:rFonts w:ascii="Arial" w:hAnsi="Arial" w:cs="Arial"/>
          <w:sz w:val="20"/>
          <w:szCs w:val="20"/>
        </w:rPr>
      </w:pPr>
    </w:p>
    <w:p w14:paraId="65D04BEF"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¿Cuántos están recibiendo PSA ahora?</w:t>
      </w:r>
    </w:p>
    <w:p w14:paraId="02FE06BD" w14:textId="77777777" w:rsidR="00087EFE" w:rsidRPr="00087EFE" w:rsidRDefault="00087EFE" w:rsidP="00087EFE">
      <w:pPr>
        <w:spacing w:after="0" w:line="240" w:lineRule="auto"/>
        <w:jc w:val="both"/>
        <w:rPr>
          <w:rFonts w:ascii="Arial" w:hAnsi="Arial" w:cs="Arial"/>
          <w:sz w:val="20"/>
          <w:szCs w:val="20"/>
        </w:rPr>
      </w:pPr>
    </w:p>
    <w:p w14:paraId="66553E40"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Gilmar Navarrete</w:t>
      </w:r>
      <w:r w:rsidRPr="00087EFE">
        <w:rPr>
          <w:rFonts w:ascii="Arial" w:hAnsi="Arial" w:cs="Arial"/>
          <w:sz w:val="20"/>
          <w:szCs w:val="20"/>
        </w:rPr>
        <w:t>: Actualmente alrededor de unas 300.000. Entre 280 y 300.000 hectáreas.</w:t>
      </w:r>
    </w:p>
    <w:p w14:paraId="6F4202ED" w14:textId="1837865F" w:rsid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 xml:space="preserve">En el rango entre 185 puntos y 135 lo puse en esas 3 categorías, ADIRIS son territorios Indígenas, mujeres que era el tema también que me pidieron en la reunión anterior y junté personas jurídicas y hombres como para no hacer muy grandes los datos, entonces tengo 902 solicitudes, 47.000 hectáreas. Este porcentaje quiere decir que de estas 47.000 hectáreas un 21% son solicitudes donde una mujer es propietaria o copropietaria. </w:t>
      </w:r>
    </w:p>
    <w:p w14:paraId="44785514" w14:textId="02032035" w:rsidR="00297317" w:rsidRPr="00087EFE" w:rsidRDefault="00297317" w:rsidP="00087EFE">
      <w:pPr>
        <w:spacing w:after="0" w:line="240" w:lineRule="auto"/>
        <w:jc w:val="both"/>
        <w:rPr>
          <w:rFonts w:ascii="Arial" w:hAnsi="Arial" w:cs="Arial"/>
          <w:sz w:val="20"/>
          <w:szCs w:val="20"/>
        </w:rPr>
      </w:pPr>
    </w:p>
    <w:p w14:paraId="52774199"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El 23% corresponde a los territorios indígenas que en 12 solicitudes de ingreso tienen 10.000 hectáreas y entre hombres y personas jurídicas el 56%.</w:t>
      </w:r>
    </w:p>
    <w:p w14:paraId="441C5C07"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Entonces el tema de la mujer, a pesar de que la matriz tiene esos 25 puntos adicionales, es un tema que en alguna manera hemos recibido crítica del aspecto, pero que en términos generales del comportamiento del PSA está en el rango, además, estas mujeres no es que son mujeres solas, es que son mujeres que son dueñas del bosque junto a su marido, junto a sus hijos, entonces es parte de ese trabajo.</w:t>
      </w:r>
    </w:p>
    <w:p w14:paraId="0F036365" w14:textId="77777777" w:rsidR="00087EFE" w:rsidRPr="00087EFE" w:rsidRDefault="00087EFE" w:rsidP="00087EFE">
      <w:pPr>
        <w:spacing w:after="0" w:line="240" w:lineRule="auto"/>
        <w:jc w:val="both"/>
        <w:rPr>
          <w:rFonts w:ascii="Arial" w:hAnsi="Arial" w:cs="Arial"/>
          <w:sz w:val="20"/>
          <w:szCs w:val="20"/>
        </w:rPr>
      </w:pPr>
    </w:p>
    <w:p w14:paraId="1008CDEB"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Gilmar Navarrete</w:t>
      </w:r>
      <w:r w:rsidRPr="00087EFE">
        <w:rPr>
          <w:rFonts w:ascii="Arial" w:hAnsi="Arial" w:cs="Arial"/>
          <w:sz w:val="20"/>
          <w:szCs w:val="20"/>
        </w:rPr>
        <w:t>: El otro tema que me pidió don Franz era el de la renovación, saber cuántas de las solicitudes que hemos recibido son renovaciones y podemos ver que el 92% de las solicitudes que están en este rango, que son las que estamos tramitando ahora, que pueden llegar a ser contrato, son renovaciones.</w:t>
      </w:r>
    </w:p>
    <w:p w14:paraId="3CD07B00"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 xml:space="preserve">Y si lo vemos por grupo, los territorios indígenas las 12 solicitudes son renovaciones. </w:t>
      </w:r>
    </w:p>
    <w:p w14:paraId="250B858B"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Las mujeres, un 87% de las solicitudes que ellas presentaron o donde una mujer es propietaria o copropietaria, el 87% son renovaciones, o sea, son mujeres que ya han estado en el programa una, dos o 3 ocasiones, solo un 13 % son mujeres nuevas que no estaban en el programa de servicios ambientales.</w:t>
      </w:r>
    </w:p>
    <w:p w14:paraId="460EF778"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Y las personas jurídicas /hombres, el 92%. Entonces vemos que, prácticamente todas las fincas que estamos tramitando son renovaciones de PSA.</w:t>
      </w:r>
    </w:p>
    <w:p w14:paraId="4738857E" w14:textId="77777777" w:rsidR="00087EFE" w:rsidRPr="00087EFE" w:rsidRDefault="00087EFE" w:rsidP="00087EFE">
      <w:pPr>
        <w:spacing w:after="0" w:line="240" w:lineRule="auto"/>
        <w:jc w:val="both"/>
        <w:rPr>
          <w:rFonts w:ascii="Arial" w:hAnsi="Arial" w:cs="Arial"/>
          <w:sz w:val="20"/>
          <w:szCs w:val="20"/>
        </w:rPr>
      </w:pPr>
    </w:p>
    <w:p w14:paraId="5E6616E0" w14:textId="2A68113D"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Néstor Baltodano</w:t>
      </w:r>
      <w:r w:rsidRPr="00087EFE">
        <w:rPr>
          <w:rFonts w:ascii="Arial" w:hAnsi="Arial" w:cs="Arial"/>
          <w:sz w:val="20"/>
          <w:szCs w:val="20"/>
        </w:rPr>
        <w:t xml:space="preserve">: Yo creo que la información más importante no la tenemos y que es la que yo siempre he preferido. Según entiendo, me corrige don Gilmar </w:t>
      </w:r>
      <w:r w:rsidR="001A450B" w:rsidRPr="00087EFE">
        <w:rPr>
          <w:rFonts w:ascii="Arial" w:hAnsi="Arial" w:cs="Arial"/>
          <w:sz w:val="20"/>
          <w:szCs w:val="20"/>
        </w:rPr>
        <w:t>y Don</w:t>
      </w:r>
      <w:r w:rsidRPr="00087EFE">
        <w:rPr>
          <w:rFonts w:ascii="Arial" w:hAnsi="Arial" w:cs="Arial"/>
          <w:sz w:val="20"/>
          <w:szCs w:val="20"/>
        </w:rPr>
        <w:t xml:space="preserve"> Jorge Mario, tenemos en el programa de pago servicios ambientales de protección aproximadamente 300.000 hectáreas en total, pero existen aproximadamente 1.500.000 hectáreas susceptibles de recibir PSA por protección, o sea que el programa de PSA de protección no llega y creo que nunca ha llegado al 20% de las tierras con bosques que son susceptibles de recibir el PSA.</w:t>
      </w:r>
    </w:p>
    <w:p w14:paraId="0D8882FE" w14:textId="77777777" w:rsidR="00087EFE" w:rsidRPr="00087EFE" w:rsidRDefault="00087EFE" w:rsidP="00087EFE">
      <w:pPr>
        <w:spacing w:after="0" w:line="240" w:lineRule="auto"/>
        <w:jc w:val="both"/>
        <w:rPr>
          <w:rFonts w:ascii="Arial" w:hAnsi="Arial" w:cs="Arial"/>
          <w:sz w:val="20"/>
          <w:szCs w:val="20"/>
        </w:rPr>
      </w:pPr>
    </w:p>
    <w:p w14:paraId="4916082A"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Néstor Baltodano</w:t>
      </w:r>
      <w:r w:rsidRPr="00087EFE">
        <w:rPr>
          <w:rFonts w:ascii="Arial" w:hAnsi="Arial" w:cs="Arial"/>
          <w:sz w:val="20"/>
          <w:szCs w:val="20"/>
        </w:rPr>
        <w:t>: Me parece que, si bien es muy loable la decisión de Fonafifo de colocar ese 20%, lamentablemente, la mayoría de los costarricenses que tienen bosques en protección y que han aumentado la reforestación, que se vanagloria el Gobierno y recibe premios no reciben PSA y menos lo van a recibir porque cada día el PSA va a disminuir porque se disminuye su fuente principal que es el impuesto único a los combustibles.</w:t>
      </w:r>
    </w:p>
    <w:p w14:paraId="6D440E71" w14:textId="77777777" w:rsidR="00087EFE" w:rsidRPr="00087EFE" w:rsidRDefault="00087EFE" w:rsidP="00087EFE">
      <w:pPr>
        <w:spacing w:after="0" w:line="240" w:lineRule="auto"/>
        <w:jc w:val="both"/>
        <w:rPr>
          <w:rFonts w:ascii="Arial" w:hAnsi="Arial" w:cs="Arial"/>
          <w:sz w:val="20"/>
          <w:szCs w:val="20"/>
        </w:rPr>
      </w:pPr>
    </w:p>
    <w:p w14:paraId="66EB076D" w14:textId="173D5F2C"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Néstor Baltodano</w:t>
      </w:r>
      <w:r w:rsidRPr="00087EFE">
        <w:rPr>
          <w:rFonts w:ascii="Arial" w:hAnsi="Arial" w:cs="Arial"/>
          <w:sz w:val="20"/>
          <w:szCs w:val="20"/>
        </w:rPr>
        <w:t xml:space="preserve">: Entonces yo en algunas oportunidades he dado este ejemplo: que es que si nosotros tenemos 100 chiquitos desnutridos y le damos de comer en una fiesta a 20 niños y los 20 niños se ponen muy gorditos, no tenemos que estar muy felices, yo estaría más bien preocupado por los 80 niñitos que están desnutridos, pero lo que yo he visto siempre en el Fonafifo, es que siempre se alegra y se regocija y se </w:t>
      </w:r>
      <w:r w:rsidR="001A450B" w:rsidRPr="00087EFE">
        <w:rPr>
          <w:rFonts w:ascii="Arial" w:hAnsi="Arial" w:cs="Arial"/>
          <w:sz w:val="20"/>
          <w:szCs w:val="20"/>
        </w:rPr>
        <w:t>alardea</w:t>
      </w:r>
      <w:r w:rsidRPr="00087EFE">
        <w:rPr>
          <w:rFonts w:ascii="Arial" w:hAnsi="Arial" w:cs="Arial"/>
          <w:sz w:val="20"/>
          <w:szCs w:val="20"/>
        </w:rPr>
        <w:t xml:space="preserve"> de los 20 chiquitos o el 20% de los chiquitos que están bien gorditos y creo que el país y nosotros estamos en deuda porque tenemos que buscar cómo conseguimos los fondos para darle de comer a esos 80 chiquitos desnutridos.</w:t>
      </w:r>
    </w:p>
    <w:p w14:paraId="6188BC88" w14:textId="4CF7336C" w:rsid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lastRenderedPageBreak/>
        <w:t xml:space="preserve"> </w:t>
      </w:r>
    </w:p>
    <w:p w14:paraId="427C897B" w14:textId="33094E90" w:rsidR="003B2445" w:rsidRDefault="003B2445" w:rsidP="00087EFE">
      <w:pPr>
        <w:spacing w:after="0" w:line="240" w:lineRule="auto"/>
        <w:jc w:val="both"/>
        <w:rPr>
          <w:rFonts w:ascii="Arial" w:hAnsi="Arial" w:cs="Arial"/>
          <w:sz w:val="20"/>
          <w:szCs w:val="20"/>
        </w:rPr>
      </w:pPr>
    </w:p>
    <w:p w14:paraId="0717B911" w14:textId="660AA0ED" w:rsidR="003B2445" w:rsidRDefault="003B2445" w:rsidP="00087EFE">
      <w:pPr>
        <w:spacing w:after="0" w:line="240" w:lineRule="auto"/>
        <w:jc w:val="both"/>
        <w:rPr>
          <w:rFonts w:ascii="Arial" w:hAnsi="Arial" w:cs="Arial"/>
          <w:sz w:val="20"/>
          <w:szCs w:val="20"/>
        </w:rPr>
      </w:pPr>
    </w:p>
    <w:p w14:paraId="40CC82F5" w14:textId="04C58B0A" w:rsidR="003B2445" w:rsidRDefault="003B2445" w:rsidP="00087EFE">
      <w:pPr>
        <w:spacing w:after="0" w:line="240" w:lineRule="auto"/>
        <w:jc w:val="both"/>
        <w:rPr>
          <w:rFonts w:ascii="Arial" w:hAnsi="Arial" w:cs="Arial"/>
          <w:sz w:val="20"/>
          <w:szCs w:val="20"/>
        </w:rPr>
      </w:pPr>
    </w:p>
    <w:p w14:paraId="2973AD51" w14:textId="77777777" w:rsidR="003B2445" w:rsidRPr="00087EFE" w:rsidRDefault="003B2445" w:rsidP="00087EFE">
      <w:pPr>
        <w:spacing w:after="0" w:line="240" w:lineRule="auto"/>
        <w:jc w:val="both"/>
        <w:rPr>
          <w:rFonts w:ascii="Arial" w:hAnsi="Arial" w:cs="Arial"/>
          <w:sz w:val="20"/>
          <w:szCs w:val="20"/>
        </w:rPr>
      </w:pPr>
    </w:p>
    <w:p w14:paraId="55B5A8BD" w14:textId="62D99A6A"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Néstor Baltodano</w:t>
      </w:r>
      <w:r w:rsidRPr="00087EFE">
        <w:rPr>
          <w:rFonts w:ascii="Arial" w:hAnsi="Arial" w:cs="Arial"/>
          <w:sz w:val="20"/>
          <w:szCs w:val="20"/>
        </w:rPr>
        <w:t>: Me parece que hubo una muy buena actuación y en eso debo rescatar, a pesar de que hay compañeros que no comparten mi visión, es el tema del CREF, por lo menos estamos dando un “confitito” a algunos de los dueños de bosques que toda su vida han conservado y nunca se les ha dado o nunca han pedido, además, está el tema de que ya muchísimos productores o dueños de bosques ni siquiera piden porque saben que están afuera, entonces ese es el tema. Para mí esa es la cifra importante y veo que no se da. El Fonafifo no cubre ni siquiera el 20% de las áreas susceptibles de recibir PSA de conservación y que me corrijan los señores de la administración y creo que es un tema que hay que atender y llamo la atención del señor Ministro. Muchísimas gracias.</w:t>
      </w:r>
    </w:p>
    <w:p w14:paraId="351733C0" w14:textId="77777777" w:rsidR="00087EFE" w:rsidRPr="00087EFE" w:rsidRDefault="00087EFE" w:rsidP="00087EFE">
      <w:pPr>
        <w:spacing w:after="0" w:line="240" w:lineRule="auto"/>
        <w:jc w:val="both"/>
        <w:rPr>
          <w:rFonts w:ascii="Arial" w:hAnsi="Arial" w:cs="Arial"/>
          <w:sz w:val="20"/>
          <w:szCs w:val="20"/>
        </w:rPr>
      </w:pPr>
    </w:p>
    <w:p w14:paraId="56292577" w14:textId="205D9118"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Gracias, don Néstor. Si algo de eso hay, pero hay que hacer dos observaciones a esa cifra, hay que ver cuáles solicitan o no. Ser susceptible y solicitar son dos cosas diferentes y hay que ver también cuántos estaban excluidos porque eran poseedores y se rechazaban en el modelo y que ahora, con los nuevos dos decretos que se han pasado pueden pasar a ser parte del modelo y que CREF como lo decís vos, por dicha tiene cobertura amplia y cuántos se rechazaban también porque topaban con el límite de las 300 hectáreas. Entonces hay varios temas ahí, el límite de las 300 hectáreas que estaba afectando, que con el CREF no afecta.</w:t>
      </w:r>
    </w:p>
    <w:p w14:paraId="038F2279" w14:textId="77777777" w:rsidR="00087EFE" w:rsidRPr="00087EFE" w:rsidRDefault="00087EFE" w:rsidP="00087EFE">
      <w:pPr>
        <w:spacing w:after="0" w:line="240" w:lineRule="auto"/>
        <w:jc w:val="both"/>
        <w:rPr>
          <w:rFonts w:ascii="Arial" w:hAnsi="Arial" w:cs="Arial"/>
          <w:sz w:val="20"/>
          <w:szCs w:val="20"/>
        </w:rPr>
      </w:pPr>
    </w:p>
    <w:p w14:paraId="252A2013"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Entonces, hay muchas cosas que corregir, pero esa es la idea de empezar a pedir estas cifras y las que usted menciona me parece que puede ser parte de los indicadores de los “keepy eyes” de Fonafifo de cómo le estamos llegando al porcentaje de solicitudes.</w:t>
      </w:r>
    </w:p>
    <w:p w14:paraId="5C1D4182" w14:textId="77777777" w:rsidR="00087EFE" w:rsidRPr="00087EFE" w:rsidRDefault="00087EFE" w:rsidP="00087EFE">
      <w:pPr>
        <w:spacing w:after="0" w:line="240" w:lineRule="auto"/>
        <w:jc w:val="both"/>
        <w:rPr>
          <w:rFonts w:ascii="Arial" w:hAnsi="Arial" w:cs="Arial"/>
          <w:sz w:val="20"/>
          <w:szCs w:val="20"/>
        </w:rPr>
      </w:pPr>
    </w:p>
    <w:p w14:paraId="6966F270"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xml:space="preserve">: Yo en algún momento don Néstor, había hecho un análisis bastante serio del PSA, antes de que hubiera una matriz de priorización, cuando la priorización era el primero en solicitar primero en fila. A mí me parecía que era la mejor manera de repartir escasez porque de esa manera yo puedo demostrar matemáticamente que el primero en solicitar primero en fila, era el equivalente a pagar 1/3 de lo que se podía pagar, porque había que hacer fila tantas veces y yo tenía la probabilidad de 1/3 de que me dieran a mí el PSA completo, entonces bajo ese concepto, realmente todo mundo tenía probabilidad de recibir, pero el valor esperado era 1/3, que era para lo que alcanzaba más o menos, porque entre los que solicitaban y se les pagaba era 3 veces más los que lo solicitaban que a los que se les daba en un momento dado, pero eso se fue tergiversando poco a poco, con darle prioridad a los que ya recibieron, que es parte de tener los chiquitos muy gordos, como dice usted don Néstor: “Dele al mismo chiquito que ya comió otra vez”, pero hay cierta justicia. El chiquito se portó bien, no deforestó, va a llorar si le quitan el confite, entonces, muy probablemente yo, desde Fundecor, muchas veces pedí que siguieran dándole al mismo chiquito y probablemente Don Felipe pidió que le siguieran dando al mismo chiquito de la ONF, a los que ya le habían dado y es parte de. </w:t>
      </w:r>
    </w:p>
    <w:p w14:paraId="2D6FA734" w14:textId="77777777" w:rsidR="00087EFE" w:rsidRPr="00087EFE" w:rsidRDefault="00087EFE" w:rsidP="00087EFE">
      <w:pPr>
        <w:spacing w:after="0" w:line="240" w:lineRule="auto"/>
        <w:jc w:val="both"/>
        <w:rPr>
          <w:rFonts w:ascii="Arial" w:hAnsi="Arial" w:cs="Arial"/>
          <w:sz w:val="20"/>
          <w:szCs w:val="20"/>
        </w:rPr>
      </w:pPr>
    </w:p>
    <w:p w14:paraId="2F6E3AAD"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Después viene la matriz y entonces es llover sobre mojado, pero ahora viene el CREF que nos da oportunidades de ver ciertas cosas y estoy revisando estos números don Néstor. Fonafifo somos todos los que estamos en la Junta y el Ministro pues si está aquí también y está tomando nota de lo que a usted le preocupa y creo que a todo nos preocupa, gracias.</w:t>
      </w:r>
    </w:p>
    <w:p w14:paraId="32CDCEF2" w14:textId="77777777" w:rsidR="00087EFE" w:rsidRPr="00087EFE" w:rsidRDefault="00087EFE" w:rsidP="00087EFE">
      <w:pPr>
        <w:spacing w:after="0" w:line="240" w:lineRule="auto"/>
        <w:jc w:val="both"/>
        <w:rPr>
          <w:rFonts w:ascii="Arial" w:hAnsi="Arial" w:cs="Arial"/>
          <w:sz w:val="20"/>
          <w:szCs w:val="20"/>
        </w:rPr>
      </w:pPr>
    </w:p>
    <w:p w14:paraId="0B8619E7" w14:textId="77777777" w:rsidR="003B2445" w:rsidRDefault="00087EFE" w:rsidP="00087EFE">
      <w:pPr>
        <w:spacing w:after="0" w:line="240" w:lineRule="auto"/>
        <w:jc w:val="both"/>
        <w:rPr>
          <w:rFonts w:ascii="Arial" w:hAnsi="Arial" w:cs="Arial"/>
          <w:sz w:val="20"/>
          <w:szCs w:val="20"/>
        </w:rPr>
      </w:pPr>
      <w:r w:rsidRPr="00087EFE">
        <w:rPr>
          <w:rFonts w:ascii="Arial" w:hAnsi="Arial" w:cs="Arial"/>
          <w:b/>
          <w:sz w:val="20"/>
          <w:szCs w:val="20"/>
        </w:rPr>
        <w:t>Gustavo Elizondo:</w:t>
      </w:r>
      <w:r w:rsidRPr="00087EFE">
        <w:rPr>
          <w:rFonts w:ascii="Arial" w:hAnsi="Arial" w:cs="Arial"/>
          <w:sz w:val="20"/>
          <w:szCs w:val="20"/>
        </w:rPr>
        <w:t xml:space="preserve"> Yo coincido y algunas veces yo lo dije, que la cifra que más me preocupaba a mí era, no tanto las que potencialmente son, sino aquellas que se quedan en la fila, lo más preocupante son esos que estaban en la fila y que no les dimos, esos son los que a veces, por cierto, yo siempre he pedido ese número y le he dado mucha importancia y lo otro es que, también tenemos que ser consecuentes, porque, siguiendo con el ejemplo de los chiquitos, es bueno, ¿cuántas cucharadas le vamos a dar?, pues resulta que si pedimos que en lugar de las 10 cucharadas de arroz les demos 12, resulta que entonces son menos chiquitos los que van a poder comer y, en algunos momentos nosotros y también la ONF, hemos insistido en que tenemos que mejorar ese </w:t>
      </w:r>
    </w:p>
    <w:p w14:paraId="47F5253B" w14:textId="77777777" w:rsidR="003B2445" w:rsidRDefault="003B2445" w:rsidP="00087EFE">
      <w:pPr>
        <w:spacing w:after="0" w:line="240" w:lineRule="auto"/>
        <w:jc w:val="both"/>
        <w:rPr>
          <w:rFonts w:ascii="Arial" w:hAnsi="Arial" w:cs="Arial"/>
          <w:sz w:val="20"/>
          <w:szCs w:val="20"/>
        </w:rPr>
      </w:pPr>
    </w:p>
    <w:p w14:paraId="434E4EFA" w14:textId="77777777" w:rsidR="003B2445" w:rsidRDefault="003B2445" w:rsidP="00087EFE">
      <w:pPr>
        <w:spacing w:after="0" w:line="240" w:lineRule="auto"/>
        <w:jc w:val="both"/>
        <w:rPr>
          <w:rFonts w:ascii="Arial" w:hAnsi="Arial" w:cs="Arial"/>
          <w:sz w:val="20"/>
          <w:szCs w:val="20"/>
        </w:rPr>
      </w:pPr>
    </w:p>
    <w:p w14:paraId="5007DFED" w14:textId="77777777" w:rsidR="003B2445" w:rsidRDefault="003B2445" w:rsidP="00087EFE">
      <w:pPr>
        <w:spacing w:after="0" w:line="240" w:lineRule="auto"/>
        <w:jc w:val="both"/>
        <w:rPr>
          <w:rFonts w:ascii="Arial" w:hAnsi="Arial" w:cs="Arial"/>
          <w:sz w:val="20"/>
          <w:szCs w:val="20"/>
        </w:rPr>
      </w:pPr>
    </w:p>
    <w:p w14:paraId="30E5E2E9" w14:textId="77777777" w:rsidR="003B2445" w:rsidRDefault="003B2445" w:rsidP="00087EFE">
      <w:pPr>
        <w:spacing w:after="0" w:line="240" w:lineRule="auto"/>
        <w:jc w:val="both"/>
        <w:rPr>
          <w:rFonts w:ascii="Arial" w:hAnsi="Arial" w:cs="Arial"/>
          <w:sz w:val="20"/>
          <w:szCs w:val="20"/>
        </w:rPr>
      </w:pPr>
    </w:p>
    <w:p w14:paraId="4D2F099D" w14:textId="77777777" w:rsidR="003B2445" w:rsidRDefault="003B2445" w:rsidP="00087EFE">
      <w:pPr>
        <w:spacing w:after="0" w:line="240" w:lineRule="auto"/>
        <w:jc w:val="both"/>
        <w:rPr>
          <w:rFonts w:ascii="Arial" w:hAnsi="Arial" w:cs="Arial"/>
          <w:sz w:val="20"/>
          <w:szCs w:val="20"/>
        </w:rPr>
      </w:pPr>
    </w:p>
    <w:p w14:paraId="1C88FA6D" w14:textId="264CDA92"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monto de PSA, entonces ahí hay una disyuntiva brava: “ Si lo subo, son menos chiquitos, van a estar más satisfechos los chiquitos, pero otros se van a quedar sin comer”.</w:t>
      </w:r>
    </w:p>
    <w:p w14:paraId="4DFBD946"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Entonces, ese es el tema que vamos a manejar y por supuesto, yo sé que el Sinac es el que maneja la parte técnica pero el Fonafifo tiene también sus técnicos y yo creo que podríamos hacer una revisión y que le den una mayor potestad a la Junta Directiva de que si aprobó la matriz, es porque nosotros también intervenimos, porque muchas veces nos ha pasado que nos ponen la matriz a aprobarla y nosotros ni siquiera estamos conscientes de cómo se conforma. Gracias.</w:t>
      </w:r>
    </w:p>
    <w:p w14:paraId="51CB3CAD" w14:textId="77777777" w:rsidR="00087EFE" w:rsidRPr="00087EFE" w:rsidRDefault="00087EFE" w:rsidP="00087EFE">
      <w:pPr>
        <w:spacing w:after="0" w:line="240" w:lineRule="auto"/>
        <w:jc w:val="both"/>
        <w:rPr>
          <w:rFonts w:ascii="Arial" w:hAnsi="Arial" w:cs="Arial"/>
          <w:sz w:val="20"/>
          <w:szCs w:val="20"/>
        </w:rPr>
      </w:pPr>
    </w:p>
    <w:p w14:paraId="7CE3A86A" w14:textId="45057D09" w:rsid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 xml:space="preserve">Gilmar Navarrete: </w:t>
      </w:r>
      <w:r w:rsidRPr="00087EFE">
        <w:rPr>
          <w:rFonts w:ascii="Arial" w:hAnsi="Arial" w:cs="Arial"/>
          <w:sz w:val="20"/>
          <w:szCs w:val="20"/>
        </w:rPr>
        <w:t>Retomando la lámina caballeros, aquí lo que les muestro es cómo para este 2022, el 33% de las solicitudes se concentran en áreas de PSA de bosque de menos de 50 hectáreas, que, si le sumamos a las de menos de 100, entonces prácticamente el 50% de las solicitudes son proyectos que van desde 2 a 100 hectáreas.</w:t>
      </w:r>
    </w:p>
    <w:p w14:paraId="5F9FC900" w14:textId="7B4B3BBC" w:rsidR="00297317" w:rsidRPr="00087EFE" w:rsidRDefault="00297317" w:rsidP="00087EFE">
      <w:pPr>
        <w:spacing w:after="0" w:line="240" w:lineRule="auto"/>
        <w:jc w:val="both"/>
        <w:rPr>
          <w:rFonts w:ascii="Arial" w:hAnsi="Arial" w:cs="Arial"/>
          <w:sz w:val="20"/>
          <w:szCs w:val="20"/>
        </w:rPr>
      </w:pPr>
    </w:p>
    <w:p w14:paraId="44C0D61B"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Hay los territorios indígenas que, por el volumen, pueden meter hasta 1.000 hectáreas por territorio.</w:t>
      </w:r>
    </w:p>
    <w:p w14:paraId="34E29D5B" w14:textId="77777777" w:rsidR="00087EFE" w:rsidRPr="00087EFE" w:rsidRDefault="00087EFE" w:rsidP="00087EFE">
      <w:pPr>
        <w:spacing w:after="0" w:line="240" w:lineRule="auto"/>
        <w:jc w:val="both"/>
        <w:rPr>
          <w:rFonts w:ascii="Arial" w:hAnsi="Arial" w:cs="Arial"/>
          <w:sz w:val="20"/>
          <w:szCs w:val="20"/>
        </w:rPr>
      </w:pPr>
    </w:p>
    <w:p w14:paraId="74BB73D6"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 xml:space="preserve">Gilmar Navarrete: </w:t>
      </w:r>
      <w:r w:rsidRPr="00087EFE">
        <w:rPr>
          <w:rFonts w:ascii="Arial" w:hAnsi="Arial" w:cs="Arial"/>
          <w:sz w:val="20"/>
          <w:szCs w:val="20"/>
        </w:rPr>
        <w:t>Estos son datos de los contratos que llevamos hasta este momento, en la misma actividad de protección de bosques ya hemos suscrito 274 contratos, de los cuales 145 corresponden a mujeres propietarias o copropietarias y 129 al resto. Con los territorios indígenas no hemos suscrito contratos todavía.</w:t>
      </w:r>
    </w:p>
    <w:p w14:paraId="5657D965" w14:textId="77777777" w:rsidR="00087EFE" w:rsidRPr="00087EFE" w:rsidRDefault="00087EFE" w:rsidP="00087EFE">
      <w:pPr>
        <w:spacing w:after="0" w:line="240" w:lineRule="auto"/>
        <w:jc w:val="both"/>
        <w:rPr>
          <w:rFonts w:ascii="Arial" w:hAnsi="Arial" w:cs="Arial"/>
          <w:sz w:val="20"/>
          <w:szCs w:val="20"/>
        </w:rPr>
      </w:pPr>
    </w:p>
    <w:p w14:paraId="033BCCE4"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Este es el histórico 2010-2021 y le agregué el 2022 para que vean cómo hemos venido trabajando en la protección de bosque, donde hemos tenido picos de hasta más de 60.000 hectáreas en un año y los dos años difíciles de pandemia y donde en el 2022, al final del año esperamos haber colocado las 43.000 hectáreas que tenemos previstas,</w:t>
      </w:r>
    </w:p>
    <w:p w14:paraId="282FE819" w14:textId="77777777" w:rsidR="00087EFE" w:rsidRPr="00087EFE" w:rsidRDefault="00087EFE" w:rsidP="00087EFE">
      <w:pPr>
        <w:spacing w:after="0" w:line="240" w:lineRule="auto"/>
        <w:jc w:val="both"/>
        <w:rPr>
          <w:rFonts w:ascii="Arial" w:hAnsi="Arial" w:cs="Arial"/>
          <w:sz w:val="20"/>
          <w:szCs w:val="20"/>
        </w:rPr>
      </w:pPr>
    </w:p>
    <w:p w14:paraId="50E7D370" w14:textId="03188DAA"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Todas estas cifras yo creo que son muy buenas y creo que me gustaría verlas más a menudo en las reuniones de Junta Directiva al punto que tengamos un cuadro que siempre se repite y lo revisamos y lo valoramos, y lo vamos construyendo, para tener las cifras como las que preocupan a don Néstor, las que preocupan a don Gustavo y a mí mismo y sugiero que agreguemos las cifras de la cantidad total que se está pagando. Los nuevos muy interesantes, pero yo quiero ver dónde hay contratos activos, o sea, qué estamos pagando, cómo se distribuyen esas categorías, cómo se distribuye por años, el acumulado que se está pagando, porque eso es el bosque protegido y también quisiera solicitar y esto a la brevedad del caso, regionalizado por región de Mideplan de lo que se está pagando porque lo quiero meter en los indicadores del Plan Nacional de Desarrollo del Minae.</w:t>
      </w:r>
    </w:p>
    <w:p w14:paraId="68A73DB0" w14:textId="77777777" w:rsidR="00087EFE" w:rsidRPr="00087EFE" w:rsidRDefault="00087EFE" w:rsidP="00087EFE">
      <w:pPr>
        <w:spacing w:after="0" w:line="240" w:lineRule="auto"/>
        <w:jc w:val="both"/>
        <w:rPr>
          <w:rFonts w:ascii="Arial" w:hAnsi="Arial" w:cs="Arial"/>
          <w:sz w:val="20"/>
          <w:szCs w:val="20"/>
        </w:rPr>
      </w:pPr>
    </w:p>
    <w:p w14:paraId="72F66625"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 xml:space="preserve">Gilmar Navarrete: </w:t>
      </w:r>
      <w:r w:rsidRPr="00087EFE">
        <w:rPr>
          <w:rFonts w:ascii="Arial" w:hAnsi="Arial" w:cs="Arial"/>
          <w:sz w:val="20"/>
          <w:szCs w:val="20"/>
        </w:rPr>
        <w:t>¿Para un momento específico?</w:t>
      </w:r>
    </w:p>
    <w:p w14:paraId="71B99824" w14:textId="77777777" w:rsidR="00087EFE" w:rsidRPr="00087EFE" w:rsidRDefault="00087EFE" w:rsidP="00087EFE">
      <w:pPr>
        <w:spacing w:after="0" w:line="240" w:lineRule="auto"/>
        <w:jc w:val="both"/>
        <w:rPr>
          <w:rFonts w:ascii="Arial" w:hAnsi="Arial" w:cs="Arial"/>
          <w:b/>
          <w:sz w:val="20"/>
          <w:szCs w:val="20"/>
        </w:rPr>
      </w:pPr>
    </w:p>
    <w:p w14:paraId="780EA346"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Sería para el corte 2021 que es la línea base y la proyección que ustedes le mandaron a Seplasa, a Carlos Cordero, para el 2023-2024-2025 y 2026, porque nos están pidiendo que hasta donde podamos regionalizamos el programa y creo que esto nos va a favorecer mucho porque el gobierno quiere ver cifras regionalizadas porque quiere promover las regiones más abandonadas.</w:t>
      </w:r>
    </w:p>
    <w:p w14:paraId="649A9A8E" w14:textId="77777777" w:rsidR="00087EFE" w:rsidRPr="00087EFE" w:rsidRDefault="00087EFE" w:rsidP="00087EFE">
      <w:pPr>
        <w:spacing w:after="0" w:line="240" w:lineRule="auto"/>
        <w:jc w:val="both"/>
        <w:rPr>
          <w:rFonts w:ascii="Arial" w:hAnsi="Arial" w:cs="Arial"/>
          <w:b/>
          <w:sz w:val="20"/>
          <w:szCs w:val="20"/>
        </w:rPr>
      </w:pPr>
    </w:p>
    <w:p w14:paraId="1A28299B"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Gilmar Navarrete</w:t>
      </w:r>
      <w:r w:rsidRPr="00087EFE">
        <w:rPr>
          <w:rFonts w:ascii="Arial" w:hAnsi="Arial" w:cs="Arial"/>
          <w:sz w:val="20"/>
          <w:szCs w:val="20"/>
        </w:rPr>
        <w:t>: Sí, eso es lo que iba a decir don Franz, que nosotros, a pesar de que tenemos oficinas regionales, toda nuestra información está vertida en las oficinas de Mideplan, en la regionalización de Mideplan, entonces se puede hacer una rápidamente.</w:t>
      </w:r>
    </w:p>
    <w:p w14:paraId="11D0E7FE" w14:textId="77777777" w:rsidR="00087EFE" w:rsidRPr="00087EFE" w:rsidRDefault="00087EFE" w:rsidP="00087EFE">
      <w:pPr>
        <w:spacing w:after="0" w:line="240" w:lineRule="auto"/>
        <w:jc w:val="both"/>
        <w:rPr>
          <w:rFonts w:ascii="Arial" w:hAnsi="Arial" w:cs="Arial"/>
          <w:sz w:val="20"/>
          <w:szCs w:val="20"/>
        </w:rPr>
      </w:pPr>
    </w:p>
    <w:p w14:paraId="1660B618"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Jorge Mario Rodríguez</w:t>
      </w:r>
      <w:r w:rsidRPr="00087EFE">
        <w:rPr>
          <w:rFonts w:ascii="Arial" w:hAnsi="Arial" w:cs="Arial"/>
          <w:sz w:val="20"/>
          <w:szCs w:val="20"/>
        </w:rPr>
        <w:t>: En la rendición de cuentas que nosotros hacemos todos los años, lo hacemos por región de Mideplan.</w:t>
      </w:r>
    </w:p>
    <w:p w14:paraId="173680C0" w14:textId="77777777" w:rsidR="00087EFE" w:rsidRPr="00087EFE" w:rsidRDefault="00087EFE" w:rsidP="00087EFE">
      <w:pPr>
        <w:spacing w:after="0" w:line="240" w:lineRule="auto"/>
        <w:jc w:val="both"/>
        <w:rPr>
          <w:rFonts w:ascii="Arial" w:hAnsi="Arial" w:cs="Arial"/>
          <w:sz w:val="20"/>
          <w:szCs w:val="20"/>
        </w:rPr>
      </w:pPr>
    </w:p>
    <w:p w14:paraId="7012B3B7" w14:textId="77777777" w:rsidR="003B2445" w:rsidRDefault="003B2445" w:rsidP="00087EFE">
      <w:pPr>
        <w:spacing w:after="0" w:line="240" w:lineRule="auto"/>
        <w:jc w:val="both"/>
        <w:rPr>
          <w:rFonts w:ascii="Arial" w:hAnsi="Arial" w:cs="Arial"/>
          <w:b/>
          <w:sz w:val="20"/>
          <w:szCs w:val="20"/>
        </w:rPr>
      </w:pPr>
    </w:p>
    <w:p w14:paraId="156C0E43" w14:textId="77777777" w:rsidR="003B2445" w:rsidRDefault="003B2445" w:rsidP="00087EFE">
      <w:pPr>
        <w:spacing w:after="0" w:line="240" w:lineRule="auto"/>
        <w:jc w:val="both"/>
        <w:rPr>
          <w:rFonts w:ascii="Arial" w:hAnsi="Arial" w:cs="Arial"/>
          <w:b/>
          <w:sz w:val="20"/>
          <w:szCs w:val="20"/>
        </w:rPr>
      </w:pPr>
    </w:p>
    <w:p w14:paraId="4841C9C7" w14:textId="77777777" w:rsidR="003B2445" w:rsidRDefault="003B2445" w:rsidP="00087EFE">
      <w:pPr>
        <w:spacing w:after="0" w:line="240" w:lineRule="auto"/>
        <w:jc w:val="both"/>
        <w:rPr>
          <w:rFonts w:ascii="Arial" w:hAnsi="Arial" w:cs="Arial"/>
          <w:b/>
          <w:sz w:val="20"/>
          <w:szCs w:val="20"/>
        </w:rPr>
      </w:pPr>
    </w:p>
    <w:p w14:paraId="4B30C14D" w14:textId="77777777" w:rsidR="003B2445" w:rsidRDefault="003B2445" w:rsidP="00087EFE">
      <w:pPr>
        <w:spacing w:after="0" w:line="240" w:lineRule="auto"/>
        <w:jc w:val="both"/>
        <w:rPr>
          <w:rFonts w:ascii="Arial" w:hAnsi="Arial" w:cs="Arial"/>
          <w:b/>
          <w:sz w:val="20"/>
          <w:szCs w:val="20"/>
        </w:rPr>
      </w:pPr>
    </w:p>
    <w:p w14:paraId="6A32ED0B" w14:textId="77777777" w:rsidR="003B2445" w:rsidRDefault="003B2445" w:rsidP="00087EFE">
      <w:pPr>
        <w:spacing w:after="0" w:line="240" w:lineRule="auto"/>
        <w:jc w:val="both"/>
        <w:rPr>
          <w:rFonts w:ascii="Arial" w:hAnsi="Arial" w:cs="Arial"/>
          <w:b/>
          <w:sz w:val="20"/>
          <w:szCs w:val="20"/>
        </w:rPr>
      </w:pPr>
    </w:p>
    <w:p w14:paraId="31498365" w14:textId="77777777" w:rsidR="003B2445" w:rsidRDefault="003B2445" w:rsidP="00087EFE">
      <w:pPr>
        <w:spacing w:after="0" w:line="240" w:lineRule="auto"/>
        <w:jc w:val="both"/>
        <w:rPr>
          <w:rFonts w:ascii="Arial" w:hAnsi="Arial" w:cs="Arial"/>
          <w:b/>
          <w:sz w:val="20"/>
          <w:szCs w:val="20"/>
        </w:rPr>
      </w:pPr>
    </w:p>
    <w:p w14:paraId="20F60AE9" w14:textId="2F4626C1"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xml:space="preserve">: Bueno, pues genial, entonces me puedes dar el 2021 así y eso, se los agradezco y a Carlos Cordero. </w:t>
      </w:r>
    </w:p>
    <w:p w14:paraId="50F1A822" w14:textId="6512F12F" w:rsidR="00087EFE" w:rsidRPr="00087EFE" w:rsidRDefault="00087EFE" w:rsidP="00087EFE">
      <w:pPr>
        <w:spacing w:after="0" w:line="240" w:lineRule="auto"/>
        <w:jc w:val="both"/>
        <w:rPr>
          <w:rFonts w:ascii="Arial" w:hAnsi="Arial" w:cs="Arial"/>
          <w:sz w:val="20"/>
          <w:szCs w:val="20"/>
        </w:rPr>
      </w:pPr>
    </w:p>
    <w:p w14:paraId="61CBF59E"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Felipe Vega</w:t>
      </w:r>
      <w:r w:rsidRPr="00087EFE">
        <w:rPr>
          <w:rFonts w:ascii="Arial" w:hAnsi="Arial" w:cs="Arial"/>
          <w:sz w:val="20"/>
          <w:szCs w:val="20"/>
        </w:rPr>
        <w:t>: Yo pienso que qué dicha que trajo esta información me parece muy buena.</w:t>
      </w:r>
    </w:p>
    <w:p w14:paraId="689AA35C"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Nada más un detalle, porque creo que los ingenieros forestales han estado criticando un poco el tema de la participación de la mujer, que la plata se está yendo para las mujeres, entonces sería bueno tal vez hacer un análisis de un año anterior a la entrada en vigencia de ese asunto para compararlo y saber realmente cuánto fue el incremento.</w:t>
      </w:r>
    </w:p>
    <w:p w14:paraId="0F79EF05" w14:textId="77777777" w:rsidR="00087EFE" w:rsidRPr="00087EFE" w:rsidRDefault="00087EFE" w:rsidP="00087EFE">
      <w:pPr>
        <w:spacing w:after="0" w:line="240" w:lineRule="auto"/>
        <w:jc w:val="both"/>
        <w:rPr>
          <w:rFonts w:ascii="Arial" w:hAnsi="Arial" w:cs="Arial"/>
          <w:sz w:val="20"/>
          <w:szCs w:val="20"/>
        </w:rPr>
      </w:pPr>
    </w:p>
    <w:p w14:paraId="53D34A30" w14:textId="20A0EDC1" w:rsidR="00087EFE" w:rsidRPr="00087EFE" w:rsidRDefault="00087EFE" w:rsidP="00087EFE">
      <w:pPr>
        <w:spacing w:after="0" w:line="240" w:lineRule="auto"/>
        <w:jc w:val="both"/>
        <w:rPr>
          <w:rFonts w:ascii="Arial" w:hAnsi="Arial" w:cs="Arial"/>
          <w:sz w:val="20"/>
          <w:szCs w:val="20"/>
        </w:rPr>
      </w:pPr>
      <w:r w:rsidRPr="19965997">
        <w:rPr>
          <w:rFonts w:ascii="Arial" w:hAnsi="Arial" w:cs="Arial"/>
          <w:b/>
          <w:bCs/>
          <w:sz w:val="20"/>
          <w:szCs w:val="20"/>
        </w:rPr>
        <w:t>Ricardo Granados:</w:t>
      </w:r>
      <w:r w:rsidRPr="19965997">
        <w:rPr>
          <w:rFonts w:ascii="Arial" w:hAnsi="Arial" w:cs="Arial"/>
          <w:sz w:val="20"/>
          <w:szCs w:val="20"/>
        </w:rPr>
        <w:t xml:space="preserve"> Si querés te comento. Es que lo hicimos en relación a otro punto que viene aquí que es la carta de Álvaro Solano, pero rápidamente, </w:t>
      </w:r>
      <w:r w:rsidR="783613E0" w:rsidRPr="19965997">
        <w:rPr>
          <w:rFonts w:ascii="Arial" w:hAnsi="Arial" w:cs="Arial"/>
          <w:sz w:val="20"/>
          <w:szCs w:val="20"/>
        </w:rPr>
        <w:t>d</w:t>
      </w:r>
      <w:r w:rsidRPr="19965997">
        <w:rPr>
          <w:rFonts w:ascii="Arial" w:hAnsi="Arial" w:cs="Arial"/>
          <w:sz w:val="20"/>
          <w:szCs w:val="20"/>
        </w:rPr>
        <w:t>el 2010 al 2018, el promedio de la participación de las mujeres es como del 14.5 y con la matriz en el 2019 era de 10, en el 2020 de 9 y en el 2021 se disparó, pero porque era un área muy poquita, 5000 hectáreas. La conclusión es que, por lo menos al 2021 o al 2020, la inclusión de ese puntaje en la matriz no tuvo efecto, porque inclusive es menor que lo que ya venía de años anteriores. Puede ser que este año, por lo que estoy viendo ahí, pueda variar.</w:t>
      </w:r>
    </w:p>
    <w:p w14:paraId="6BD1F631" w14:textId="77777777" w:rsidR="00087EFE" w:rsidRPr="00087EFE" w:rsidRDefault="00087EFE" w:rsidP="00087EFE">
      <w:pPr>
        <w:spacing w:after="0" w:line="240" w:lineRule="auto"/>
        <w:jc w:val="both"/>
        <w:rPr>
          <w:rFonts w:ascii="Arial" w:hAnsi="Arial" w:cs="Arial"/>
          <w:sz w:val="20"/>
          <w:szCs w:val="20"/>
        </w:rPr>
      </w:pPr>
    </w:p>
    <w:p w14:paraId="70DE9F13"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Gilmar Navarrete</w:t>
      </w:r>
      <w:r w:rsidRPr="00087EFE">
        <w:rPr>
          <w:rFonts w:ascii="Arial" w:hAnsi="Arial" w:cs="Arial"/>
          <w:sz w:val="20"/>
          <w:szCs w:val="20"/>
        </w:rPr>
        <w:t>: Por último, con respecto al avance del PSA al día de hoy, tenemos formalizados 368 contratos. Mi proyección es que vamos a andar cercanos a los 800 contratos a finalizar el año con una contratación al día de hoy de 12.800 hectáreas y 339.000 árboles, ya hemos pagado 88 contratos, en la reunión anterior habíamos pagado 6, ya hemos pagado 82, aquí el equipo está a full, tratando de sacar la tarea lo más rápidamente posible, y eso sería cualquier duda o consulta, quedo a las órdenes.</w:t>
      </w:r>
    </w:p>
    <w:p w14:paraId="27897DB0" w14:textId="77777777" w:rsidR="00087EFE" w:rsidRPr="00087EFE" w:rsidRDefault="00087EFE" w:rsidP="00087EFE">
      <w:pPr>
        <w:spacing w:after="0" w:line="240" w:lineRule="auto"/>
        <w:jc w:val="both"/>
        <w:rPr>
          <w:rFonts w:ascii="Arial" w:hAnsi="Arial" w:cs="Arial"/>
          <w:sz w:val="20"/>
          <w:szCs w:val="20"/>
        </w:rPr>
      </w:pPr>
    </w:p>
    <w:p w14:paraId="60A77E0F"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Muchas gracias. Mi comentario es el mismo, me gustaría ver de tanto en tanto unas cifras, hacer lo mismo, pero repetirlo para el total pagado, es decir, el acumulado vigente y las nuevas.</w:t>
      </w:r>
    </w:p>
    <w:p w14:paraId="149BFD56" w14:textId="7B99D22B"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Yo creo que el tema más deficiente de la matriz es que no estamos considerando dos temas: 1- Propensión a deforestar. Eso puede servir para priorizar, pero también puede servir para pagar menos, que en algún momento yo estuve muy opuesto a pagar menos por complicaciones legales y pago diferenciado, pero entonces hay que usar el tema de primero en fila, primero se sirve. Eso tiene una manera de racionalizar la oferta, pero bueno, no voy a entrar en ese tema.</w:t>
      </w:r>
    </w:p>
    <w:p w14:paraId="3F5297B2" w14:textId="77777777" w:rsidR="00087EFE" w:rsidRPr="00087EFE" w:rsidRDefault="00087EFE" w:rsidP="00087EFE">
      <w:pPr>
        <w:spacing w:after="0" w:line="240" w:lineRule="auto"/>
        <w:jc w:val="both"/>
        <w:rPr>
          <w:rFonts w:ascii="Arial" w:hAnsi="Arial" w:cs="Arial"/>
          <w:sz w:val="20"/>
          <w:szCs w:val="20"/>
        </w:rPr>
      </w:pPr>
    </w:p>
    <w:p w14:paraId="5E925E21"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Franz Tattenbach</w:t>
      </w:r>
      <w:r w:rsidRPr="00087EFE">
        <w:rPr>
          <w:rFonts w:ascii="Arial" w:hAnsi="Arial" w:cs="Arial"/>
          <w:sz w:val="20"/>
          <w:szCs w:val="20"/>
        </w:rPr>
        <w:t>: Pero yo hago una oferta, señores de la Junta Directiva, si les parece a todos, podemos tomar un tipo de acuerdo que nos planteemos que en el 2023 operar con una nueva matriz, o sea, revisar esta matriz, traer una nueva propuesta de matriz, revisarla en Junta directiva técnicamente, un trabajo técnico que se lo podemos encomendar a la administración para ver una nueva matriz y al Sinac y en diciembre la podríamos tener y verla en junta directiva.</w:t>
      </w:r>
    </w:p>
    <w:p w14:paraId="3032095B"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Yo creo que ese es un tema que me puedo comprometer, a la revisión de la matriz para que apliquen el 2023. Eso es lo que propongo.</w:t>
      </w:r>
    </w:p>
    <w:p w14:paraId="0A9DBB15" w14:textId="77777777" w:rsidR="00087EFE" w:rsidRPr="00087EFE" w:rsidRDefault="00087EFE" w:rsidP="00087EFE">
      <w:pPr>
        <w:spacing w:after="0" w:line="240" w:lineRule="auto"/>
        <w:jc w:val="both"/>
        <w:rPr>
          <w:rFonts w:ascii="Arial" w:hAnsi="Arial" w:cs="Arial"/>
          <w:sz w:val="20"/>
          <w:szCs w:val="20"/>
        </w:rPr>
      </w:pPr>
    </w:p>
    <w:p w14:paraId="601ED1FE"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Jorge Mario Rodríguez</w:t>
      </w:r>
      <w:r w:rsidRPr="00087EFE">
        <w:rPr>
          <w:rFonts w:ascii="Arial" w:hAnsi="Arial" w:cs="Arial"/>
          <w:sz w:val="20"/>
          <w:szCs w:val="20"/>
        </w:rPr>
        <w:t>: Tal vez si me permite para aclarar, porque la intención nuestra siempre es que en la tercera semana de enero hacemos la apertura del periodo de recepción de solicitudes.</w:t>
      </w:r>
    </w:p>
    <w:p w14:paraId="196AF469" w14:textId="3EB7B4FB"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 xml:space="preserve">En eso ya tenemos nosotros que tener definido vía resolución cómo va a ser la distribución del presupuesto para las diferentes modalidades y obviamente, ahí </w:t>
      </w:r>
      <w:r w:rsidR="001A450B" w:rsidRPr="00087EFE">
        <w:rPr>
          <w:rFonts w:ascii="Arial" w:hAnsi="Arial" w:cs="Arial"/>
          <w:sz w:val="20"/>
          <w:szCs w:val="20"/>
        </w:rPr>
        <w:t>sí</w:t>
      </w:r>
      <w:r w:rsidRPr="00087EFE">
        <w:rPr>
          <w:rFonts w:ascii="Arial" w:hAnsi="Arial" w:cs="Arial"/>
          <w:sz w:val="20"/>
          <w:szCs w:val="20"/>
        </w:rPr>
        <w:t xml:space="preserve"> sería importante, si se va a hacer una revisión de la matriz, tener ya la nueva matriz para incorporarla a los sistemas porque de eso va a depender la calificación que cada una de las solicitudes que se presenten, reciba.</w:t>
      </w:r>
    </w:p>
    <w:p w14:paraId="372F32A4" w14:textId="58CDBFA2" w:rsid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Nosotros como operamos es que, abrimos el periodo de recepción de solicitudes, terminamos los 60 días o 45 días, particularmente en protección, que es donde más se tiene, y una vez que se cierre ese periodo es que pasamos todas y cada una de las solicitudes por esa matriz para ver qué puntaje tiene y empezar a asignar presupuesto de acuerdo al que más puntaje tiene hacia menos.</w:t>
      </w:r>
    </w:p>
    <w:p w14:paraId="683D7E5E" w14:textId="5AFBD7A9" w:rsidR="003B2445" w:rsidRDefault="003B2445" w:rsidP="00087EFE">
      <w:pPr>
        <w:spacing w:after="0" w:line="240" w:lineRule="auto"/>
        <w:jc w:val="both"/>
        <w:rPr>
          <w:rFonts w:ascii="Arial" w:hAnsi="Arial" w:cs="Arial"/>
          <w:sz w:val="20"/>
          <w:szCs w:val="20"/>
        </w:rPr>
      </w:pPr>
    </w:p>
    <w:p w14:paraId="0A8D4E02" w14:textId="599D3318" w:rsidR="003B2445" w:rsidRDefault="003B2445" w:rsidP="00087EFE">
      <w:pPr>
        <w:spacing w:after="0" w:line="240" w:lineRule="auto"/>
        <w:jc w:val="both"/>
        <w:rPr>
          <w:rFonts w:ascii="Arial" w:hAnsi="Arial" w:cs="Arial"/>
          <w:sz w:val="20"/>
          <w:szCs w:val="20"/>
        </w:rPr>
      </w:pPr>
    </w:p>
    <w:p w14:paraId="7EBE0458" w14:textId="64D14566" w:rsidR="003B2445" w:rsidRDefault="003B2445" w:rsidP="00087EFE">
      <w:pPr>
        <w:spacing w:after="0" w:line="240" w:lineRule="auto"/>
        <w:jc w:val="both"/>
        <w:rPr>
          <w:rFonts w:ascii="Arial" w:hAnsi="Arial" w:cs="Arial"/>
          <w:sz w:val="20"/>
          <w:szCs w:val="20"/>
        </w:rPr>
      </w:pPr>
    </w:p>
    <w:p w14:paraId="4B603C10" w14:textId="77777777" w:rsidR="003B2445" w:rsidRPr="00087EFE" w:rsidRDefault="003B2445" w:rsidP="00087EFE">
      <w:pPr>
        <w:spacing w:after="0" w:line="240" w:lineRule="auto"/>
        <w:jc w:val="both"/>
        <w:rPr>
          <w:rFonts w:ascii="Arial" w:hAnsi="Arial" w:cs="Arial"/>
          <w:sz w:val="20"/>
          <w:szCs w:val="20"/>
        </w:rPr>
      </w:pPr>
    </w:p>
    <w:p w14:paraId="28B696E5" w14:textId="77777777" w:rsidR="00087EFE" w:rsidRPr="00087EFE" w:rsidRDefault="00087EFE" w:rsidP="00087EFE">
      <w:pPr>
        <w:spacing w:after="0" w:line="240" w:lineRule="auto"/>
        <w:jc w:val="both"/>
        <w:rPr>
          <w:rFonts w:ascii="Arial" w:hAnsi="Arial" w:cs="Arial"/>
          <w:sz w:val="20"/>
          <w:szCs w:val="20"/>
        </w:rPr>
      </w:pPr>
      <w:r w:rsidRPr="00087EFE">
        <w:rPr>
          <w:rFonts w:ascii="Arial" w:hAnsi="Arial" w:cs="Arial"/>
          <w:sz w:val="20"/>
          <w:szCs w:val="20"/>
        </w:rPr>
        <w:t>Entonces la intención es que antes de la tercera semana de enero, que iniciamos el período de recepción de solicitudes, que estas reglas estén debidamente definidas.</w:t>
      </w:r>
    </w:p>
    <w:p w14:paraId="7FC79672" w14:textId="77777777" w:rsidR="00087EFE" w:rsidRPr="00087EFE" w:rsidRDefault="00087EFE" w:rsidP="00087EFE">
      <w:pPr>
        <w:spacing w:after="0" w:line="240" w:lineRule="auto"/>
        <w:jc w:val="both"/>
        <w:rPr>
          <w:rFonts w:ascii="Arial" w:hAnsi="Arial" w:cs="Arial"/>
          <w:sz w:val="20"/>
          <w:szCs w:val="20"/>
        </w:rPr>
      </w:pPr>
    </w:p>
    <w:p w14:paraId="26E389A7" w14:textId="6E06BB2E" w:rsidR="00087EFE" w:rsidRDefault="00087EFE" w:rsidP="00087EFE">
      <w:pPr>
        <w:spacing w:after="0" w:line="240" w:lineRule="auto"/>
        <w:jc w:val="both"/>
        <w:rPr>
          <w:rFonts w:ascii="Arial" w:hAnsi="Arial" w:cs="Arial"/>
          <w:sz w:val="20"/>
          <w:szCs w:val="20"/>
        </w:rPr>
      </w:pPr>
      <w:r w:rsidRPr="00087EFE">
        <w:rPr>
          <w:rFonts w:ascii="Arial" w:hAnsi="Arial" w:cs="Arial"/>
          <w:b/>
          <w:sz w:val="20"/>
          <w:szCs w:val="20"/>
        </w:rPr>
        <w:t>Ricardo Granados</w:t>
      </w:r>
      <w:r w:rsidRPr="00087EFE">
        <w:rPr>
          <w:rFonts w:ascii="Arial" w:hAnsi="Arial" w:cs="Arial"/>
          <w:sz w:val="20"/>
          <w:szCs w:val="20"/>
        </w:rPr>
        <w:t>: Y que la matriz está en el Reglamento a la Ley entonces si vas a cambiar la matriz, hay que cambiar el reglamento, entonces habría que pensar el tiempo que dure cambiar el reglamento.</w:t>
      </w:r>
    </w:p>
    <w:p w14:paraId="1347BFD6" w14:textId="42972C6A" w:rsidR="007D5FF8" w:rsidRDefault="007D5FF8" w:rsidP="00087EFE">
      <w:pPr>
        <w:spacing w:after="0" w:line="240" w:lineRule="auto"/>
        <w:jc w:val="both"/>
        <w:rPr>
          <w:rFonts w:ascii="Arial" w:hAnsi="Arial" w:cs="Arial"/>
          <w:sz w:val="20"/>
          <w:szCs w:val="20"/>
        </w:rPr>
      </w:pPr>
    </w:p>
    <w:p w14:paraId="3C8FB6C6" w14:textId="6FFFB55E" w:rsidR="007D5FF8" w:rsidRDefault="007D5FF8" w:rsidP="00087EFE">
      <w:pPr>
        <w:spacing w:after="0" w:line="240" w:lineRule="auto"/>
        <w:jc w:val="both"/>
        <w:rPr>
          <w:rFonts w:ascii="Arial" w:hAnsi="Arial" w:cs="Arial"/>
          <w:sz w:val="20"/>
          <w:szCs w:val="20"/>
        </w:rPr>
      </w:pPr>
      <w:r>
        <w:rPr>
          <w:rFonts w:ascii="Arial" w:hAnsi="Arial" w:cs="Arial"/>
          <w:sz w:val="20"/>
          <w:szCs w:val="20"/>
        </w:rPr>
        <w:t>La presentación se resume a continuación:</w:t>
      </w:r>
    </w:p>
    <w:p w14:paraId="07422B23" w14:textId="6892D6D6" w:rsidR="00297317" w:rsidRDefault="00297317" w:rsidP="00087EFE">
      <w:pPr>
        <w:spacing w:after="0" w:line="240" w:lineRule="auto"/>
        <w:jc w:val="both"/>
        <w:rPr>
          <w:rFonts w:ascii="Arial" w:hAnsi="Arial" w:cs="Arial"/>
          <w:sz w:val="20"/>
          <w:szCs w:val="20"/>
        </w:rPr>
      </w:pPr>
    </w:p>
    <w:p w14:paraId="6448C767" w14:textId="77777777" w:rsidR="003B2445" w:rsidRDefault="003B2445" w:rsidP="00087EFE">
      <w:pPr>
        <w:spacing w:after="0" w:line="240" w:lineRule="auto"/>
        <w:jc w:val="both"/>
        <w:rPr>
          <w:rFonts w:ascii="Arial" w:hAnsi="Arial" w:cs="Arial"/>
          <w:sz w:val="20"/>
          <w:szCs w:val="20"/>
        </w:rPr>
      </w:pPr>
    </w:p>
    <w:p w14:paraId="05BA00BF" w14:textId="7F108933" w:rsidR="007D5FF8" w:rsidRDefault="007D5FF8" w:rsidP="00087EFE">
      <w:pPr>
        <w:spacing w:after="0" w:line="240" w:lineRule="auto"/>
        <w:jc w:val="both"/>
        <w:rPr>
          <w:rFonts w:ascii="Arial" w:hAnsi="Arial" w:cs="Arial"/>
          <w:sz w:val="20"/>
          <w:szCs w:val="20"/>
        </w:rPr>
      </w:pPr>
      <w:r w:rsidRPr="007D5FF8">
        <w:rPr>
          <w:rFonts w:ascii="Arial" w:hAnsi="Arial" w:cs="Arial"/>
          <w:noProof/>
          <w:sz w:val="20"/>
          <w:szCs w:val="20"/>
          <w:lang w:eastAsia="es-CR"/>
        </w:rPr>
        <w:drawing>
          <wp:inline distT="0" distB="0" distL="0" distR="0" wp14:anchorId="392BFBD5" wp14:editId="758A9093">
            <wp:extent cx="5875020" cy="5629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5020" cy="5629275"/>
                    </a:xfrm>
                    <a:prstGeom prst="rect">
                      <a:avLst/>
                    </a:prstGeom>
                  </pic:spPr>
                </pic:pic>
              </a:graphicData>
            </a:graphic>
          </wp:inline>
        </w:drawing>
      </w:r>
    </w:p>
    <w:p w14:paraId="386C64C9" w14:textId="3A15A737" w:rsidR="003B2445" w:rsidRDefault="003B2445" w:rsidP="00087EFE">
      <w:pPr>
        <w:spacing w:after="0" w:line="240" w:lineRule="auto"/>
        <w:jc w:val="both"/>
        <w:rPr>
          <w:rFonts w:ascii="Arial" w:hAnsi="Arial" w:cs="Arial"/>
          <w:sz w:val="20"/>
          <w:szCs w:val="20"/>
        </w:rPr>
      </w:pPr>
    </w:p>
    <w:p w14:paraId="6BBCC2AB" w14:textId="661E039B" w:rsidR="003B2445" w:rsidRDefault="003B2445" w:rsidP="00087EFE">
      <w:pPr>
        <w:spacing w:after="0" w:line="240" w:lineRule="auto"/>
        <w:jc w:val="both"/>
        <w:rPr>
          <w:rFonts w:ascii="Arial" w:hAnsi="Arial" w:cs="Arial"/>
          <w:sz w:val="20"/>
          <w:szCs w:val="20"/>
        </w:rPr>
      </w:pPr>
    </w:p>
    <w:p w14:paraId="287D2E72" w14:textId="30544F12" w:rsidR="003B2445" w:rsidRDefault="003B2445" w:rsidP="00087EFE">
      <w:pPr>
        <w:spacing w:after="0" w:line="240" w:lineRule="auto"/>
        <w:jc w:val="both"/>
        <w:rPr>
          <w:rFonts w:ascii="Arial" w:hAnsi="Arial" w:cs="Arial"/>
          <w:sz w:val="20"/>
          <w:szCs w:val="20"/>
        </w:rPr>
      </w:pPr>
    </w:p>
    <w:p w14:paraId="2D6A25C1" w14:textId="6B947BCD" w:rsidR="003B2445" w:rsidRDefault="003B2445" w:rsidP="00087EFE">
      <w:pPr>
        <w:spacing w:after="0" w:line="240" w:lineRule="auto"/>
        <w:jc w:val="both"/>
        <w:rPr>
          <w:rFonts w:ascii="Arial" w:hAnsi="Arial" w:cs="Arial"/>
          <w:sz w:val="20"/>
          <w:szCs w:val="20"/>
        </w:rPr>
      </w:pPr>
    </w:p>
    <w:p w14:paraId="3A5E53E5" w14:textId="7CA6D43B" w:rsidR="003B2445" w:rsidRDefault="003B2445" w:rsidP="00087EFE">
      <w:pPr>
        <w:spacing w:after="0" w:line="240" w:lineRule="auto"/>
        <w:jc w:val="both"/>
        <w:rPr>
          <w:rFonts w:ascii="Arial" w:hAnsi="Arial" w:cs="Arial"/>
          <w:sz w:val="20"/>
          <w:szCs w:val="20"/>
        </w:rPr>
      </w:pPr>
    </w:p>
    <w:p w14:paraId="2728D259" w14:textId="405D6DE1" w:rsidR="003B2445" w:rsidRDefault="003B2445" w:rsidP="00087EFE">
      <w:pPr>
        <w:spacing w:after="0" w:line="240" w:lineRule="auto"/>
        <w:jc w:val="both"/>
        <w:rPr>
          <w:rFonts w:ascii="Arial" w:hAnsi="Arial" w:cs="Arial"/>
          <w:sz w:val="20"/>
          <w:szCs w:val="20"/>
        </w:rPr>
      </w:pPr>
    </w:p>
    <w:p w14:paraId="5B4D1AEA" w14:textId="782C7092" w:rsidR="003B2445" w:rsidRDefault="003B2445" w:rsidP="00087EFE">
      <w:pPr>
        <w:spacing w:after="0" w:line="240" w:lineRule="auto"/>
        <w:jc w:val="both"/>
        <w:rPr>
          <w:rFonts w:ascii="Arial" w:hAnsi="Arial" w:cs="Arial"/>
          <w:sz w:val="20"/>
          <w:szCs w:val="20"/>
        </w:rPr>
      </w:pPr>
    </w:p>
    <w:p w14:paraId="5BE7906A" w14:textId="5B26136E" w:rsidR="003B2445" w:rsidRDefault="003B2445" w:rsidP="00087EFE">
      <w:pPr>
        <w:spacing w:after="0" w:line="240" w:lineRule="auto"/>
        <w:jc w:val="both"/>
        <w:rPr>
          <w:rFonts w:ascii="Arial" w:hAnsi="Arial" w:cs="Arial"/>
          <w:sz w:val="20"/>
          <w:szCs w:val="20"/>
        </w:rPr>
      </w:pPr>
    </w:p>
    <w:p w14:paraId="5EC4559A" w14:textId="323D4CF9" w:rsidR="003B2445" w:rsidRDefault="003B2445" w:rsidP="00087EFE">
      <w:pPr>
        <w:spacing w:after="0" w:line="240" w:lineRule="auto"/>
        <w:jc w:val="both"/>
        <w:rPr>
          <w:rFonts w:ascii="Arial" w:hAnsi="Arial" w:cs="Arial"/>
          <w:sz w:val="20"/>
          <w:szCs w:val="20"/>
        </w:rPr>
      </w:pPr>
    </w:p>
    <w:p w14:paraId="74BEBB21" w14:textId="7F08B881" w:rsidR="003B2445" w:rsidRDefault="003B2445" w:rsidP="00087EFE">
      <w:pPr>
        <w:spacing w:after="0" w:line="240" w:lineRule="auto"/>
        <w:jc w:val="both"/>
        <w:rPr>
          <w:rFonts w:ascii="Arial" w:hAnsi="Arial" w:cs="Arial"/>
          <w:sz w:val="20"/>
          <w:szCs w:val="20"/>
        </w:rPr>
      </w:pPr>
    </w:p>
    <w:p w14:paraId="0C9B2607" w14:textId="61BF700E" w:rsidR="003B2445" w:rsidRDefault="003B2445" w:rsidP="00087EFE">
      <w:pPr>
        <w:spacing w:after="0" w:line="240" w:lineRule="auto"/>
        <w:jc w:val="both"/>
        <w:rPr>
          <w:rFonts w:ascii="Arial" w:hAnsi="Arial" w:cs="Arial"/>
          <w:sz w:val="20"/>
          <w:szCs w:val="20"/>
        </w:rPr>
      </w:pPr>
    </w:p>
    <w:p w14:paraId="083AB30A" w14:textId="77777777" w:rsidR="003B2445" w:rsidRPr="00087EFE" w:rsidRDefault="003B2445" w:rsidP="00087EFE">
      <w:pPr>
        <w:spacing w:after="0" w:line="240" w:lineRule="auto"/>
        <w:jc w:val="both"/>
        <w:rPr>
          <w:rFonts w:ascii="Arial" w:hAnsi="Arial" w:cs="Arial"/>
          <w:sz w:val="20"/>
          <w:szCs w:val="20"/>
        </w:rPr>
      </w:pPr>
    </w:p>
    <w:p w14:paraId="097139CC" w14:textId="2BDF8D0B" w:rsidR="00CC5BEB" w:rsidRDefault="007D5FF8" w:rsidP="00E56FC8">
      <w:pPr>
        <w:pStyle w:val="paragraph"/>
        <w:spacing w:before="0" w:beforeAutospacing="0" w:after="0" w:afterAutospacing="0"/>
        <w:jc w:val="both"/>
        <w:textAlignment w:val="baseline"/>
        <w:rPr>
          <w:rStyle w:val="normaltextrun"/>
          <w:rFonts w:ascii="Arial" w:hAnsi="Arial" w:cs="Arial"/>
          <w:b/>
          <w:bCs/>
          <w:sz w:val="20"/>
          <w:szCs w:val="20"/>
        </w:rPr>
      </w:pPr>
      <w:r w:rsidRPr="007D5FF8">
        <w:rPr>
          <w:rStyle w:val="normaltextrun"/>
          <w:rFonts w:ascii="Arial" w:hAnsi="Arial" w:cs="Arial"/>
          <w:b/>
          <w:bCs/>
          <w:noProof/>
          <w:sz w:val="20"/>
          <w:szCs w:val="20"/>
        </w:rPr>
        <w:drawing>
          <wp:inline distT="0" distB="0" distL="0" distR="0" wp14:anchorId="0BDF44D4" wp14:editId="04F94128">
            <wp:extent cx="587502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5020" cy="2705100"/>
                    </a:xfrm>
                    <a:prstGeom prst="rect">
                      <a:avLst/>
                    </a:prstGeom>
                  </pic:spPr>
                </pic:pic>
              </a:graphicData>
            </a:graphic>
          </wp:inline>
        </w:drawing>
      </w:r>
    </w:p>
    <w:p w14:paraId="7E85CF24" w14:textId="69C0D868" w:rsidR="00297317" w:rsidRDefault="00297317" w:rsidP="00E56FC8">
      <w:pPr>
        <w:pStyle w:val="paragraph"/>
        <w:spacing w:before="0" w:beforeAutospacing="0" w:after="0" w:afterAutospacing="0"/>
        <w:jc w:val="both"/>
        <w:textAlignment w:val="baseline"/>
        <w:rPr>
          <w:rStyle w:val="normaltextrun"/>
          <w:rFonts w:ascii="Arial" w:hAnsi="Arial" w:cs="Arial"/>
          <w:bCs/>
          <w:sz w:val="20"/>
          <w:szCs w:val="20"/>
        </w:rPr>
      </w:pPr>
    </w:p>
    <w:p w14:paraId="5568FF35" w14:textId="23199A79" w:rsidR="007D5FF8" w:rsidRDefault="007D5FF8" w:rsidP="00E56FC8">
      <w:pPr>
        <w:pStyle w:val="paragraph"/>
        <w:spacing w:before="0" w:beforeAutospacing="0" w:after="0" w:afterAutospacing="0"/>
        <w:jc w:val="both"/>
        <w:textAlignment w:val="baseline"/>
        <w:rPr>
          <w:rStyle w:val="normaltextrun"/>
          <w:rFonts w:ascii="Arial" w:hAnsi="Arial" w:cs="Arial"/>
          <w:bCs/>
          <w:sz w:val="20"/>
          <w:szCs w:val="20"/>
        </w:rPr>
      </w:pPr>
      <w:r w:rsidRPr="007D5FF8">
        <w:rPr>
          <w:rStyle w:val="normaltextrun"/>
          <w:rFonts w:ascii="Arial" w:hAnsi="Arial" w:cs="Arial"/>
          <w:bCs/>
          <w:noProof/>
          <w:sz w:val="20"/>
          <w:szCs w:val="20"/>
        </w:rPr>
        <w:drawing>
          <wp:inline distT="0" distB="0" distL="0" distR="0" wp14:anchorId="643A910F" wp14:editId="43335390">
            <wp:extent cx="5934075" cy="38100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4075" cy="3810000"/>
                    </a:xfrm>
                    <a:prstGeom prst="rect">
                      <a:avLst/>
                    </a:prstGeom>
                  </pic:spPr>
                </pic:pic>
              </a:graphicData>
            </a:graphic>
          </wp:inline>
        </w:drawing>
      </w:r>
    </w:p>
    <w:p w14:paraId="2847E1A9" w14:textId="01723C79" w:rsidR="003B2445" w:rsidRDefault="003B2445" w:rsidP="00E56FC8">
      <w:pPr>
        <w:pStyle w:val="paragraph"/>
        <w:spacing w:before="0" w:beforeAutospacing="0" w:after="0" w:afterAutospacing="0"/>
        <w:jc w:val="both"/>
        <w:textAlignment w:val="baseline"/>
        <w:rPr>
          <w:rStyle w:val="normaltextrun"/>
          <w:rFonts w:ascii="Arial" w:hAnsi="Arial" w:cs="Arial"/>
          <w:bCs/>
          <w:sz w:val="20"/>
          <w:szCs w:val="20"/>
        </w:rPr>
      </w:pPr>
    </w:p>
    <w:p w14:paraId="16869406" w14:textId="629D06C4" w:rsidR="003B2445" w:rsidRDefault="003B2445" w:rsidP="00E56FC8">
      <w:pPr>
        <w:pStyle w:val="paragraph"/>
        <w:spacing w:before="0" w:beforeAutospacing="0" w:after="0" w:afterAutospacing="0"/>
        <w:jc w:val="both"/>
        <w:textAlignment w:val="baseline"/>
        <w:rPr>
          <w:rStyle w:val="normaltextrun"/>
          <w:rFonts w:ascii="Arial" w:hAnsi="Arial" w:cs="Arial"/>
          <w:bCs/>
          <w:sz w:val="20"/>
          <w:szCs w:val="20"/>
        </w:rPr>
      </w:pPr>
    </w:p>
    <w:p w14:paraId="3D197B6C" w14:textId="77777777" w:rsidR="003B2445" w:rsidRDefault="003B2445" w:rsidP="00E56FC8">
      <w:pPr>
        <w:pStyle w:val="paragraph"/>
        <w:spacing w:before="0" w:beforeAutospacing="0" w:after="0" w:afterAutospacing="0"/>
        <w:jc w:val="both"/>
        <w:textAlignment w:val="baseline"/>
        <w:rPr>
          <w:rStyle w:val="normaltextrun"/>
          <w:rFonts w:ascii="Arial" w:hAnsi="Arial" w:cs="Arial"/>
          <w:bCs/>
          <w:sz w:val="20"/>
          <w:szCs w:val="20"/>
        </w:rPr>
      </w:pPr>
    </w:p>
    <w:p w14:paraId="5FA69B88" w14:textId="77777777" w:rsidR="007D5FF8" w:rsidRDefault="007D5FF8" w:rsidP="00E56FC8">
      <w:pPr>
        <w:pStyle w:val="paragraph"/>
        <w:spacing w:before="0" w:beforeAutospacing="0" w:after="0" w:afterAutospacing="0"/>
        <w:jc w:val="both"/>
        <w:textAlignment w:val="baseline"/>
        <w:rPr>
          <w:rStyle w:val="normaltextrun"/>
          <w:rFonts w:ascii="Arial" w:hAnsi="Arial" w:cs="Arial"/>
          <w:bCs/>
          <w:sz w:val="20"/>
          <w:szCs w:val="20"/>
        </w:rPr>
      </w:pPr>
    </w:p>
    <w:p w14:paraId="264E6BDC" w14:textId="77777777" w:rsidR="007D5FF8" w:rsidRDefault="007D5FF8" w:rsidP="00E56FC8">
      <w:pPr>
        <w:pStyle w:val="paragraph"/>
        <w:spacing w:before="0" w:beforeAutospacing="0" w:after="0" w:afterAutospacing="0"/>
        <w:jc w:val="both"/>
        <w:textAlignment w:val="baseline"/>
        <w:rPr>
          <w:rStyle w:val="normaltextrun"/>
          <w:rFonts w:ascii="Arial" w:hAnsi="Arial" w:cs="Arial"/>
          <w:bCs/>
          <w:sz w:val="20"/>
          <w:szCs w:val="20"/>
        </w:rPr>
      </w:pPr>
    </w:p>
    <w:p w14:paraId="12714479" w14:textId="1BD75ECA" w:rsidR="00F17018" w:rsidRDefault="00F17018" w:rsidP="00E56FC8">
      <w:pPr>
        <w:pStyle w:val="paragraph"/>
        <w:spacing w:before="0" w:beforeAutospacing="0" w:after="0" w:afterAutospacing="0"/>
        <w:jc w:val="both"/>
        <w:textAlignment w:val="baseline"/>
        <w:rPr>
          <w:rStyle w:val="normaltextrun"/>
          <w:rFonts w:ascii="Arial" w:hAnsi="Arial" w:cs="Arial"/>
          <w:bCs/>
          <w:sz w:val="20"/>
          <w:szCs w:val="20"/>
        </w:rPr>
      </w:pPr>
      <w:r w:rsidRPr="00F17018">
        <w:rPr>
          <w:rStyle w:val="normaltextrun"/>
          <w:rFonts w:ascii="Arial" w:hAnsi="Arial" w:cs="Arial"/>
          <w:bCs/>
          <w:sz w:val="20"/>
          <w:szCs w:val="20"/>
        </w:rPr>
        <w:t>Por unanimidad</w:t>
      </w:r>
      <w:r w:rsidR="00C66A90">
        <w:rPr>
          <w:rStyle w:val="normaltextrun"/>
          <w:rFonts w:ascii="Arial" w:hAnsi="Arial" w:cs="Arial"/>
          <w:bCs/>
          <w:sz w:val="20"/>
          <w:szCs w:val="20"/>
        </w:rPr>
        <w:t>,</w:t>
      </w:r>
      <w:r w:rsidRPr="00F17018">
        <w:rPr>
          <w:rStyle w:val="normaltextrun"/>
          <w:rFonts w:ascii="Arial" w:hAnsi="Arial" w:cs="Arial"/>
          <w:bCs/>
          <w:sz w:val="20"/>
          <w:szCs w:val="20"/>
        </w:rPr>
        <w:t xml:space="preserve"> se acuerda:</w:t>
      </w:r>
    </w:p>
    <w:p w14:paraId="5F7EFEDA" w14:textId="77777777" w:rsidR="007D5FF8" w:rsidRPr="00F17018" w:rsidRDefault="007D5FF8" w:rsidP="00E56FC8">
      <w:pPr>
        <w:pStyle w:val="paragraph"/>
        <w:spacing w:before="0" w:beforeAutospacing="0" w:after="0" w:afterAutospacing="0"/>
        <w:jc w:val="both"/>
        <w:textAlignment w:val="baseline"/>
        <w:rPr>
          <w:rStyle w:val="normaltextrun"/>
          <w:rFonts w:ascii="Arial" w:hAnsi="Arial" w:cs="Arial"/>
          <w:bCs/>
          <w:sz w:val="20"/>
          <w:szCs w:val="20"/>
        </w:rPr>
      </w:pPr>
    </w:p>
    <w:p w14:paraId="65FD8070" w14:textId="77777777" w:rsidR="00CC5BEB" w:rsidRDefault="00CC5BEB" w:rsidP="00E56FC8">
      <w:pPr>
        <w:pStyle w:val="paragraph"/>
        <w:spacing w:before="0" w:beforeAutospacing="0" w:after="0" w:afterAutospacing="0"/>
        <w:jc w:val="both"/>
        <w:textAlignment w:val="baseline"/>
        <w:rPr>
          <w:rStyle w:val="normaltextrun"/>
          <w:rFonts w:ascii="Arial" w:hAnsi="Arial" w:cs="Arial"/>
          <w:b/>
          <w:bCs/>
          <w:sz w:val="20"/>
          <w:szCs w:val="20"/>
        </w:rPr>
      </w:pPr>
    </w:p>
    <w:p w14:paraId="369F663A" w14:textId="42D9875C" w:rsidR="00CC5BEB" w:rsidRPr="005A2796" w:rsidRDefault="000F77C6" w:rsidP="00E56FC8">
      <w:pPr>
        <w:pStyle w:val="paragraph"/>
        <w:spacing w:before="0" w:beforeAutospacing="0" w:after="0" w:afterAutospacing="0"/>
        <w:jc w:val="both"/>
        <w:textAlignment w:val="baseline"/>
        <w:rPr>
          <w:rStyle w:val="normaltextrun"/>
          <w:rFonts w:ascii="Arial" w:hAnsi="Arial" w:cs="Arial"/>
          <w:b/>
          <w:bCs/>
          <w:sz w:val="20"/>
          <w:szCs w:val="20"/>
        </w:rPr>
      </w:pPr>
      <w:r w:rsidRPr="005A2796">
        <w:rPr>
          <w:rStyle w:val="normaltextrun"/>
          <w:rFonts w:ascii="Arial" w:hAnsi="Arial" w:cs="Arial"/>
          <w:b/>
          <w:bCs/>
          <w:sz w:val="20"/>
          <w:szCs w:val="20"/>
        </w:rPr>
        <w:t xml:space="preserve">ACUERDO NOVENO. </w:t>
      </w:r>
      <w:r w:rsidRPr="005A2796">
        <w:rPr>
          <w:rStyle w:val="normaltextrun"/>
          <w:rFonts w:ascii="Arial" w:hAnsi="Arial" w:cs="Arial"/>
          <w:bCs/>
          <w:sz w:val="20"/>
          <w:szCs w:val="20"/>
        </w:rPr>
        <w:t>El señor Ministro se compromete a revisar la matriz de priorización de PSA con el fin de presentar a la Junta Directiva la propuesta de una nueva matriz y que ésta empiece a operar para el año 2023</w:t>
      </w:r>
      <w:r w:rsidRPr="005A2796">
        <w:rPr>
          <w:rStyle w:val="normaltextrun"/>
          <w:rFonts w:ascii="Arial" w:hAnsi="Arial" w:cs="Arial"/>
          <w:b/>
          <w:bCs/>
          <w:sz w:val="20"/>
          <w:szCs w:val="20"/>
        </w:rPr>
        <w:t>.ACUERDO FIRME.</w:t>
      </w:r>
    </w:p>
    <w:p w14:paraId="7B79A4C6" w14:textId="77777777" w:rsidR="00AA554B" w:rsidRDefault="00AA554B" w:rsidP="00E56FC8">
      <w:pPr>
        <w:pStyle w:val="paragraph"/>
        <w:spacing w:before="0" w:beforeAutospacing="0" w:after="0" w:afterAutospacing="0"/>
        <w:jc w:val="both"/>
        <w:textAlignment w:val="baseline"/>
        <w:rPr>
          <w:rStyle w:val="normaltextrun"/>
          <w:rFonts w:ascii="Arial" w:hAnsi="Arial" w:cs="Arial"/>
          <w:b/>
          <w:bCs/>
          <w:sz w:val="20"/>
          <w:szCs w:val="20"/>
        </w:rPr>
      </w:pPr>
    </w:p>
    <w:p w14:paraId="2D24A177" w14:textId="78C83CC6" w:rsidR="00E56FC8" w:rsidRPr="00E56FC8" w:rsidRDefault="00E56FC8" w:rsidP="00E56FC8">
      <w:pPr>
        <w:pStyle w:val="paragraph"/>
        <w:spacing w:before="0" w:beforeAutospacing="0" w:after="0" w:afterAutospacing="0"/>
        <w:jc w:val="both"/>
        <w:textAlignment w:val="baseline"/>
        <w:rPr>
          <w:rFonts w:ascii="Arial" w:hAnsi="Arial" w:cs="Arial"/>
          <w:b/>
          <w:sz w:val="20"/>
          <w:szCs w:val="20"/>
          <w:u w:val="single"/>
        </w:rPr>
      </w:pPr>
      <w:r>
        <w:rPr>
          <w:rStyle w:val="normaltextrun"/>
          <w:rFonts w:ascii="Arial" w:hAnsi="Arial" w:cs="Arial"/>
          <w:b/>
          <w:bCs/>
          <w:sz w:val="20"/>
          <w:szCs w:val="20"/>
        </w:rPr>
        <w:t>ARTÍCULO N°8</w:t>
      </w:r>
      <w:r w:rsidRPr="00516770">
        <w:rPr>
          <w:rStyle w:val="normaltextrun"/>
          <w:rFonts w:ascii="Arial" w:hAnsi="Arial" w:cs="Arial"/>
          <w:b/>
          <w:bCs/>
          <w:sz w:val="20"/>
          <w:szCs w:val="20"/>
        </w:rPr>
        <w:t>: </w:t>
      </w:r>
      <w:r w:rsidRPr="00E56FC8">
        <w:rPr>
          <w:rStyle w:val="normaltextrun"/>
          <w:rFonts w:ascii="Arial" w:hAnsi="Arial" w:cs="Arial"/>
          <w:b/>
          <w:sz w:val="20"/>
          <w:szCs w:val="20"/>
          <w:u w:val="single"/>
        </w:rPr>
        <w:t>LECTURA DE CORRESPONDENCIA</w:t>
      </w:r>
      <w:r w:rsidRPr="00E56FC8">
        <w:rPr>
          <w:rStyle w:val="eop"/>
          <w:rFonts w:ascii="Arial" w:hAnsi="Arial" w:cs="Arial"/>
          <w:b/>
          <w:sz w:val="20"/>
          <w:szCs w:val="20"/>
          <w:u w:val="single"/>
        </w:rPr>
        <w:t> </w:t>
      </w:r>
    </w:p>
    <w:p w14:paraId="71530B66" w14:textId="77777777" w:rsidR="00E56FC8" w:rsidRPr="00E56FC8" w:rsidRDefault="00E56FC8" w:rsidP="00E56FC8">
      <w:pPr>
        <w:pStyle w:val="paragraph"/>
        <w:spacing w:before="0" w:beforeAutospacing="0" w:after="0" w:afterAutospacing="0"/>
        <w:jc w:val="both"/>
        <w:textAlignment w:val="baseline"/>
        <w:rPr>
          <w:rFonts w:ascii="Segoe UI" w:hAnsi="Segoe UI" w:cs="Segoe UI"/>
          <w:sz w:val="20"/>
          <w:szCs w:val="20"/>
        </w:rPr>
      </w:pPr>
      <w:r w:rsidRPr="00E56FC8">
        <w:rPr>
          <w:rStyle w:val="eop"/>
          <w:rFonts w:ascii="Arial" w:hAnsi="Arial" w:cs="Arial"/>
          <w:sz w:val="20"/>
          <w:szCs w:val="20"/>
        </w:rPr>
        <w:t> </w:t>
      </w:r>
    </w:p>
    <w:p w14:paraId="19E9389A" w14:textId="77777777" w:rsidR="00E56FC8" w:rsidRPr="00E56FC8" w:rsidRDefault="00E56FC8" w:rsidP="008C7DED">
      <w:pPr>
        <w:pStyle w:val="paragraph"/>
        <w:numPr>
          <w:ilvl w:val="0"/>
          <w:numId w:val="5"/>
        </w:numPr>
        <w:spacing w:before="0" w:beforeAutospacing="0" w:after="0" w:afterAutospacing="0"/>
        <w:ind w:left="0" w:firstLine="0"/>
        <w:jc w:val="both"/>
        <w:textAlignment w:val="baseline"/>
        <w:rPr>
          <w:rFonts w:ascii="Arial" w:hAnsi="Arial" w:cs="Arial"/>
          <w:sz w:val="20"/>
          <w:szCs w:val="20"/>
        </w:rPr>
      </w:pPr>
      <w:r w:rsidRPr="00E56FC8">
        <w:rPr>
          <w:rStyle w:val="normaltextrun"/>
          <w:rFonts w:ascii="Arial" w:hAnsi="Arial" w:cs="Arial"/>
          <w:sz w:val="20"/>
          <w:szCs w:val="20"/>
        </w:rPr>
        <w:t>Correspondencia recibida: </w:t>
      </w:r>
      <w:r w:rsidRPr="00E56FC8">
        <w:rPr>
          <w:rStyle w:val="eop"/>
          <w:rFonts w:ascii="Arial" w:hAnsi="Arial" w:cs="Arial"/>
          <w:sz w:val="20"/>
          <w:szCs w:val="20"/>
        </w:rPr>
        <w:t> </w:t>
      </w:r>
    </w:p>
    <w:p w14:paraId="232D18D4" w14:textId="77777777" w:rsidR="00E56FC8" w:rsidRPr="00E56FC8" w:rsidRDefault="00E56FC8" w:rsidP="00E56FC8">
      <w:pPr>
        <w:pStyle w:val="paragraph"/>
        <w:spacing w:before="0" w:beforeAutospacing="0" w:after="0" w:afterAutospacing="0"/>
        <w:jc w:val="both"/>
        <w:textAlignment w:val="baseline"/>
        <w:rPr>
          <w:rFonts w:ascii="Segoe UI" w:hAnsi="Segoe UI" w:cs="Segoe UI"/>
          <w:sz w:val="20"/>
          <w:szCs w:val="20"/>
        </w:rPr>
      </w:pPr>
      <w:r w:rsidRPr="00E56FC8">
        <w:rPr>
          <w:rStyle w:val="eop"/>
          <w:rFonts w:ascii="Arial" w:hAnsi="Arial" w:cs="Arial"/>
          <w:sz w:val="20"/>
          <w:szCs w:val="20"/>
        </w:rPr>
        <w:t> </w:t>
      </w:r>
    </w:p>
    <w:p w14:paraId="141E4F4A" w14:textId="77777777" w:rsidR="00E56FC8" w:rsidRPr="00E56FC8" w:rsidRDefault="00E56FC8" w:rsidP="00BE1A13">
      <w:pPr>
        <w:pStyle w:val="paragraph"/>
        <w:numPr>
          <w:ilvl w:val="0"/>
          <w:numId w:val="6"/>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Oficio señor Álvaro Solano fecha 07 de agosto</w:t>
      </w:r>
    </w:p>
    <w:p w14:paraId="69D48E4A" w14:textId="7530C629" w:rsidR="00E56FC8" w:rsidRDefault="00E56FC8" w:rsidP="00E56FC8">
      <w:pPr>
        <w:pStyle w:val="paragraph"/>
        <w:spacing w:before="0" w:beforeAutospacing="0" w:after="0" w:afterAutospacing="0"/>
        <w:jc w:val="both"/>
        <w:textAlignment w:val="baseline"/>
        <w:rPr>
          <w:rStyle w:val="normaltextrun"/>
          <w:rFonts w:ascii="Arial" w:hAnsi="Arial" w:cs="Arial"/>
          <w:sz w:val="20"/>
          <w:szCs w:val="20"/>
        </w:rPr>
      </w:pPr>
    </w:p>
    <w:p w14:paraId="16BD4065" w14:textId="6BBBEF43" w:rsidR="00B64B6D" w:rsidRPr="00B64B6D" w:rsidRDefault="00B64B6D" w:rsidP="00B64B6D">
      <w:pPr>
        <w:spacing w:after="0" w:line="240" w:lineRule="auto"/>
        <w:jc w:val="both"/>
        <w:rPr>
          <w:rFonts w:ascii="Arial" w:hAnsi="Arial" w:cs="Arial"/>
          <w:sz w:val="20"/>
          <w:szCs w:val="20"/>
        </w:rPr>
      </w:pPr>
      <w:r w:rsidRPr="00B64B6D">
        <w:rPr>
          <w:rFonts w:ascii="Arial" w:hAnsi="Arial" w:cs="Arial"/>
          <w:b/>
          <w:sz w:val="20"/>
          <w:szCs w:val="20"/>
        </w:rPr>
        <w:t>Johanna Gamboa:</w:t>
      </w:r>
      <w:r w:rsidRPr="00B64B6D">
        <w:rPr>
          <w:rFonts w:ascii="Arial" w:hAnsi="Arial" w:cs="Arial"/>
          <w:sz w:val="20"/>
          <w:szCs w:val="20"/>
        </w:rPr>
        <w:t xml:space="preserve"> Ok, entonces continuaríamos con el punto 8, lectura de correspondencia, tenemos correspondencia recibida que es el oficio del señor Álvaro Solano, que comentaba don Jorge en un inicio, ¿no sé si quieren hacer más comentarios?</w:t>
      </w:r>
    </w:p>
    <w:p w14:paraId="448560B6" w14:textId="71E4D7F7" w:rsidR="00297317" w:rsidRDefault="00297317" w:rsidP="00B64B6D">
      <w:pPr>
        <w:spacing w:after="0" w:line="240" w:lineRule="auto"/>
        <w:jc w:val="both"/>
        <w:rPr>
          <w:rFonts w:ascii="Arial" w:hAnsi="Arial" w:cs="Arial"/>
          <w:b/>
          <w:sz w:val="20"/>
          <w:szCs w:val="20"/>
        </w:rPr>
      </w:pPr>
    </w:p>
    <w:p w14:paraId="699D235A" w14:textId="15504C22" w:rsidR="00B64B6D" w:rsidRPr="00B64B6D" w:rsidRDefault="00B64B6D" w:rsidP="00B64B6D">
      <w:pPr>
        <w:spacing w:after="0" w:line="240" w:lineRule="auto"/>
        <w:jc w:val="both"/>
        <w:rPr>
          <w:rFonts w:ascii="Arial" w:hAnsi="Arial" w:cs="Arial"/>
          <w:sz w:val="20"/>
          <w:szCs w:val="20"/>
        </w:rPr>
      </w:pPr>
      <w:r w:rsidRPr="00B64B6D">
        <w:rPr>
          <w:rFonts w:ascii="Arial" w:hAnsi="Arial" w:cs="Arial"/>
          <w:b/>
          <w:sz w:val="20"/>
          <w:szCs w:val="20"/>
        </w:rPr>
        <w:t>Jorge Mario Rodríguez</w:t>
      </w:r>
      <w:r w:rsidRPr="00B64B6D">
        <w:rPr>
          <w:rFonts w:ascii="Arial" w:hAnsi="Arial" w:cs="Arial"/>
          <w:sz w:val="20"/>
          <w:szCs w:val="20"/>
        </w:rPr>
        <w:t>: Tal vez, como decía en un principio, aquí en Junta Directiva recibimos la nota, como les explicaba, pero también se le remitió esa nota a Don Franz en calidad de ministro, entonces aquí se hizo un borrador de nota, y yo creo que con esa respuesta y si a ustedes les parece, damos por atendido lo que hemos tenido pendiente en acta y también entonces la respuesta que don Franz haría.</w:t>
      </w:r>
    </w:p>
    <w:p w14:paraId="4C6221EA" w14:textId="20BC32AD" w:rsidR="00B64B6D" w:rsidRDefault="00B64B6D" w:rsidP="00B64B6D">
      <w:pPr>
        <w:spacing w:after="0" w:line="240" w:lineRule="auto"/>
        <w:jc w:val="both"/>
        <w:rPr>
          <w:rFonts w:ascii="Arial" w:hAnsi="Arial" w:cs="Arial"/>
          <w:sz w:val="20"/>
          <w:szCs w:val="20"/>
        </w:rPr>
      </w:pPr>
      <w:r w:rsidRPr="00B64B6D">
        <w:rPr>
          <w:rFonts w:ascii="Arial" w:hAnsi="Arial" w:cs="Arial"/>
          <w:sz w:val="20"/>
          <w:szCs w:val="20"/>
        </w:rPr>
        <w:t>En el traslado de documentos que nos pasan del despacho, dice responder al interesado y ponerles copia ustedes, pero la idea es don Ricardo, en términos generales, ¿cómo va orientada la respuesta que estamos dando?</w:t>
      </w:r>
    </w:p>
    <w:p w14:paraId="6B2EFEA4" w14:textId="1375E5E7" w:rsidR="00075E78" w:rsidRDefault="00075E78" w:rsidP="00297317">
      <w:pPr>
        <w:spacing w:after="0" w:line="240" w:lineRule="auto"/>
        <w:jc w:val="both"/>
        <w:rPr>
          <w:rStyle w:val="normaltextrun"/>
          <w:rFonts w:ascii="Arial" w:hAnsi="Arial" w:cs="Arial"/>
          <w:sz w:val="20"/>
          <w:szCs w:val="20"/>
        </w:rPr>
      </w:pPr>
    </w:p>
    <w:p w14:paraId="331CDB27" w14:textId="3C23C16B" w:rsidR="0094662F" w:rsidRPr="0094662F" w:rsidRDefault="0094662F" w:rsidP="0094662F">
      <w:pPr>
        <w:spacing w:after="0" w:line="240" w:lineRule="auto"/>
        <w:jc w:val="both"/>
        <w:rPr>
          <w:rFonts w:ascii="Arial" w:hAnsi="Arial" w:cs="Arial"/>
          <w:sz w:val="20"/>
          <w:szCs w:val="20"/>
        </w:rPr>
      </w:pPr>
      <w:r w:rsidRPr="0094662F">
        <w:rPr>
          <w:rFonts w:ascii="Arial" w:hAnsi="Arial" w:cs="Arial"/>
          <w:b/>
          <w:sz w:val="20"/>
          <w:szCs w:val="20"/>
        </w:rPr>
        <w:t xml:space="preserve">Ricardo Granados: </w:t>
      </w:r>
      <w:r w:rsidRPr="0094662F">
        <w:rPr>
          <w:rFonts w:ascii="Arial" w:hAnsi="Arial" w:cs="Arial"/>
          <w:sz w:val="20"/>
          <w:szCs w:val="20"/>
        </w:rPr>
        <w:t>Él habla de 9 puntos: Mujeres y matriz de prioridad, diciendo que no le parece la inclusión de los 25 puntos. Habla del tema del fondo verde del clima, en el sentido de que esos recursos están para otra cosa y que cambiaron, también critica que solo se paga un servicio ambiental, también ataca un poco el convenio del Banco Mundial, que paga muy poco.</w:t>
      </w:r>
    </w:p>
    <w:p w14:paraId="19E8AF35" w14:textId="77777777" w:rsidR="00297317" w:rsidRDefault="00297317" w:rsidP="0094662F">
      <w:pPr>
        <w:spacing w:after="0" w:line="240" w:lineRule="auto"/>
        <w:jc w:val="both"/>
        <w:rPr>
          <w:rFonts w:ascii="Arial" w:hAnsi="Arial" w:cs="Arial"/>
          <w:sz w:val="20"/>
          <w:szCs w:val="20"/>
        </w:rPr>
      </w:pPr>
    </w:p>
    <w:p w14:paraId="3E2E44C9" w14:textId="4519FBA6" w:rsid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 xml:space="preserve">También habla de que, del 2020-2021 hubo muy pocos recursos para el PSA, pero él lo liga a que eso fue como algo que provocó el mismo Gobierno para empujar </w:t>
      </w:r>
      <w:r w:rsidR="00297317">
        <w:rPr>
          <w:rFonts w:ascii="Arial" w:hAnsi="Arial" w:cs="Arial"/>
          <w:sz w:val="20"/>
          <w:szCs w:val="20"/>
        </w:rPr>
        <w:t xml:space="preserve">los CREF. </w:t>
      </w:r>
      <w:r w:rsidRPr="0094662F">
        <w:rPr>
          <w:rFonts w:ascii="Arial" w:hAnsi="Arial" w:cs="Arial"/>
          <w:sz w:val="20"/>
          <w:szCs w:val="20"/>
        </w:rPr>
        <w:t>Como coincidió, entonces que quitaste el PSA la plata para que entonces entre el otro esquema</w:t>
      </w:r>
      <w:r w:rsidR="00297317">
        <w:rPr>
          <w:rFonts w:ascii="Arial" w:hAnsi="Arial" w:cs="Arial"/>
          <w:sz w:val="20"/>
          <w:szCs w:val="20"/>
        </w:rPr>
        <w:t>, l</w:t>
      </w:r>
      <w:r w:rsidRPr="0094662F">
        <w:rPr>
          <w:rFonts w:ascii="Arial" w:hAnsi="Arial" w:cs="Arial"/>
          <w:sz w:val="20"/>
          <w:szCs w:val="20"/>
        </w:rPr>
        <w:t>uego se opone al CREF, habla del uso de la regencia.</w:t>
      </w:r>
    </w:p>
    <w:p w14:paraId="0BB5B0E9" w14:textId="77777777" w:rsidR="00297317" w:rsidRPr="0094662F" w:rsidRDefault="00297317" w:rsidP="0094662F">
      <w:pPr>
        <w:spacing w:after="0" w:line="240" w:lineRule="auto"/>
        <w:jc w:val="both"/>
        <w:rPr>
          <w:rFonts w:ascii="Arial" w:hAnsi="Arial" w:cs="Arial"/>
          <w:sz w:val="20"/>
          <w:szCs w:val="20"/>
        </w:rPr>
      </w:pPr>
    </w:p>
    <w:p w14:paraId="1011994E" w14:textId="77777777" w:rsidR="0094662F" w:rsidRP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Entonces, la respuesta es más aclarativa, el tema es que muchas de estas afirmaciones se toman porque oyeron algo y porque hubo un rumor y no está fundamentada en nada que es real.</w:t>
      </w:r>
    </w:p>
    <w:p w14:paraId="0E33075A" w14:textId="77777777" w:rsidR="0094662F" w:rsidRP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Por eso hicimos el análisis, por ejemplo, se le contestó, punto 1: mujeres, punto 2: los convenios con los organismos internacionales, punto 3: el tema de Hacienda y punto 4: el tema del CREF y otros.</w:t>
      </w:r>
    </w:p>
    <w:p w14:paraId="56ADBC25" w14:textId="10D7F237" w:rsid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Entonces se le va aclarando punto por punto. Con las mujeres se le enseñó esa estadística, se le hizo un cuadrito para que viera que, por lo menos la información que teníamos en ese momento, ese cambio en la matriz no ha provocado nada.</w:t>
      </w:r>
    </w:p>
    <w:p w14:paraId="4773E0DA" w14:textId="77777777" w:rsidR="00297317" w:rsidRPr="0094662F" w:rsidRDefault="00297317" w:rsidP="0094662F">
      <w:pPr>
        <w:spacing w:after="0" w:line="240" w:lineRule="auto"/>
        <w:jc w:val="both"/>
        <w:rPr>
          <w:rFonts w:ascii="Arial" w:hAnsi="Arial" w:cs="Arial"/>
          <w:sz w:val="20"/>
          <w:szCs w:val="20"/>
        </w:rPr>
      </w:pPr>
    </w:p>
    <w:p w14:paraId="6217B6F9" w14:textId="09C97B7D" w:rsid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Después se le explica un poco qué fue lo que pasó con el Fondo Verde y el Banco Mundial. Él critica que porqué se unieron los dos fondos, se le explica que efectivamente, el BIF solo pagaba 5 dólares a nivel mundial y que eso no defendía a Costa Rica, que Costa Rica peleo más bien para que fueran más recursos y no hubo forma, aparte, que solo paga un servicio etc. Son aclaraciones y aclaraciones que se le hacen en ese sentido, que el Gobierno tomó la decisión de juntar los dos recursos para que fuera más atractivo y más justo el CREF y que el CREF en el fondo es un PSA solo que más especializado en uno de los servicios.</w:t>
      </w:r>
    </w:p>
    <w:p w14:paraId="11931ECA" w14:textId="6AF375A4" w:rsidR="00297317" w:rsidRDefault="00297317" w:rsidP="0094662F">
      <w:pPr>
        <w:spacing w:after="0" w:line="240" w:lineRule="auto"/>
        <w:jc w:val="both"/>
        <w:rPr>
          <w:rFonts w:ascii="Arial" w:hAnsi="Arial" w:cs="Arial"/>
          <w:sz w:val="20"/>
          <w:szCs w:val="20"/>
        </w:rPr>
      </w:pPr>
    </w:p>
    <w:p w14:paraId="18F4F46A" w14:textId="2CA79EC7" w:rsidR="003B2445" w:rsidRDefault="003B2445" w:rsidP="0094662F">
      <w:pPr>
        <w:spacing w:after="0" w:line="240" w:lineRule="auto"/>
        <w:jc w:val="both"/>
        <w:rPr>
          <w:rFonts w:ascii="Arial" w:hAnsi="Arial" w:cs="Arial"/>
          <w:sz w:val="20"/>
          <w:szCs w:val="20"/>
        </w:rPr>
      </w:pPr>
    </w:p>
    <w:p w14:paraId="358301F3" w14:textId="761EAC94" w:rsidR="003B2445" w:rsidRDefault="003B2445" w:rsidP="0094662F">
      <w:pPr>
        <w:spacing w:after="0" w:line="240" w:lineRule="auto"/>
        <w:jc w:val="both"/>
        <w:rPr>
          <w:rFonts w:ascii="Arial" w:hAnsi="Arial" w:cs="Arial"/>
          <w:sz w:val="20"/>
          <w:szCs w:val="20"/>
        </w:rPr>
      </w:pPr>
    </w:p>
    <w:p w14:paraId="11CF9C7C" w14:textId="78B83BCE" w:rsidR="003B2445" w:rsidRDefault="003B2445" w:rsidP="0094662F">
      <w:pPr>
        <w:spacing w:after="0" w:line="240" w:lineRule="auto"/>
        <w:jc w:val="both"/>
        <w:rPr>
          <w:rFonts w:ascii="Arial" w:hAnsi="Arial" w:cs="Arial"/>
          <w:sz w:val="20"/>
          <w:szCs w:val="20"/>
        </w:rPr>
      </w:pPr>
    </w:p>
    <w:p w14:paraId="4EDB4891" w14:textId="689726D4" w:rsidR="003B2445" w:rsidRDefault="003B2445" w:rsidP="0094662F">
      <w:pPr>
        <w:spacing w:after="0" w:line="240" w:lineRule="auto"/>
        <w:jc w:val="both"/>
        <w:rPr>
          <w:rFonts w:ascii="Arial" w:hAnsi="Arial" w:cs="Arial"/>
          <w:sz w:val="20"/>
          <w:szCs w:val="20"/>
        </w:rPr>
      </w:pPr>
    </w:p>
    <w:p w14:paraId="09B981C3" w14:textId="77777777" w:rsidR="003B2445" w:rsidRPr="0094662F" w:rsidRDefault="003B2445" w:rsidP="0094662F">
      <w:pPr>
        <w:spacing w:after="0" w:line="240" w:lineRule="auto"/>
        <w:jc w:val="both"/>
        <w:rPr>
          <w:rFonts w:ascii="Arial" w:hAnsi="Arial" w:cs="Arial"/>
          <w:sz w:val="20"/>
          <w:szCs w:val="20"/>
        </w:rPr>
      </w:pPr>
    </w:p>
    <w:p w14:paraId="42D35F00" w14:textId="3BBB76B0" w:rsid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Se le explica que la legislación varió y que Hacienda asumió más competencias en el tema de cómo da la plata de los impuestos y que ahí Fonafifo no tuvo nada que ver, simplemente recibió menos, había una crisis fiscal y el Gobierno decidió dar menos recursos y que eso es así y no se puede cambiar.</w:t>
      </w:r>
    </w:p>
    <w:p w14:paraId="21C503D9" w14:textId="77777777" w:rsidR="00297317" w:rsidRPr="0094662F" w:rsidRDefault="00297317" w:rsidP="0094662F">
      <w:pPr>
        <w:spacing w:after="0" w:line="240" w:lineRule="auto"/>
        <w:jc w:val="both"/>
        <w:rPr>
          <w:rFonts w:ascii="Arial" w:hAnsi="Arial" w:cs="Arial"/>
          <w:sz w:val="20"/>
          <w:szCs w:val="20"/>
        </w:rPr>
      </w:pPr>
    </w:p>
    <w:p w14:paraId="41F05618" w14:textId="77777777" w:rsidR="0094662F" w:rsidRPr="0094662F" w:rsidRDefault="0094662F" w:rsidP="0094662F">
      <w:pPr>
        <w:spacing w:after="0" w:line="240" w:lineRule="auto"/>
        <w:jc w:val="both"/>
        <w:rPr>
          <w:rFonts w:ascii="Arial" w:hAnsi="Arial" w:cs="Arial"/>
          <w:sz w:val="20"/>
          <w:szCs w:val="20"/>
        </w:rPr>
      </w:pPr>
      <w:r w:rsidRPr="0094662F">
        <w:rPr>
          <w:rFonts w:ascii="Arial" w:hAnsi="Arial" w:cs="Arial"/>
          <w:sz w:val="20"/>
          <w:szCs w:val="20"/>
        </w:rPr>
        <w:t>Se le explica un poco porqué es el CREF y que gracias a que es ese monto tan bajito, entonces no se puede tener un programa igual al nacional, no entran los servicios, no se puede tener un regente porque ese regente no da los recursos y se está pagando de una forma muy diferente, con otra periodicidad, simplemente es aclaración y al final se le cierra con una idea de que si bien, tal vez estos montos son bajos, los esfuerzos del Gobierno si no se hubieran hecho, no se hubiera tenido estos recursos que individualmente son poquitos, pero si los sumamos globalmente suman más de 100 millones de dólares y que, esos recursos no se tenían a lo interno del país, sino que, son adicionales al combustible y que eso tiene repercusiones positivas en la economía y en el tema de la de la conservación, entonces con eso se da las gracias por las preocupaciones y se cierra la carta.</w:t>
      </w:r>
    </w:p>
    <w:p w14:paraId="4C30682A" w14:textId="0DD689EA" w:rsidR="00297317" w:rsidRPr="00B64B6D" w:rsidRDefault="00297317" w:rsidP="00E56FC8">
      <w:pPr>
        <w:pStyle w:val="paragraph"/>
        <w:spacing w:before="0" w:beforeAutospacing="0" w:after="0" w:afterAutospacing="0"/>
        <w:jc w:val="both"/>
        <w:textAlignment w:val="baseline"/>
        <w:rPr>
          <w:rStyle w:val="normaltextrun"/>
          <w:rFonts w:ascii="Arial" w:hAnsi="Arial" w:cs="Arial"/>
          <w:b/>
          <w:sz w:val="20"/>
          <w:szCs w:val="20"/>
        </w:rPr>
      </w:pPr>
    </w:p>
    <w:p w14:paraId="67F060B2"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Felipe Vega</w:t>
      </w:r>
      <w:r w:rsidRPr="005A57BE">
        <w:rPr>
          <w:rFonts w:ascii="Arial" w:hAnsi="Arial" w:cs="Arial"/>
          <w:sz w:val="20"/>
          <w:szCs w:val="20"/>
        </w:rPr>
        <w:t>: Hay un detalle ahí, que él se refiere a UCIFOR.</w:t>
      </w:r>
    </w:p>
    <w:p w14:paraId="0BBA80BB" w14:textId="77777777" w:rsidR="00E14BB7" w:rsidRPr="005A57BE" w:rsidRDefault="00E14BB7" w:rsidP="00E14BB7">
      <w:pPr>
        <w:spacing w:after="0" w:line="240" w:lineRule="auto"/>
        <w:rPr>
          <w:rFonts w:ascii="Arial" w:hAnsi="Arial" w:cs="Arial"/>
          <w:sz w:val="20"/>
          <w:szCs w:val="20"/>
        </w:rPr>
      </w:pPr>
    </w:p>
    <w:p w14:paraId="0CE94746"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Jorge Mario Rodríguez</w:t>
      </w:r>
      <w:r w:rsidRPr="005A57BE">
        <w:rPr>
          <w:rFonts w:ascii="Arial" w:hAnsi="Arial" w:cs="Arial"/>
          <w:sz w:val="20"/>
          <w:szCs w:val="20"/>
        </w:rPr>
        <w:t>: En una audiencia que don Franz le dio a UCIFOR ahí fue la Presidenta y le planteó la situación.</w:t>
      </w:r>
    </w:p>
    <w:p w14:paraId="6C600AE4" w14:textId="77777777" w:rsidR="00E14BB7" w:rsidRPr="005A57BE" w:rsidRDefault="00E14BB7" w:rsidP="00E14BB7">
      <w:pPr>
        <w:spacing w:after="0" w:line="240" w:lineRule="auto"/>
        <w:rPr>
          <w:rFonts w:ascii="Arial" w:hAnsi="Arial" w:cs="Arial"/>
          <w:sz w:val="20"/>
          <w:szCs w:val="20"/>
        </w:rPr>
      </w:pPr>
    </w:p>
    <w:p w14:paraId="3B8EAB17"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Felipe Vega</w:t>
      </w:r>
      <w:r w:rsidRPr="005A57BE">
        <w:rPr>
          <w:rFonts w:ascii="Arial" w:hAnsi="Arial" w:cs="Arial"/>
          <w:sz w:val="20"/>
          <w:szCs w:val="20"/>
        </w:rPr>
        <w:t>: Sí, pero lo otro es que él está pidiendo a nombre de UCIFOR una audiencia y yo hablé con Xinia y dicen que ellos no tienen ningún acuerdo.</w:t>
      </w:r>
    </w:p>
    <w:p w14:paraId="6B46584F" w14:textId="77777777" w:rsidR="00E14BB7" w:rsidRPr="005A57BE" w:rsidRDefault="00E14BB7" w:rsidP="00E14BB7">
      <w:pPr>
        <w:spacing w:after="0" w:line="240" w:lineRule="auto"/>
        <w:rPr>
          <w:rFonts w:ascii="Arial" w:hAnsi="Arial" w:cs="Arial"/>
          <w:sz w:val="20"/>
          <w:szCs w:val="20"/>
        </w:rPr>
      </w:pPr>
    </w:p>
    <w:p w14:paraId="04B6CF6E"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Ricardo Granados</w:t>
      </w:r>
      <w:r w:rsidRPr="005A57BE">
        <w:rPr>
          <w:rFonts w:ascii="Arial" w:hAnsi="Arial" w:cs="Arial"/>
          <w:sz w:val="20"/>
          <w:szCs w:val="20"/>
        </w:rPr>
        <w:t>: No, él dice que todo lo hace a título personal como ingeniero forestal en la última nota.</w:t>
      </w:r>
    </w:p>
    <w:p w14:paraId="5A9BFB7F" w14:textId="229728E3" w:rsidR="00297317" w:rsidRDefault="00297317" w:rsidP="00E14BB7">
      <w:pPr>
        <w:spacing w:after="0" w:line="240" w:lineRule="auto"/>
        <w:rPr>
          <w:rFonts w:ascii="Arial" w:hAnsi="Arial" w:cs="Arial"/>
          <w:b/>
          <w:sz w:val="20"/>
          <w:szCs w:val="20"/>
        </w:rPr>
      </w:pPr>
    </w:p>
    <w:p w14:paraId="65693038" w14:textId="7FF7A5AE"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Felipe Vega</w:t>
      </w:r>
      <w:r w:rsidRPr="005A57BE">
        <w:rPr>
          <w:rFonts w:ascii="Arial" w:hAnsi="Arial" w:cs="Arial"/>
          <w:sz w:val="20"/>
          <w:szCs w:val="20"/>
        </w:rPr>
        <w:t xml:space="preserve">: Él dice que le den una audiencia a </w:t>
      </w:r>
      <w:r w:rsidR="00560C33" w:rsidRPr="005A57BE">
        <w:rPr>
          <w:rFonts w:ascii="Arial" w:hAnsi="Arial" w:cs="Arial"/>
          <w:sz w:val="20"/>
          <w:szCs w:val="20"/>
        </w:rPr>
        <w:t>UCIFOR,</w:t>
      </w:r>
      <w:r w:rsidRPr="005A57BE">
        <w:rPr>
          <w:rFonts w:ascii="Arial" w:hAnsi="Arial" w:cs="Arial"/>
          <w:sz w:val="20"/>
          <w:szCs w:val="20"/>
        </w:rPr>
        <w:t xml:space="preserve"> pero yo le preguntó a UCIFOR, y no sabe nada.</w:t>
      </w:r>
    </w:p>
    <w:p w14:paraId="0F6BC377" w14:textId="77777777" w:rsidR="00E14BB7" w:rsidRPr="005A57BE" w:rsidRDefault="00E14BB7" w:rsidP="00E14BB7">
      <w:pPr>
        <w:spacing w:after="0" w:line="240" w:lineRule="auto"/>
        <w:rPr>
          <w:rFonts w:ascii="Arial" w:hAnsi="Arial" w:cs="Arial"/>
          <w:sz w:val="20"/>
          <w:szCs w:val="20"/>
        </w:rPr>
      </w:pPr>
    </w:p>
    <w:p w14:paraId="34366E05" w14:textId="7DD979BD" w:rsidR="00E14BB7" w:rsidRDefault="00E14BB7" w:rsidP="00E14BB7">
      <w:pPr>
        <w:spacing w:after="0" w:line="240" w:lineRule="auto"/>
        <w:rPr>
          <w:rFonts w:ascii="Arial" w:hAnsi="Arial" w:cs="Arial"/>
          <w:sz w:val="20"/>
          <w:szCs w:val="20"/>
        </w:rPr>
      </w:pPr>
      <w:r w:rsidRPr="005A57BE">
        <w:rPr>
          <w:rFonts w:ascii="Arial" w:hAnsi="Arial" w:cs="Arial"/>
          <w:b/>
          <w:sz w:val="20"/>
          <w:szCs w:val="20"/>
        </w:rPr>
        <w:t>Franz Tattenbach</w:t>
      </w:r>
      <w:r w:rsidRPr="005A57BE">
        <w:rPr>
          <w:rFonts w:ascii="Arial" w:hAnsi="Arial" w:cs="Arial"/>
          <w:sz w:val="20"/>
          <w:szCs w:val="20"/>
        </w:rPr>
        <w:t>: Bueno a mí me parece bien la respuesta, no sé señores directores, si ven bien, ¿lo que se va a responder?</w:t>
      </w:r>
    </w:p>
    <w:p w14:paraId="27277BBA" w14:textId="07D4930B" w:rsidR="00E14BB7" w:rsidRPr="005A57BE" w:rsidRDefault="00E14BB7" w:rsidP="00E14BB7">
      <w:pPr>
        <w:spacing w:after="0" w:line="240" w:lineRule="auto"/>
        <w:rPr>
          <w:rFonts w:ascii="Arial" w:hAnsi="Arial" w:cs="Arial"/>
          <w:sz w:val="20"/>
          <w:szCs w:val="20"/>
        </w:rPr>
      </w:pPr>
    </w:p>
    <w:p w14:paraId="30C2541B"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 xml:space="preserve">Felipe Vega: </w:t>
      </w:r>
      <w:r w:rsidRPr="005A57BE">
        <w:rPr>
          <w:rFonts w:ascii="Arial" w:hAnsi="Arial" w:cs="Arial"/>
          <w:sz w:val="20"/>
          <w:szCs w:val="20"/>
        </w:rPr>
        <w:t>Estoy de acuerdo.</w:t>
      </w:r>
    </w:p>
    <w:p w14:paraId="2A2158DE" w14:textId="77777777" w:rsidR="00E14BB7" w:rsidRPr="005A57BE" w:rsidRDefault="00E14BB7" w:rsidP="00E14BB7">
      <w:pPr>
        <w:spacing w:after="0" w:line="240" w:lineRule="auto"/>
        <w:rPr>
          <w:rFonts w:ascii="Arial" w:hAnsi="Arial" w:cs="Arial"/>
          <w:sz w:val="20"/>
          <w:szCs w:val="20"/>
        </w:rPr>
      </w:pPr>
    </w:p>
    <w:p w14:paraId="5C5AF3F2"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Néstor Baltodano</w:t>
      </w:r>
      <w:r w:rsidRPr="005A57BE">
        <w:rPr>
          <w:rFonts w:ascii="Arial" w:hAnsi="Arial" w:cs="Arial"/>
          <w:sz w:val="20"/>
          <w:szCs w:val="20"/>
        </w:rPr>
        <w:t xml:space="preserve">: De acuerdo. </w:t>
      </w:r>
    </w:p>
    <w:p w14:paraId="284D66B4" w14:textId="77777777" w:rsidR="00E14BB7" w:rsidRPr="005A57BE" w:rsidRDefault="00E14BB7" w:rsidP="00E14BB7">
      <w:pPr>
        <w:spacing w:after="0" w:line="240" w:lineRule="auto"/>
        <w:rPr>
          <w:rFonts w:ascii="Arial" w:hAnsi="Arial" w:cs="Arial"/>
          <w:b/>
          <w:sz w:val="20"/>
          <w:szCs w:val="20"/>
        </w:rPr>
      </w:pPr>
    </w:p>
    <w:p w14:paraId="3C69CE6C"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Mauricio Chacón</w:t>
      </w:r>
      <w:r w:rsidRPr="005A57BE">
        <w:rPr>
          <w:rFonts w:ascii="Arial" w:hAnsi="Arial" w:cs="Arial"/>
          <w:sz w:val="20"/>
          <w:szCs w:val="20"/>
        </w:rPr>
        <w:t>:  sí, señor, de acuerdo.</w:t>
      </w:r>
    </w:p>
    <w:p w14:paraId="4220E691" w14:textId="77777777" w:rsidR="00E14BB7" w:rsidRPr="005A57BE" w:rsidRDefault="00E14BB7" w:rsidP="00E14BB7">
      <w:pPr>
        <w:spacing w:after="0" w:line="240" w:lineRule="auto"/>
        <w:rPr>
          <w:rFonts w:ascii="Arial" w:hAnsi="Arial" w:cs="Arial"/>
          <w:b/>
          <w:sz w:val="20"/>
          <w:szCs w:val="20"/>
        </w:rPr>
      </w:pPr>
    </w:p>
    <w:p w14:paraId="033A20A5"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Gustavo Elizondo</w:t>
      </w:r>
      <w:r w:rsidRPr="005A57BE">
        <w:rPr>
          <w:rFonts w:ascii="Arial" w:hAnsi="Arial" w:cs="Arial"/>
          <w:sz w:val="20"/>
          <w:szCs w:val="20"/>
        </w:rPr>
        <w:t>: De acuerdo.</w:t>
      </w:r>
    </w:p>
    <w:p w14:paraId="680316DB" w14:textId="77777777" w:rsidR="00E14BB7" w:rsidRPr="005A57BE" w:rsidRDefault="00E14BB7" w:rsidP="00E14BB7">
      <w:pPr>
        <w:spacing w:after="0" w:line="240" w:lineRule="auto"/>
        <w:rPr>
          <w:rFonts w:ascii="Arial" w:hAnsi="Arial" w:cs="Arial"/>
          <w:sz w:val="20"/>
          <w:szCs w:val="20"/>
        </w:rPr>
      </w:pPr>
    </w:p>
    <w:p w14:paraId="5990C340"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Felipe Vega</w:t>
      </w:r>
      <w:r w:rsidRPr="005A57BE">
        <w:rPr>
          <w:rFonts w:ascii="Arial" w:hAnsi="Arial" w:cs="Arial"/>
          <w:sz w:val="20"/>
          <w:szCs w:val="20"/>
        </w:rPr>
        <w:t>: Este tema y nada más para que quede claro, y tomar una decisión, ¿verdad que esas cartas ya han circulado por redes sociales y por todos lados? Porque lo ideal sería que igual la respuesta debería circular también.</w:t>
      </w:r>
    </w:p>
    <w:p w14:paraId="219F4A1D" w14:textId="77777777" w:rsidR="00E14BB7" w:rsidRPr="005A57BE" w:rsidRDefault="00E14BB7" w:rsidP="00E14BB7">
      <w:pPr>
        <w:spacing w:after="0" w:line="240" w:lineRule="auto"/>
        <w:rPr>
          <w:rFonts w:ascii="Arial" w:hAnsi="Arial" w:cs="Arial"/>
          <w:sz w:val="20"/>
          <w:szCs w:val="20"/>
        </w:rPr>
      </w:pPr>
    </w:p>
    <w:p w14:paraId="76EB0888"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Jorge Mario Rodríguez</w:t>
      </w:r>
      <w:r w:rsidRPr="005A57BE">
        <w:rPr>
          <w:rFonts w:ascii="Arial" w:hAnsi="Arial" w:cs="Arial"/>
          <w:sz w:val="20"/>
          <w:szCs w:val="20"/>
        </w:rPr>
        <w:t>: Ustedes como Junta Directiva tienen la potestad de divulgarlo.</w:t>
      </w:r>
    </w:p>
    <w:p w14:paraId="31B34CFB" w14:textId="77777777" w:rsidR="00E14BB7" w:rsidRPr="005A57BE" w:rsidRDefault="00E14BB7" w:rsidP="00E14BB7">
      <w:pPr>
        <w:spacing w:after="0" w:line="240" w:lineRule="auto"/>
        <w:rPr>
          <w:rFonts w:ascii="Arial" w:hAnsi="Arial" w:cs="Arial"/>
          <w:sz w:val="20"/>
          <w:szCs w:val="20"/>
        </w:rPr>
      </w:pPr>
    </w:p>
    <w:p w14:paraId="469D1186" w14:textId="77777777" w:rsidR="00E14BB7" w:rsidRPr="005A57BE" w:rsidRDefault="00E14BB7" w:rsidP="00E14BB7">
      <w:pPr>
        <w:spacing w:after="0" w:line="240" w:lineRule="auto"/>
        <w:rPr>
          <w:rFonts w:ascii="Arial" w:hAnsi="Arial" w:cs="Arial"/>
          <w:sz w:val="20"/>
          <w:szCs w:val="20"/>
        </w:rPr>
      </w:pPr>
      <w:r w:rsidRPr="005A57BE">
        <w:rPr>
          <w:rFonts w:ascii="Arial" w:hAnsi="Arial" w:cs="Arial"/>
          <w:b/>
          <w:sz w:val="20"/>
          <w:szCs w:val="20"/>
        </w:rPr>
        <w:t>Franz Tattenbach</w:t>
      </w:r>
      <w:r w:rsidRPr="005A57BE">
        <w:rPr>
          <w:rFonts w:ascii="Arial" w:hAnsi="Arial" w:cs="Arial"/>
          <w:sz w:val="20"/>
          <w:szCs w:val="20"/>
        </w:rPr>
        <w:t>: ¿qué sugiere usted don Felipe que hagamos?</w:t>
      </w:r>
    </w:p>
    <w:p w14:paraId="12B62171" w14:textId="77777777" w:rsidR="00E14BB7" w:rsidRPr="005A57BE" w:rsidRDefault="00E14BB7" w:rsidP="00E14BB7">
      <w:pPr>
        <w:spacing w:after="0" w:line="240" w:lineRule="auto"/>
        <w:rPr>
          <w:rFonts w:ascii="Arial" w:hAnsi="Arial" w:cs="Arial"/>
          <w:sz w:val="20"/>
          <w:szCs w:val="20"/>
        </w:rPr>
      </w:pPr>
    </w:p>
    <w:p w14:paraId="221706AA" w14:textId="6EF2F352" w:rsidR="00E14BB7" w:rsidRPr="005A57BE" w:rsidRDefault="00E14BB7" w:rsidP="00E14BB7">
      <w:pPr>
        <w:spacing w:after="0" w:line="240" w:lineRule="auto"/>
        <w:jc w:val="both"/>
        <w:rPr>
          <w:rFonts w:ascii="Arial" w:hAnsi="Arial" w:cs="Arial"/>
          <w:sz w:val="20"/>
          <w:szCs w:val="20"/>
        </w:rPr>
      </w:pPr>
      <w:r w:rsidRPr="005A57BE">
        <w:rPr>
          <w:rFonts w:ascii="Arial" w:hAnsi="Arial" w:cs="Arial"/>
          <w:b/>
          <w:sz w:val="20"/>
          <w:szCs w:val="20"/>
        </w:rPr>
        <w:t xml:space="preserve">Felipe Vega: </w:t>
      </w:r>
      <w:r w:rsidRPr="005A57BE">
        <w:rPr>
          <w:rFonts w:ascii="Arial" w:hAnsi="Arial" w:cs="Arial"/>
          <w:sz w:val="20"/>
          <w:szCs w:val="20"/>
        </w:rPr>
        <w:t>Yo sugiero que Fonafifo sea trasparente porque si no esto</w:t>
      </w:r>
      <w:r>
        <w:rPr>
          <w:rFonts w:ascii="Arial" w:hAnsi="Arial" w:cs="Arial"/>
          <w:sz w:val="20"/>
          <w:szCs w:val="20"/>
        </w:rPr>
        <w:t xml:space="preserve"> va a seguir y ya uno se cansa. </w:t>
      </w:r>
      <w:r w:rsidRPr="005A57BE">
        <w:rPr>
          <w:rFonts w:ascii="Arial" w:hAnsi="Arial" w:cs="Arial"/>
          <w:sz w:val="20"/>
          <w:szCs w:val="20"/>
        </w:rPr>
        <w:t>Yo personalmente he hablado con él muchas veces y le he explicado y cuesta mucho.</w:t>
      </w:r>
    </w:p>
    <w:p w14:paraId="68676D37" w14:textId="7DA50EBE" w:rsidR="00E14BB7" w:rsidRDefault="00E14BB7" w:rsidP="00E14BB7">
      <w:pPr>
        <w:spacing w:after="0" w:line="240" w:lineRule="auto"/>
        <w:jc w:val="both"/>
        <w:rPr>
          <w:rFonts w:ascii="Arial" w:hAnsi="Arial" w:cs="Arial"/>
          <w:sz w:val="20"/>
          <w:szCs w:val="20"/>
        </w:rPr>
      </w:pPr>
    </w:p>
    <w:p w14:paraId="40338B54" w14:textId="0F8D65F0" w:rsidR="003B2445" w:rsidRDefault="003B2445" w:rsidP="00E14BB7">
      <w:pPr>
        <w:spacing w:after="0" w:line="240" w:lineRule="auto"/>
        <w:jc w:val="both"/>
        <w:rPr>
          <w:rFonts w:ascii="Arial" w:hAnsi="Arial" w:cs="Arial"/>
          <w:sz w:val="20"/>
          <w:szCs w:val="20"/>
        </w:rPr>
      </w:pPr>
    </w:p>
    <w:p w14:paraId="3E8C5FC9" w14:textId="509ACFDB" w:rsidR="003B2445" w:rsidRDefault="003B2445" w:rsidP="00E14BB7">
      <w:pPr>
        <w:spacing w:after="0" w:line="240" w:lineRule="auto"/>
        <w:jc w:val="both"/>
        <w:rPr>
          <w:rFonts w:ascii="Arial" w:hAnsi="Arial" w:cs="Arial"/>
          <w:sz w:val="20"/>
          <w:szCs w:val="20"/>
        </w:rPr>
      </w:pPr>
    </w:p>
    <w:p w14:paraId="5E24E930" w14:textId="61AA6409" w:rsidR="003B2445" w:rsidRDefault="003B2445" w:rsidP="00E14BB7">
      <w:pPr>
        <w:spacing w:after="0" w:line="240" w:lineRule="auto"/>
        <w:jc w:val="both"/>
        <w:rPr>
          <w:rFonts w:ascii="Arial" w:hAnsi="Arial" w:cs="Arial"/>
          <w:sz w:val="20"/>
          <w:szCs w:val="20"/>
        </w:rPr>
      </w:pPr>
    </w:p>
    <w:p w14:paraId="68935955" w14:textId="7C56BD95" w:rsidR="003B2445" w:rsidRPr="005A57BE" w:rsidRDefault="003B2445" w:rsidP="00E14BB7">
      <w:pPr>
        <w:spacing w:after="0" w:line="240" w:lineRule="auto"/>
        <w:jc w:val="both"/>
        <w:rPr>
          <w:rFonts w:ascii="Arial" w:hAnsi="Arial" w:cs="Arial"/>
          <w:sz w:val="20"/>
          <w:szCs w:val="20"/>
        </w:rPr>
      </w:pPr>
    </w:p>
    <w:p w14:paraId="62D5BF6E"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b/>
          <w:sz w:val="20"/>
          <w:szCs w:val="20"/>
        </w:rPr>
        <w:t>Néstor Baltodano</w:t>
      </w:r>
      <w:r w:rsidRPr="005A57BE">
        <w:rPr>
          <w:rFonts w:ascii="Arial" w:hAnsi="Arial" w:cs="Arial"/>
          <w:sz w:val="20"/>
          <w:szCs w:val="20"/>
        </w:rPr>
        <w:t>: Con respecto a lo que dice Don Felipe, quisiera agregar que don Álvaro Solano es el fiscal de la Cámara Forestal de Madera e Industria, de la cual soy el primer Vicepresidente y he sido Presidente por mucho tiempo.</w:t>
      </w:r>
    </w:p>
    <w:p w14:paraId="3D1DC0BE" w14:textId="2670FAFF" w:rsidR="00E14BB7" w:rsidRPr="005A57BE" w:rsidRDefault="00E14BB7" w:rsidP="00E14BB7">
      <w:pPr>
        <w:spacing w:after="0" w:line="240" w:lineRule="auto"/>
        <w:jc w:val="both"/>
        <w:rPr>
          <w:rFonts w:ascii="Arial" w:hAnsi="Arial" w:cs="Arial"/>
          <w:sz w:val="20"/>
          <w:szCs w:val="20"/>
        </w:rPr>
      </w:pPr>
      <w:r w:rsidRPr="005A57BE">
        <w:rPr>
          <w:rFonts w:ascii="Arial" w:hAnsi="Arial" w:cs="Arial"/>
          <w:sz w:val="20"/>
          <w:szCs w:val="20"/>
        </w:rPr>
        <w:t xml:space="preserve">Don Álvaro manda esa carta a título personal. Es importante que esta Junta Directiva tome eso en cuenta, porque en realidad en el caso de UCIFOR, veo pues que ahí no está claro si él habla por </w:t>
      </w:r>
      <w:r w:rsidR="00560C33" w:rsidRPr="005A57BE">
        <w:rPr>
          <w:rFonts w:ascii="Arial" w:hAnsi="Arial" w:cs="Arial"/>
          <w:sz w:val="20"/>
          <w:szCs w:val="20"/>
        </w:rPr>
        <w:t>UCIFOR</w:t>
      </w:r>
      <w:r w:rsidRPr="005A57BE">
        <w:rPr>
          <w:rFonts w:ascii="Arial" w:hAnsi="Arial" w:cs="Arial"/>
          <w:sz w:val="20"/>
          <w:szCs w:val="20"/>
        </w:rPr>
        <w:t xml:space="preserve"> o pide una cita para </w:t>
      </w:r>
      <w:r w:rsidR="00560C33" w:rsidRPr="005A57BE">
        <w:rPr>
          <w:rFonts w:ascii="Arial" w:hAnsi="Arial" w:cs="Arial"/>
          <w:sz w:val="20"/>
          <w:szCs w:val="20"/>
        </w:rPr>
        <w:t>UCIFOR</w:t>
      </w:r>
      <w:r w:rsidRPr="005A57BE">
        <w:rPr>
          <w:rFonts w:ascii="Arial" w:hAnsi="Arial" w:cs="Arial"/>
          <w:sz w:val="20"/>
          <w:szCs w:val="20"/>
        </w:rPr>
        <w:t xml:space="preserve"> y en ese sentido siempre es fundamental que se aclare la representación.</w:t>
      </w:r>
    </w:p>
    <w:p w14:paraId="39781470"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sz w:val="20"/>
          <w:szCs w:val="20"/>
        </w:rPr>
        <w:t>Por lo demás, como bien sabemos en el caso de la Cámara, desde la semana pasada tenemos un nuevo Presidente, el ingeniero Jaime Sotela y, por lo tanto, el señor Ministro que conoce bien al nuevo Presidente, podemos pedirle cualquier aclaración a la Cámara porque en este sentido es muy importante la posición de la Cámara, y debe quedar claro, quisiera que constara en actas que la carta no representa la posición de la Cámara.</w:t>
      </w:r>
    </w:p>
    <w:p w14:paraId="6393592F" w14:textId="10E0E96F" w:rsidR="00297317" w:rsidRPr="005A57BE" w:rsidRDefault="00297317" w:rsidP="00E14BB7">
      <w:pPr>
        <w:spacing w:after="0" w:line="240" w:lineRule="auto"/>
        <w:jc w:val="both"/>
        <w:rPr>
          <w:rFonts w:ascii="Arial" w:hAnsi="Arial" w:cs="Arial"/>
          <w:sz w:val="20"/>
          <w:szCs w:val="20"/>
        </w:rPr>
      </w:pPr>
    </w:p>
    <w:p w14:paraId="0AB2351A"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b/>
          <w:sz w:val="20"/>
          <w:szCs w:val="20"/>
        </w:rPr>
        <w:t>Franz Tattenbach:</w:t>
      </w:r>
      <w:r w:rsidRPr="005A57BE">
        <w:rPr>
          <w:rFonts w:ascii="Arial" w:hAnsi="Arial" w:cs="Arial"/>
          <w:sz w:val="20"/>
          <w:szCs w:val="20"/>
        </w:rPr>
        <w:t xml:space="preserve"> Gracias don Néstor por la aclaración. Entonces él no la está mandando como fiscal de la Cámara. Lo que me estás diciendo ni como posición de la Cámara.</w:t>
      </w:r>
    </w:p>
    <w:p w14:paraId="71ABD62C" w14:textId="77777777" w:rsidR="00E14BB7" w:rsidRPr="005A57BE" w:rsidRDefault="00E14BB7" w:rsidP="00E14BB7">
      <w:pPr>
        <w:spacing w:after="0" w:line="240" w:lineRule="auto"/>
        <w:jc w:val="both"/>
        <w:rPr>
          <w:rFonts w:ascii="Arial" w:hAnsi="Arial" w:cs="Arial"/>
          <w:sz w:val="20"/>
          <w:szCs w:val="20"/>
        </w:rPr>
      </w:pPr>
    </w:p>
    <w:p w14:paraId="0C0DAC48" w14:textId="258F79C0" w:rsidR="00297317" w:rsidRDefault="00E14BB7" w:rsidP="00297317">
      <w:pPr>
        <w:spacing w:after="0" w:line="240" w:lineRule="auto"/>
        <w:jc w:val="both"/>
        <w:rPr>
          <w:rFonts w:ascii="Arial" w:hAnsi="Arial" w:cs="Arial"/>
          <w:sz w:val="20"/>
          <w:szCs w:val="20"/>
        </w:rPr>
      </w:pPr>
      <w:r w:rsidRPr="005A57BE">
        <w:rPr>
          <w:rFonts w:ascii="Arial" w:hAnsi="Arial" w:cs="Arial"/>
          <w:b/>
          <w:sz w:val="20"/>
          <w:szCs w:val="20"/>
        </w:rPr>
        <w:t>Néstor Baltodano</w:t>
      </w:r>
      <w:r w:rsidRPr="005A57BE">
        <w:rPr>
          <w:rFonts w:ascii="Arial" w:hAnsi="Arial" w:cs="Arial"/>
          <w:sz w:val="20"/>
          <w:szCs w:val="20"/>
        </w:rPr>
        <w:t>: Exactamente y más bien eso lo digo porque don Felipe y el suscrito hemos estado en reuniones con Don Ernesto, el anterior Presidente, precisamente para unir posiciones en una agenda que hemos discutido con don Jorge Mario, de la cual don Franz, por supuesto, es parte, para agenda del sector forestal privado, que incluye a la Cámara y que incluye a la ONF y, esa agenda va adelante y estamos muy interesados en fomentarla y seguirla adelante y precisamente, en aras de eso, es importante que quedemos claros que la Cámara y la ONF estamos actuando, pues unidamente o consensualmente en esa agenda.</w:t>
      </w:r>
    </w:p>
    <w:p w14:paraId="30618212" w14:textId="77777777" w:rsidR="00297317" w:rsidRPr="005A57BE" w:rsidRDefault="00297317" w:rsidP="00E14BB7">
      <w:pPr>
        <w:spacing w:after="0" w:line="240" w:lineRule="auto"/>
        <w:rPr>
          <w:rFonts w:ascii="Arial" w:hAnsi="Arial" w:cs="Arial"/>
          <w:sz w:val="20"/>
          <w:szCs w:val="20"/>
        </w:rPr>
      </w:pPr>
    </w:p>
    <w:p w14:paraId="59653312" w14:textId="4251DAD2" w:rsidR="00E14BB7" w:rsidRDefault="00E14BB7" w:rsidP="00E14BB7">
      <w:pPr>
        <w:spacing w:after="0" w:line="240" w:lineRule="auto"/>
        <w:jc w:val="both"/>
        <w:rPr>
          <w:rFonts w:ascii="Arial" w:hAnsi="Arial" w:cs="Arial"/>
          <w:sz w:val="20"/>
          <w:szCs w:val="20"/>
        </w:rPr>
      </w:pPr>
      <w:r w:rsidRPr="005A57BE">
        <w:rPr>
          <w:rFonts w:ascii="Arial" w:hAnsi="Arial" w:cs="Arial"/>
          <w:b/>
          <w:sz w:val="20"/>
          <w:szCs w:val="20"/>
        </w:rPr>
        <w:t>Gustavo Elizondo:</w:t>
      </w:r>
      <w:r w:rsidRPr="005A57BE">
        <w:rPr>
          <w:rFonts w:ascii="Arial" w:hAnsi="Arial" w:cs="Arial"/>
          <w:sz w:val="20"/>
          <w:szCs w:val="20"/>
        </w:rPr>
        <w:t xml:space="preserve"> Don Franz, don Néstor y compañeros, yo diría que en esa línea puede ir una respuesta, pero me queda esa duda porque la carta que leí va dirigida a don Franz, entonces yo no sé si como Junta nosotros deberíamos contestar, pero si nos sentimos aludidos y que la nota va a nosotros, se le dice: “bueno, se ha logrado un acercamiento entre los sectores, estamos caminando hacia un rumbo consensuado y todo lo demás”. Incluso hay una duda ahora que dice don Néstor que él no representa, en ese momento, creo que aclara que de fiscal no, pero en otra organización no dice si sí o si no, si la solicitud la hace por ellos o no, entonces queda esa incertidumbre.</w:t>
      </w:r>
    </w:p>
    <w:p w14:paraId="1AD2D618" w14:textId="01038520" w:rsidR="00297317" w:rsidRPr="005A57BE" w:rsidRDefault="00297317" w:rsidP="00E14BB7">
      <w:pPr>
        <w:spacing w:after="0" w:line="240" w:lineRule="auto"/>
        <w:jc w:val="both"/>
        <w:rPr>
          <w:rFonts w:ascii="Arial" w:hAnsi="Arial" w:cs="Arial"/>
          <w:sz w:val="20"/>
          <w:szCs w:val="20"/>
        </w:rPr>
      </w:pPr>
    </w:p>
    <w:p w14:paraId="1A651BEC"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sz w:val="20"/>
          <w:szCs w:val="20"/>
        </w:rPr>
        <w:t>Pero en caso de que nosotros tuviéramos que contestar, se contesta eso, que en este momento hay un buen acercamiento a través de la ONF, a través de la Cámara Forestal y a través de Ucifor para tratar de caminar juntos hacia los objetivos del sector forestal privado. O no sé, más bien le dejo la idea a don Franz para que se la conteste.</w:t>
      </w:r>
    </w:p>
    <w:p w14:paraId="33ECF32B" w14:textId="77777777" w:rsidR="00E14BB7" w:rsidRPr="005A57BE" w:rsidRDefault="00E14BB7" w:rsidP="00E14BB7">
      <w:pPr>
        <w:spacing w:after="0" w:line="240" w:lineRule="auto"/>
        <w:jc w:val="both"/>
        <w:rPr>
          <w:rFonts w:ascii="Arial" w:hAnsi="Arial" w:cs="Arial"/>
          <w:sz w:val="20"/>
          <w:szCs w:val="20"/>
        </w:rPr>
      </w:pPr>
    </w:p>
    <w:p w14:paraId="24398892" w14:textId="0D8D5014" w:rsidR="00E14BB7" w:rsidRPr="005A57BE" w:rsidRDefault="00E14BB7" w:rsidP="00E14BB7">
      <w:pPr>
        <w:spacing w:after="0" w:line="240" w:lineRule="auto"/>
        <w:jc w:val="both"/>
        <w:rPr>
          <w:rFonts w:ascii="Arial" w:hAnsi="Arial" w:cs="Arial"/>
          <w:sz w:val="20"/>
          <w:szCs w:val="20"/>
        </w:rPr>
      </w:pPr>
      <w:r w:rsidRPr="005A57BE">
        <w:rPr>
          <w:rFonts w:ascii="Arial" w:hAnsi="Arial" w:cs="Arial"/>
          <w:b/>
          <w:sz w:val="20"/>
          <w:szCs w:val="20"/>
        </w:rPr>
        <w:t>Franz Tattenbach</w:t>
      </w:r>
      <w:r w:rsidRPr="005A57BE">
        <w:rPr>
          <w:rFonts w:ascii="Arial" w:hAnsi="Arial" w:cs="Arial"/>
          <w:sz w:val="20"/>
          <w:szCs w:val="20"/>
        </w:rPr>
        <w:t xml:space="preserve">: No, está bien. El tema es, si la asume Fonafifo </w:t>
      </w:r>
      <w:r w:rsidR="00F26680">
        <w:rPr>
          <w:rFonts w:ascii="Arial" w:hAnsi="Arial" w:cs="Arial"/>
          <w:sz w:val="20"/>
          <w:szCs w:val="20"/>
        </w:rPr>
        <w:t>o lo</w:t>
      </w:r>
      <w:r w:rsidRPr="005A57BE">
        <w:rPr>
          <w:rFonts w:ascii="Arial" w:hAnsi="Arial" w:cs="Arial"/>
          <w:sz w:val="20"/>
          <w:szCs w:val="20"/>
        </w:rPr>
        <w:t xml:space="preserve"> contesto yo, pero en todo caso le vamos a pedir a Fonafifo que prepare la respuesta.</w:t>
      </w:r>
    </w:p>
    <w:p w14:paraId="4E391B9C"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sz w:val="20"/>
          <w:szCs w:val="20"/>
        </w:rPr>
        <w:t>Lo importante es que aquí en actas de Fonafifo quede que la carta que se conoció aquí no viene de la Cámara o no está instigada por la Cámara.</w:t>
      </w:r>
    </w:p>
    <w:p w14:paraId="7FE50FF3" w14:textId="77777777" w:rsidR="00E14BB7" w:rsidRPr="005A57BE" w:rsidRDefault="00E14BB7" w:rsidP="00E14BB7">
      <w:pPr>
        <w:spacing w:after="0" w:line="240" w:lineRule="auto"/>
        <w:jc w:val="both"/>
        <w:rPr>
          <w:rFonts w:ascii="Arial" w:hAnsi="Arial" w:cs="Arial"/>
          <w:sz w:val="20"/>
          <w:szCs w:val="20"/>
        </w:rPr>
      </w:pPr>
    </w:p>
    <w:p w14:paraId="11A1ED25"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b/>
          <w:sz w:val="20"/>
          <w:szCs w:val="20"/>
        </w:rPr>
        <w:t>Ricardo Granados:</w:t>
      </w:r>
      <w:r w:rsidRPr="005A57BE">
        <w:rPr>
          <w:rFonts w:ascii="Arial" w:hAnsi="Arial" w:cs="Arial"/>
          <w:sz w:val="20"/>
          <w:szCs w:val="20"/>
        </w:rPr>
        <w:t xml:space="preserve"> Les leo un parrafito, de la carta de él. Dice: “Soy Regente Forestal, Secretario de la Junta Directiva de UCIFOR (Unión costarricense de ingenieros forestales) y también fiscal de la Cámara Forestal de Madera e Industria, pero le aclaro mi representación es a nivel personal y no a ninguna de estas entidades.”</w:t>
      </w:r>
    </w:p>
    <w:p w14:paraId="0C134E54" w14:textId="77777777" w:rsidR="00E14BB7" w:rsidRPr="005A57BE" w:rsidRDefault="00E14BB7" w:rsidP="00E14BB7">
      <w:pPr>
        <w:spacing w:after="0" w:line="240" w:lineRule="auto"/>
        <w:jc w:val="both"/>
        <w:rPr>
          <w:rFonts w:ascii="Arial" w:hAnsi="Arial" w:cs="Arial"/>
          <w:sz w:val="20"/>
          <w:szCs w:val="20"/>
        </w:rPr>
      </w:pPr>
    </w:p>
    <w:p w14:paraId="5BB0B498" w14:textId="77777777" w:rsidR="00E14BB7" w:rsidRPr="005A57BE" w:rsidRDefault="00E14BB7" w:rsidP="00E14BB7">
      <w:pPr>
        <w:spacing w:after="0" w:line="240" w:lineRule="auto"/>
        <w:jc w:val="both"/>
        <w:rPr>
          <w:rFonts w:ascii="Arial" w:hAnsi="Arial" w:cs="Arial"/>
          <w:sz w:val="20"/>
          <w:szCs w:val="20"/>
        </w:rPr>
      </w:pPr>
      <w:r w:rsidRPr="005A57BE">
        <w:rPr>
          <w:rFonts w:ascii="Arial" w:hAnsi="Arial" w:cs="Arial"/>
          <w:b/>
          <w:sz w:val="20"/>
          <w:szCs w:val="20"/>
        </w:rPr>
        <w:t xml:space="preserve">Franz Tattenbach: </w:t>
      </w:r>
      <w:r w:rsidRPr="005A57BE">
        <w:rPr>
          <w:rFonts w:ascii="Arial" w:hAnsi="Arial" w:cs="Arial"/>
          <w:sz w:val="20"/>
          <w:szCs w:val="20"/>
        </w:rPr>
        <w:t xml:space="preserve">Él mismo lo aclara, no hace ni falta dejar eso en actas, en la nota lo dice él mismo. </w:t>
      </w:r>
    </w:p>
    <w:p w14:paraId="113C8893" w14:textId="5A503A8E" w:rsidR="00075E78" w:rsidRDefault="00075E78" w:rsidP="00E56FC8">
      <w:pPr>
        <w:pStyle w:val="paragraph"/>
        <w:spacing w:before="0" w:beforeAutospacing="0" w:after="0" w:afterAutospacing="0"/>
        <w:jc w:val="both"/>
        <w:textAlignment w:val="baseline"/>
        <w:rPr>
          <w:rStyle w:val="normaltextrun"/>
          <w:rFonts w:ascii="Arial" w:hAnsi="Arial" w:cs="Arial"/>
          <w:sz w:val="20"/>
          <w:szCs w:val="20"/>
        </w:rPr>
      </w:pPr>
    </w:p>
    <w:p w14:paraId="42B65345" w14:textId="17102AEB" w:rsidR="00560C33" w:rsidRDefault="00560C33" w:rsidP="00E56FC8">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Por unanimidad, se acuerda:</w:t>
      </w:r>
    </w:p>
    <w:p w14:paraId="460E9C7C" w14:textId="736AAED5" w:rsidR="00560C33" w:rsidRDefault="00560C33" w:rsidP="00E56FC8">
      <w:pPr>
        <w:pStyle w:val="paragraph"/>
        <w:spacing w:before="0" w:beforeAutospacing="0" w:after="0" w:afterAutospacing="0"/>
        <w:jc w:val="both"/>
        <w:textAlignment w:val="baseline"/>
        <w:rPr>
          <w:rStyle w:val="normaltextrun"/>
          <w:rFonts w:ascii="Arial" w:hAnsi="Arial" w:cs="Arial"/>
          <w:sz w:val="20"/>
          <w:szCs w:val="20"/>
        </w:rPr>
      </w:pPr>
    </w:p>
    <w:p w14:paraId="5EC21345" w14:textId="4BB88CD1" w:rsidR="003B2445" w:rsidRDefault="003B2445" w:rsidP="00E56FC8">
      <w:pPr>
        <w:pStyle w:val="paragraph"/>
        <w:spacing w:before="0" w:beforeAutospacing="0" w:after="0" w:afterAutospacing="0"/>
        <w:jc w:val="both"/>
        <w:textAlignment w:val="baseline"/>
        <w:rPr>
          <w:rStyle w:val="normaltextrun"/>
          <w:rFonts w:ascii="Arial" w:hAnsi="Arial" w:cs="Arial"/>
          <w:sz w:val="20"/>
          <w:szCs w:val="20"/>
        </w:rPr>
      </w:pPr>
    </w:p>
    <w:p w14:paraId="01FF024D" w14:textId="37BE9013" w:rsidR="003B2445" w:rsidRDefault="003B2445" w:rsidP="00E56FC8">
      <w:pPr>
        <w:pStyle w:val="paragraph"/>
        <w:spacing w:before="0" w:beforeAutospacing="0" w:after="0" w:afterAutospacing="0"/>
        <w:jc w:val="both"/>
        <w:textAlignment w:val="baseline"/>
        <w:rPr>
          <w:rStyle w:val="normaltextrun"/>
          <w:rFonts w:ascii="Arial" w:hAnsi="Arial" w:cs="Arial"/>
          <w:sz w:val="20"/>
          <w:szCs w:val="20"/>
        </w:rPr>
      </w:pPr>
    </w:p>
    <w:p w14:paraId="24A9FDB9" w14:textId="5124842C" w:rsidR="003B2445" w:rsidRDefault="003B2445" w:rsidP="00E56FC8">
      <w:pPr>
        <w:pStyle w:val="paragraph"/>
        <w:spacing w:before="0" w:beforeAutospacing="0" w:after="0" w:afterAutospacing="0"/>
        <w:jc w:val="both"/>
        <w:textAlignment w:val="baseline"/>
        <w:rPr>
          <w:rStyle w:val="normaltextrun"/>
          <w:rFonts w:ascii="Arial" w:hAnsi="Arial" w:cs="Arial"/>
          <w:sz w:val="20"/>
          <w:szCs w:val="20"/>
        </w:rPr>
      </w:pPr>
    </w:p>
    <w:p w14:paraId="00EF6275" w14:textId="6E901DB7" w:rsidR="003B2445" w:rsidRDefault="003B2445" w:rsidP="00E56FC8">
      <w:pPr>
        <w:pStyle w:val="paragraph"/>
        <w:spacing w:before="0" w:beforeAutospacing="0" w:after="0" w:afterAutospacing="0"/>
        <w:jc w:val="both"/>
        <w:textAlignment w:val="baseline"/>
        <w:rPr>
          <w:rStyle w:val="normaltextrun"/>
          <w:rFonts w:ascii="Arial" w:hAnsi="Arial" w:cs="Arial"/>
          <w:sz w:val="20"/>
          <w:szCs w:val="20"/>
        </w:rPr>
      </w:pPr>
    </w:p>
    <w:p w14:paraId="29D0E234" w14:textId="77777777" w:rsidR="003B2445" w:rsidRDefault="003B2445" w:rsidP="00E56FC8">
      <w:pPr>
        <w:pStyle w:val="paragraph"/>
        <w:spacing w:before="0" w:beforeAutospacing="0" w:after="0" w:afterAutospacing="0"/>
        <w:jc w:val="both"/>
        <w:textAlignment w:val="baseline"/>
        <w:rPr>
          <w:rStyle w:val="normaltextrun"/>
          <w:rFonts w:ascii="Arial" w:hAnsi="Arial" w:cs="Arial"/>
          <w:sz w:val="20"/>
          <w:szCs w:val="20"/>
        </w:rPr>
      </w:pPr>
    </w:p>
    <w:p w14:paraId="4DFCCEDC" w14:textId="0DA6FEE7" w:rsidR="00560C33" w:rsidRDefault="00C15073" w:rsidP="00E56FC8">
      <w:pPr>
        <w:pStyle w:val="paragraph"/>
        <w:spacing w:before="0" w:beforeAutospacing="0" w:after="0" w:afterAutospacing="0"/>
        <w:jc w:val="both"/>
        <w:textAlignment w:val="baseline"/>
        <w:rPr>
          <w:rStyle w:val="normaltextrun"/>
          <w:rFonts w:ascii="Arial" w:hAnsi="Arial" w:cs="Arial"/>
          <w:sz w:val="20"/>
          <w:szCs w:val="20"/>
        </w:rPr>
      </w:pPr>
      <w:r w:rsidRPr="00C15073">
        <w:rPr>
          <w:rStyle w:val="normaltextrun"/>
          <w:rFonts w:ascii="Arial" w:hAnsi="Arial" w:cs="Arial"/>
          <w:b/>
          <w:sz w:val="20"/>
          <w:szCs w:val="20"/>
        </w:rPr>
        <w:t>ACUERDO DÉCIMO</w:t>
      </w:r>
      <w:r w:rsidR="00560C33">
        <w:rPr>
          <w:rStyle w:val="normaltextrun"/>
          <w:rFonts w:ascii="Arial" w:hAnsi="Arial" w:cs="Arial"/>
          <w:sz w:val="20"/>
          <w:szCs w:val="20"/>
        </w:rPr>
        <w:t xml:space="preserve">. Se instruye a la administración </w:t>
      </w:r>
      <w:r w:rsidR="00F26680">
        <w:rPr>
          <w:rStyle w:val="normaltextrun"/>
          <w:rFonts w:ascii="Arial" w:hAnsi="Arial" w:cs="Arial"/>
          <w:sz w:val="20"/>
          <w:szCs w:val="20"/>
        </w:rPr>
        <w:t xml:space="preserve">para que prepare la respuesta a la nota dirigida por el señor Álvaro Solano según lo expuesto por el señor Ricardo Granados y las observaciones de los miembros de Junta Directiva. </w:t>
      </w:r>
      <w:r w:rsidR="00F26680" w:rsidRPr="00F26680">
        <w:rPr>
          <w:rStyle w:val="normaltextrun"/>
          <w:rFonts w:ascii="Arial" w:hAnsi="Arial" w:cs="Arial"/>
          <w:b/>
          <w:sz w:val="20"/>
          <w:szCs w:val="20"/>
        </w:rPr>
        <w:t>ACUERDO FIRME</w:t>
      </w:r>
      <w:r w:rsidR="00F26680">
        <w:rPr>
          <w:rStyle w:val="normaltextrun"/>
          <w:rFonts w:ascii="Arial" w:hAnsi="Arial" w:cs="Arial"/>
          <w:sz w:val="20"/>
          <w:szCs w:val="20"/>
        </w:rPr>
        <w:t>.</w:t>
      </w:r>
    </w:p>
    <w:p w14:paraId="2D402892" w14:textId="60C7E943" w:rsidR="00560C33" w:rsidRPr="00E56FC8" w:rsidRDefault="00560C33" w:rsidP="00E56FC8">
      <w:pPr>
        <w:pStyle w:val="paragraph"/>
        <w:spacing w:before="0" w:beforeAutospacing="0" w:after="0" w:afterAutospacing="0"/>
        <w:jc w:val="both"/>
        <w:textAlignment w:val="baseline"/>
        <w:rPr>
          <w:rStyle w:val="normaltextrun"/>
          <w:rFonts w:ascii="Arial" w:hAnsi="Arial" w:cs="Arial"/>
          <w:sz w:val="20"/>
          <w:szCs w:val="20"/>
        </w:rPr>
      </w:pPr>
    </w:p>
    <w:p w14:paraId="1A63A6DE" w14:textId="52FCA115" w:rsidR="00E56FC8" w:rsidRDefault="00E56FC8" w:rsidP="00BE1A13">
      <w:pPr>
        <w:pStyle w:val="paragraph"/>
        <w:numPr>
          <w:ilvl w:val="0"/>
          <w:numId w:val="6"/>
        </w:numPr>
        <w:spacing w:before="0" w:beforeAutospacing="0" w:after="0" w:afterAutospacing="0"/>
        <w:ind w:left="0" w:firstLine="0"/>
        <w:rPr>
          <w:rStyle w:val="normaltextrun"/>
          <w:rFonts w:ascii="Arial" w:hAnsi="Arial" w:cs="Arial"/>
          <w:sz w:val="20"/>
          <w:szCs w:val="20"/>
        </w:rPr>
      </w:pPr>
      <w:r w:rsidRPr="00E56FC8">
        <w:rPr>
          <w:rStyle w:val="normaltextrun"/>
          <w:rFonts w:ascii="Arial" w:hAnsi="Arial" w:cs="Arial"/>
          <w:sz w:val="20"/>
          <w:szCs w:val="20"/>
        </w:rPr>
        <w:t>Oficio DG-UPCG-OF-025-2022 sobre clarificación de la actividad producción de madera dentro del Plan Estratégico de Fonafifo</w:t>
      </w:r>
    </w:p>
    <w:p w14:paraId="19843ED4" w14:textId="77777777" w:rsidR="00824FC7" w:rsidRDefault="00824FC7" w:rsidP="00824FC7">
      <w:pPr>
        <w:pStyle w:val="Prrafodelista"/>
        <w:rPr>
          <w:rStyle w:val="normaltextrun"/>
          <w:rFonts w:ascii="Arial" w:hAnsi="Arial" w:cs="Arial"/>
          <w:sz w:val="20"/>
          <w:szCs w:val="20"/>
        </w:rPr>
      </w:pPr>
    </w:p>
    <w:p w14:paraId="5DFAD857"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Johanna Gamboa</w:t>
      </w:r>
      <w:r w:rsidRPr="00824FC7">
        <w:rPr>
          <w:rFonts w:ascii="Arial" w:hAnsi="Arial" w:cs="Arial"/>
          <w:sz w:val="20"/>
          <w:szCs w:val="20"/>
        </w:rPr>
        <w:t>: Ok, entonces tenemos el oficio que nos envió Planificación sobre la clarificación de la actividad producción de madera dentro del Plan Estratégico de Fonafifo.</w:t>
      </w:r>
    </w:p>
    <w:p w14:paraId="1A046919" w14:textId="10BD2846" w:rsidR="00297317" w:rsidRPr="00824FC7" w:rsidRDefault="00297317" w:rsidP="00824FC7">
      <w:pPr>
        <w:spacing w:after="0" w:line="240" w:lineRule="auto"/>
        <w:jc w:val="both"/>
        <w:rPr>
          <w:rFonts w:ascii="Arial" w:hAnsi="Arial" w:cs="Arial"/>
          <w:sz w:val="20"/>
          <w:szCs w:val="20"/>
        </w:rPr>
      </w:pPr>
    </w:p>
    <w:p w14:paraId="6F1E9086"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Jorge Mario Rodríguez</w:t>
      </w:r>
      <w:r w:rsidRPr="00824FC7">
        <w:rPr>
          <w:rFonts w:ascii="Arial" w:hAnsi="Arial" w:cs="Arial"/>
          <w:sz w:val="20"/>
          <w:szCs w:val="20"/>
        </w:rPr>
        <w:t>: Eso es producto de la discusión que se dio en la sección anterior, en donde se solicitó a la administración aclarar dos cosas: 1- La importancia de la parte de la actividad productiva forestal y lo otro es también que se incluyera puntual y específicamente que los recursos para el sector forestal son el sector forestal. Entonces tal vez Johanna si nos ayuda haciendo referencia.</w:t>
      </w:r>
    </w:p>
    <w:p w14:paraId="029B4CC2" w14:textId="77777777" w:rsidR="00824FC7" w:rsidRPr="00824FC7" w:rsidRDefault="00824FC7" w:rsidP="00824FC7">
      <w:pPr>
        <w:spacing w:after="0" w:line="240" w:lineRule="auto"/>
        <w:jc w:val="both"/>
        <w:rPr>
          <w:rFonts w:ascii="Arial" w:hAnsi="Arial" w:cs="Arial"/>
          <w:sz w:val="20"/>
          <w:szCs w:val="20"/>
        </w:rPr>
      </w:pPr>
    </w:p>
    <w:p w14:paraId="1ADC6D7E" w14:textId="7F16C3F5" w:rsid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Johanna Gamboa:</w:t>
      </w:r>
      <w:r w:rsidRPr="00824FC7">
        <w:rPr>
          <w:rFonts w:ascii="Arial" w:hAnsi="Arial" w:cs="Arial"/>
          <w:sz w:val="20"/>
          <w:szCs w:val="20"/>
        </w:rPr>
        <w:t xml:space="preserve"> Bueno, en resumen, según nos indica aquí, Natalia de Planificación, lo que se está haciendo es entonces, una adenda al plan estratégico vigente del 2020-2025 en dos apartados: 1. Que es el plan de acción 2020-2025. Ese apartado del plan de acción como tal y el de proyecciones financieras, igual 2020-2025, entonces en el plan de acción específicamente se va a actualizar las metas correspondientes al periodo 2023-2025, en alineamiento con lo señalado en el ejercicio de formulación de plan presupuesto.</w:t>
      </w:r>
    </w:p>
    <w:p w14:paraId="0A71DC90" w14:textId="157EE69A" w:rsidR="00297317" w:rsidRPr="00824FC7" w:rsidRDefault="00297317" w:rsidP="00824FC7">
      <w:pPr>
        <w:spacing w:after="0" w:line="240" w:lineRule="auto"/>
        <w:jc w:val="both"/>
        <w:rPr>
          <w:rFonts w:ascii="Arial" w:hAnsi="Arial" w:cs="Arial"/>
          <w:sz w:val="20"/>
          <w:szCs w:val="20"/>
        </w:rPr>
      </w:pPr>
    </w:p>
    <w:p w14:paraId="15614B67"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sz w:val="20"/>
          <w:szCs w:val="20"/>
        </w:rPr>
        <w:t>Ahí ella dice, se va a mantener el objetivo estratégico 4 así como está, que es apoyar la actividad productiva forestal mediante el fortalecimiento de las capacidades de quienes proveen servicios ambientales y se procederá en ese objetivo, ahí sí a un ajuste en el resultado número dos, el resultado esperado, que se leerá en adelante como: “Potenciar el uso integral de la finca a partir del bosque y las plantaciones forestales y agrega, incentivando mecanismos novedosos de financiamiento para la promoción de la reforestación y otros esquemas asociados.”</w:t>
      </w:r>
    </w:p>
    <w:p w14:paraId="5096639E" w14:textId="77777777" w:rsidR="00824FC7" w:rsidRPr="00824FC7" w:rsidRDefault="00824FC7" w:rsidP="00824FC7">
      <w:pPr>
        <w:spacing w:after="0" w:line="240" w:lineRule="auto"/>
        <w:jc w:val="both"/>
        <w:rPr>
          <w:rFonts w:ascii="Arial" w:hAnsi="Arial" w:cs="Arial"/>
          <w:b/>
          <w:sz w:val="20"/>
          <w:szCs w:val="20"/>
        </w:rPr>
      </w:pPr>
    </w:p>
    <w:p w14:paraId="34787CE4" w14:textId="3EE5FD15" w:rsid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Jorge Mario Rodríguez:</w:t>
      </w:r>
      <w:r w:rsidRPr="00824FC7">
        <w:rPr>
          <w:rFonts w:ascii="Arial" w:hAnsi="Arial" w:cs="Arial"/>
          <w:sz w:val="20"/>
          <w:szCs w:val="20"/>
        </w:rPr>
        <w:t xml:space="preserve"> Eso fue lo que agregamos de la discusión aquí en la Junta para atender las inquietudes del sector privado que se visualice aún más la parte productiva en el Plan Estratégico. </w:t>
      </w:r>
    </w:p>
    <w:p w14:paraId="0D5BFE2A" w14:textId="64213B89" w:rsidR="00824FC7" w:rsidRPr="00824FC7" w:rsidRDefault="00824FC7" w:rsidP="00824FC7">
      <w:pPr>
        <w:spacing w:after="0" w:line="240" w:lineRule="auto"/>
        <w:jc w:val="both"/>
        <w:rPr>
          <w:rFonts w:ascii="Arial" w:hAnsi="Arial" w:cs="Arial"/>
          <w:sz w:val="20"/>
          <w:szCs w:val="20"/>
        </w:rPr>
      </w:pPr>
    </w:p>
    <w:p w14:paraId="1D3241BD"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Franz Tattenbach</w:t>
      </w:r>
      <w:r w:rsidRPr="00824FC7">
        <w:rPr>
          <w:rFonts w:ascii="Arial" w:hAnsi="Arial" w:cs="Arial"/>
          <w:sz w:val="20"/>
          <w:szCs w:val="20"/>
        </w:rPr>
        <w:t>: Quedó también el uso la madera como parte de economía circular, eso es importante recalcarlo.</w:t>
      </w:r>
    </w:p>
    <w:p w14:paraId="2C10B725" w14:textId="77777777" w:rsidR="00824FC7" w:rsidRPr="00824FC7" w:rsidRDefault="00824FC7" w:rsidP="00824FC7">
      <w:pPr>
        <w:spacing w:after="0" w:line="240" w:lineRule="auto"/>
        <w:jc w:val="both"/>
        <w:rPr>
          <w:rFonts w:ascii="Arial" w:hAnsi="Arial" w:cs="Arial"/>
          <w:sz w:val="20"/>
          <w:szCs w:val="20"/>
        </w:rPr>
      </w:pPr>
    </w:p>
    <w:p w14:paraId="184EC4DC" w14:textId="0FBA2CA9" w:rsid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Johanna Gamboa:</w:t>
      </w:r>
      <w:r w:rsidRPr="00824FC7">
        <w:rPr>
          <w:rFonts w:ascii="Arial" w:hAnsi="Arial" w:cs="Arial"/>
          <w:sz w:val="20"/>
          <w:szCs w:val="20"/>
        </w:rPr>
        <w:t xml:space="preserve"> Para entonces dar seguimiento a ese resultado, como tal, ese ajuste que se espera, entonces la Dirección General se compromete al cumplimiento de 3 actividades de control que serían:</w:t>
      </w:r>
    </w:p>
    <w:p w14:paraId="74500A6F" w14:textId="77777777" w:rsidR="00C15073" w:rsidRPr="00824FC7" w:rsidRDefault="00C15073" w:rsidP="00824FC7">
      <w:pPr>
        <w:spacing w:after="0" w:line="240" w:lineRule="auto"/>
        <w:jc w:val="both"/>
        <w:rPr>
          <w:rFonts w:ascii="Arial" w:hAnsi="Arial" w:cs="Arial"/>
          <w:sz w:val="20"/>
          <w:szCs w:val="20"/>
        </w:rPr>
      </w:pPr>
    </w:p>
    <w:p w14:paraId="20E2EB2A" w14:textId="69F5EF41" w:rsidR="00824FC7" w:rsidRDefault="00824FC7" w:rsidP="00824FC7">
      <w:pPr>
        <w:pStyle w:val="Prrafodelista"/>
        <w:numPr>
          <w:ilvl w:val="0"/>
          <w:numId w:val="9"/>
        </w:numPr>
        <w:spacing w:after="0" w:line="240" w:lineRule="auto"/>
        <w:jc w:val="both"/>
        <w:rPr>
          <w:rFonts w:ascii="Arial" w:hAnsi="Arial" w:cs="Arial"/>
          <w:sz w:val="20"/>
          <w:szCs w:val="20"/>
        </w:rPr>
      </w:pPr>
      <w:r w:rsidRPr="00824FC7">
        <w:rPr>
          <w:rFonts w:ascii="Arial" w:hAnsi="Arial" w:cs="Arial"/>
          <w:sz w:val="20"/>
          <w:szCs w:val="20"/>
        </w:rPr>
        <w:t>Seguimiento a los resultados de la implementación del proyecto piloto Fonafifo-Fundecor cuyos esfuerzos son monitoreados a través del plan de acción en el indicador referido a la cantidad de créditos otorgados.</w:t>
      </w:r>
    </w:p>
    <w:p w14:paraId="1AE86D74" w14:textId="77777777" w:rsidR="00297317" w:rsidRPr="00824FC7" w:rsidRDefault="00297317" w:rsidP="00297317">
      <w:pPr>
        <w:pStyle w:val="Prrafodelista"/>
        <w:spacing w:after="0" w:line="240" w:lineRule="auto"/>
        <w:jc w:val="both"/>
        <w:rPr>
          <w:rFonts w:ascii="Arial" w:hAnsi="Arial" w:cs="Arial"/>
          <w:sz w:val="20"/>
          <w:szCs w:val="20"/>
        </w:rPr>
      </w:pPr>
    </w:p>
    <w:p w14:paraId="3C64696C" w14:textId="216A77FB" w:rsidR="00824FC7" w:rsidRDefault="00824FC7" w:rsidP="00824FC7">
      <w:pPr>
        <w:pStyle w:val="Prrafodelista"/>
        <w:numPr>
          <w:ilvl w:val="0"/>
          <w:numId w:val="9"/>
        </w:numPr>
        <w:spacing w:after="0" w:line="240" w:lineRule="auto"/>
        <w:jc w:val="both"/>
        <w:rPr>
          <w:rFonts w:ascii="Arial" w:hAnsi="Arial" w:cs="Arial"/>
          <w:sz w:val="20"/>
          <w:szCs w:val="20"/>
        </w:rPr>
      </w:pPr>
      <w:r w:rsidRPr="00824FC7">
        <w:rPr>
          <w:rFonts w:ascii="Arial" w:hAnsi="Arial" w:cs="Arial"/>
          <w:sz w:val="20"/>
          <w:szCs w:val="20"/>
        </w:rPr>
        <w:t xml:space="preserve">También se compromete al análisis de factibilidad y puesta en operación de las acciones viables contenidas en la propuesta de reactivación de la reforestación, que elaborará la ONF </w:t>
      </w:r>
    </w:p>
    <w:p w14:paraId="0C898A2A" w14:textId="44C54B6C" w:rsidR="00297317" w:rsidRPr="00297317" w:rsidRDefault="00297317" w:rsidP="00297317">
      <w:pPr>
        <w:pStyle w:val="Prrafodelista"/>
        <w:rPr>
          <w:rFonts w:ascii="Arial" w:hAnsi="Arial" w:cs="Arial"/>
          <w:sz w:val="20"/>
          <w:szCs w:val="20"/>
        </w:rPr>
      </w:pPr>
    </w:p>
    <w:p w14:paraId="732D32CB" w14:textId="48155AD3" w:rsidR="00824FC7" w:rsidRDefault="00824FC7" w:rsidP="00824FC7">
      <w:pPr>
        <w:pStyle w:val="Prrafodelista"/>
        <w:numPr>
          <w:ilvl w:val="0"/>
          <w:numId w:val="9"/>
        </w:numPr>
        <w:spacing w:after="0" w:line="240" w:lineRule="auto"/>
        <w:jc w:val="both"/>
        <w:rPr>
          <w:rFonts w:ascii="Arial" w:hAnsi="Arial" w:cs="Arial"/>
          <w:sz w:val="20"/>
          <w:szCs w:val="20"/>
        </w:rPr>
      </w:pPr>
      <w:r w:rsidRPr="00824FC7">
        <w:rPr>
          <w:rFonts w:ascii="Arial" w:hAnsi="Arial" w:cs="Arial"/>
          <w:sz w:val="20"/>
          <w:szCs w:val="20"/>
        </w:rPr>
        <w:t>y también impulsar y dar seguimiento al cumplimiento de objetivos del proyecto para la reactivación de la reforestación comercial coordinado por el TEC y La Organización Internacional de Maderas Tropicales.</w:t>
      </w:r>
    </w:p>
    <w:p w14:paraId="6B64F555" w14:textId="77777777" w:rsidR="003B2445" w:rsidRPr="003B2445" w:rsidRDefault="003B2445" w:rsidP="003B2445">
      <w:pPr>
        <w:pStyle w:val="Prrafodelista"/>
        <w:rPr>
          <w:rFonts w:ascii="Arial" w:hAnsi="Arial" w:cs="Arial"/>
          <w:sz w:val="20"/>
          <w:szCs w:val="20"/>
        </w:rPr>
      </w:pPr>
    </w:p>
    <w:p w14:paraId="764A3E45" w14:textId="12B357F6" w:rsidR="003B2445" w:rsidRDefault="003B2445" w:rsidP="003B2445">
      <w:pPr>
        <w:spacing w:after="0" w:line="240" w:lineRule="auto"/>
        <w:jc w:val="both"/>
        <w:rPr>
          <w:rFonts w:ascii="Arial" w:hAnsi="Arial" w:cs="Arial"/>
          <w:sz w:val="20"/>
          <w:szCs w:val="20"/>
        </w:rPr>
      </w:pPr>
    </w:p>
    <w:p w14:paraId="05423D88" w14:textId="77777777" w:rsidR="003B2445" w:rsidRPr="003B2445" w:rsidRDefault="003B2445" w:rsidP="003B2445">
      <w:pPr>
        <w:spacing w:after="0" w:line="240" w:lineRule="auto"/>
        <w:jc w:val="both"/>
        <w:rPr>
          <w:rFonts w:ascii="Arial" w:hAnsi="Arial" w:cs="Arial"/>
          <w:sz w:val="20"/>
          <w:szCs w:val="20"/>
        </w:rPr>
      </w:pPr>
    </w:p>
    <w:p w14:paraId="3BEE37FF" w14:textId="77777777" w:rsidR="00C15073" w:rsidRDefault="00C15073" w:rsidP="00824FC7">
      <w:pPr>
        <w:spacing w:after="0" w:line="240" w:lineRule="auto"/>
        <w:jc w:val="both"/>
        <w:rPr>
          <w:rFonts w:ascii="Arial" w:hAnsi="Arial" w:cs="Arial"/>
          <w:sz w:val="20"/>
          <w:szCs w:val="20"/>
        </w:rPr>
      </w:pPr>
    </w:p>
    <w:p w14:paraId="01D2CFFC" w14:textId="3DAD499F" w:rsidR="00824FC7" w:rsidRPr="00824FC7" w:rsidRDefault="00824FC7" w:rsidP="00824FC7">
      <w:pPr>
        <w:spacing w:after="0" w:line="240" w:lineRule="auto"/>
        <w:jc w:val="both"/>
        <w:rPr>
          <w:rFonts w:ascii="Arial" w:hAnsi="Arial" w:cs="Arial"/>
          <w:sz w:val="20"/>
          <w:szCs w:val="20"/>
        </w:rPr>
      </w:pPr>
      <w:r w:rsidRPr="00824FC7">
        <w:rPr>
          <w:rFonts w:ascii="Arial" w:hAnsi="Arial" w:cs="Arial"/>
          <w:sz w:val="20"/>
          <w:szCs w:val="20"/>
        </w:rPr>
        <w:t>Entonces, por ese lado, en cuanto al plan de acción.</w:t>
      </w:r>
    </w:p>
    <w:p w14:paraId="0F81969F" w14:textId="77777777" w:rsidR="00824FC7" w:rsidRPr="00824FC7" w:rsidRDefault="00824FC7" w:rsidP="00824FC7">
      <w:pPr>
        <w:spacing w:after="0" w:line="240" w:lineRule="auto"/>
        <w:jc w:val="both"/>
        <w:rPr>
          <w:rFonts w:ascii="Arial" w:hAnsi="Arial" w:cs="Arial"/>
          <w:sz w:val="20"/>
          <w:szCs w:val="20"/>
        </w:rPr>
      </w:pPr>
    </w:p>
    <w:p w14:paraId="797BFB59" w14:textId="3AA3E88B" w:rsidR="00824FC7" w:rsidRP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 xml:space="preserve">Jorge Mario Rodríguez: </w:t>
      </w:r>
      <w:r w:rsidRPr="00824FC7">
        <w:rPr>
          <w:rFonts w:ascii="Arial" w:hAnsi="Arial" w:cs="Arial"/>
          <w:sz w:val="20"/>
          <w:szCs w:val="20"/>
        </w:rPr>
        <w:t>El viernes don Felipe hizo una</w:t>
      </w:r>
      <w:r w:rsidRPr="00824FC7">
        <w:rPr>
          <w:rFonts w:ascii="Arial" w:hAnsi="Arial" w:cs="Arial"/>
          <w:b/>
          <w:sz w:val="20"/>
          <w:szCs w:val="20"/>
        </w:rPr>
        <w:t xml:space="preserve"> </w:t>
      </w:r>
      <w:r w:rsidRPr="00824FC7">
        <w:rPr>
          <w:rFonts w:ascii="Arial" w:hAnsi="Arial" w:cs="Arial"/>
          <w:sz w:val="20"/>
          <w:szCs w:val="20"/>
        </w:rPr>
        <w:t xml:space="preserve">presentación de una propuesta de cómo reactivar la reforestación, que es lo que mencionaba también anteriormente, de que algo que puede ayudar a mejorar el flujo de caja es que, la finca donde se reforesta también tenga un área de protección que reciba PSA para mejorar el flujo, entonces, la intención nuestra es cómo reactivar la reforestación analizando esas 3 propuestas que tenemos, que es lo que lo que venimos realizando con el proyecto piloto Fonafifo-Fundecor, analizar la propuesta que Don Felipe nos va a hacer llegar sobre la reactivación, como nos la presentó o externó el viernes allá en la Estación Biológica La Suerte y también dar seguimiento al avance que se tenga con el proyecto de la ITTO, que precisamente un día de estos hay una reunión del comité director, donde está don Felipe, está don Johnny, está ASIREA, el Tecnológico y está Fonafifo, para ver qué productos salen de ese proyecto y también hacer el análisis correspondiente para la puesta en ejecución de lo que se considere por las partes, que es lo que reactivaría la reforestación. </w:t>
      </w:r>
    </w:p>
    <w:p w14:paraId="24666EE8" w14:textId="77777777" w:rsidR="00824FC7" w:rsidRPr="00824FC7" w:rsidRDefault="00824FC7" w:rsidP="00824FC7">
      <w:pPr>
        <w:spacing w:after="0" w:line="240" w:lineRule="auto"/>
        <w:jc w:val="both"/>
        <w:rPr>
          <w:rFonts w:ascii="Arial" w:hAnsi="Arial" w:cs="Arial"/>
          <w:sz w:val="20"/>
          <w:szCs w:val="20"/>
        </w:rPr>
      </w:pPr>
    </w:p>
    <w:p w14:paraId="52127F54" w14:textId="3BF24CD6" w:rsid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Felipe Vega:</w:t>
      </w:r>
      <w:r w:rsidRPr="00824FC7">
        <w:rPr>
          <w:rFonts w:ascii="Arial" w:hAnsi="Arial" w:cs="Arial"/>
          <w:sz w:val="20"/>
          <w:szCs w:val="20"/>
        </w:rPr>
        <w:t xml:space="preserve"> Don Franz, nosotros hemos explorado incluso conseguir fondos externos al Fonafifo para hacer compras por adelantado, un poco para ayudar al productor en momentos a mitad, por ejemplo, del turno que ocupa hacer algunos cambios. Estamos proponiendo, tratar de llegar a una silvicultura de precisión o algo parecido, pero llegar a eso.</w:t>
      </w:r>
      <w:r w:rsidR="003A511A">
        <w:rPr>
          <w:rFonts w:ascii="Arial" w:hAnsi="Arial" w:cs="Arial"/>
          <w:sz w:val="20"/>
          <w:szCs w:val="20"/>
        </w:rPr>
        <w:t xml:space="preserve"> </w:t>
      </w:r>
      <w:r w:rsidRPr="00824FC7">
        <w:rPr>
          <w:rFonts w:ascii="Arial" w:hAnsi="Arial" w:cs="Arial"/>
          <w:sz w:val="20"/>
          <w:szCs w:val="20"/>
        </w:rPr>
        <w:t>Estirar un poco los costos, por eso hicimos una serie de cambios a los presupuestos.</w:t>
      </w:r>
    </w:p>
    <w:p w14:paraId="23BC5390" w14:textId="0D7159C9" w:rsidR="00297317" w:rsidRPr="00824FC7" w:rsidRDefault="00297317" w:rsidP="00824FC7">
      <w:pPr>
        <w:spacing w:after="0" w:line="240" w:lineRule="auto"/>
        <w:jc w:val="both"/>
        <w:rPr>
          <w:rFonts w:ascii="Arial" w:hAnsi="Arial" w:cs="Arial"/>
          <w:sz w:val="20"/>
          <w:szCs w:val="20"/>
        </w:rPr>
      </w:pPr>
    </w:p>
    <w:p w14:paraId="2AABABEF"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sz w:val="20"/>
          <w:szCs w:val="20"/>
        </w:rPr>
        <w:t>Yo creo que estamos en una posibilidad de hacerlo mejor y creo que con la convergencia de Fonafifo, la ONF y otras instituciones, podríamos juntar un programa bien interesante, que es parte de las cosas que queremos desarrollar.</w:t>
      </w:r>
    </w:p>
    <w:p w14:paraId="16EFB150" w14:textId="77777777" w:rsidR="00824FC7" w:rsidRPr="00824FC7" w:rsidRDefault="00824FC7" w:rsidP="00824FC7">
      <w:pPr>
        <w:spacing w:after="0" w:line="240" w:lineRule="auto"/>
        <w:jc w:val="both"/>
        <w:rPr>
          <w:rFonts w:ascii="Arial" w:hAnsi="Arial" w:cs="Arial"/>
          <w:sz w:val="20"/>
          <w:szCs w:val="20"/>
        </w:rPr>
      </w:pPr>
    </w:p>
    <w:p w14:paraId="04721A77"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Jorge Mario Rodríguez</w:t>
      </w:r>
      <w:r w:rsidRPr="00824FC7">
        <w:rPr>
          <w:rFonts w:ascii="Arial" w:hAnsi="Arial" w:cs="Arial"/>
          <w:sz w:val="20"/>
          <w:szCs w:val="20"/>
        </w:rPr>
        <w:t>: Entonces eso sería de cómo va a quedar en el PEI eso.</w:t>
      </w:r>
    </w:p>
    <w:p w14:paraId="286DF6E3" w14:textId="77777777" w:rsidR="00824FC7" w:rsidRPr="00824FC7" w:rsidRDefault="00824FC7" w:rsidP="00824FC7">
      <w:pPr>
        <w:spacing w:after="0" w:line="240" w:lineRule="auto"/>
        <w:jc w:val="both"/>
        <w:rPr>
          <w:rFonts w:ascii="Arial" w:hAnsi="Arial" w:cs="Arial"/>
          <w:sz w:val="20"/>
          <w:szCs w:val="20"/>
        </w:rPr>
      </w:pPr>
    </w:p>
    <w:p w14:paraId="1DA52A06" w14:textId="77777777" w:rsidR="00824FC7" w:rsidRPr="00824FC7" w:rsidRDefault="00824FC7" w:rsidP="00824FC7">
      <w:pPr>
        <w:spacing w:after="0" w:line="240" w:lineRule="auto"/>
        <w:jc w:val="both"/>
        <w:rPr>
          <w:rFonts w:ascii="Arial" w:hAnsi="Arial" w:cs="Arial"/>
          <w:sz w:val="20"/>
          <w:szCs w:val="20"/>
        </w:rPr>
      </w:pPr>
      <w:r w:rsidRPr="00824FC7">
        <w:rPr>
          <w:rFonts w:ascii="Arial" w:hAnsi="Arial" w:cs="Arial"/>
          <w:b/>
          <w:sz w:val="20"/>
          <w:szCs w:val="20"/>
        </w:rPr>
        <w:t>Franz Tattenbach</w:t>
      </w:r>
      <w:r w:rsidRPr="00824FC7">
        <w:rPr>
          <w:rFonts w:ascii="Arial" w:hAnsi="Arial" w:cs="Arial"/>
          <w:sz w:val="20"/>
          <w:szCs w:val="20"/>
        </w:rPr>
        <w:t xml:space="preserve">: Bueno, muy bien, me parece buenísimo. Estamos dispuestos a oír todo </w:t>
      </w:r>
    </w:p>
    <w:p w14:paraId="13CBA1E9" w14:textId="77777777" w:rsidR="00297317" w:rsidRDefault="00824FC7" w:rsidP="00824FC7">
      <w:pPr>
        <w:spacing w:after="0" w:line="240" w:lineRule="auto"/>
        <w:jc w:val="both"/>
        <w:rPr>
          <w:rFonts w:ascii="Arial" w:hAnsi="Arial" w:cs="Arial"/>
          <w:sz w:val="20"/>
          <w:szCs w:val="20"/>
        </w:rPr>
      </w:pPr>
      <w:r w:rsidRPr="00824FC7">
        <w:rPr>
          <w:rFonts w:ascii="Arial" w:hAnsi="Arial" w:cs="Arial"/>
          <w:sz w:val="20"/>
          <w:szCs w:val="20"/>
        </w:rPr>
        <w:t xml:space="preserve">Yo metí a la madera en el Plan Nacional de Desarrollo y la madera entró como parte de la economía circular que es un acosa que se va promover más y yo creo que eso va a coger potencia. Eso que decía don Néstor o no sé quién fue que dijo, que la madera tenía muy mala reputación en Costa Rica, el uso de la madera, yo creo que, en esta administración no, es un buen momento para aprovecharse del Ministro y de la administración para meter madera, no desperdiciemos el momento para usar madera, que, gracias a la ONF, yo creo que ustedes han hecho una gran labor en la ONF y la Cámara bajo el liderazgo de don Néstor de reposicionar la madera. </w:t>
      </w:r>
    </w:p>
    <w:p w14:paraId="6B1A7514" w14:textId="53913F18" w:rsidR="00297317" w:rsidRDefault="00297317" w:rsidP="00824FC7">
      <w:pPr>
        <w:spacing w:after="0" w:line="240" w:lineRule="auto"/>
        <w:jc w:val="both"/>
        <w:rPr>
          <w:rFonts w:ascii="Arial" w:hAnsi="Arial" w:cs="Arial"/>
          <w:sz w:val="20"/>
          <w:szCs w:val="20"/>
        </w:rPr>
      </w:pPr>
    </w:p>
    <w:p w14:paraId="6449ED90" w14:textId="7E5056AF" w:rsidR="00824FC7" w:rsidRPr="00824FC7" w:rsidRDefault="00824FC7" w:rsidP="00824FC7">
      <w:pPr>
        <w:spacing w:after="0" w:line="240" w:lineRule="auto"/>
        <w:jc w:val="both"/>
        <w:rPr>
          <w:rFonts w:ascii="Arial" w:hAnsi="Arial" w:cs="Arial"/>
          <w:sz w:val="20"/>
          <w:szCs w:val="20"/>
        </w:rPr>
      </w:pPr>
      <w:r w:rsidRPr="00824FC7">
        <w:rPr>
          <w:rFonts w:ascii="Arial" w:hAnsi="Arial" w:cs="Arial"/>
          <w:sz w:val="20"/>
          <w:szCs w:val="20"/>
        </w:rPr>
        <w:t>Yo creo que eso se ha sentido, se ha visto y ha costado borrar esa mala reputación que le hayan hecho a la madera hasta Durman Esquivel ha hecho una campaña horrorosa en contra de la madera, ha costado mucho, pero gracias a eso yo creo que estamos dando una vuelta.</w:t>
      </w:r>
    </w:p>
    <w:p w14:paraId="7C056165" w14:textId="693EA833" w:rsidR="00E56FC8" w:rsidRPr="00E56FC8" w:rsidRDefault="00E56FC8" w:rsidP="00E56FC8">
      <w:pPr>
        <w:pStyle w:val="paragraph"/>
        <w:spacing w:before="0" w:beforeAutospacing="0" w:after="0" w:afterAutospacing="0"/>
        <w:jc w:val="both"/>
        <w:textAlignment w:val="baseline"/>
        <w:rPr>
          <w:rStyle w:val="eop"/>
          <w:rFonts w:ascii="Arial" w:hAnsi="Arial" w:cs="Arial"/>
          <w:sz w:val="20"/>
          <w:szCs w:val="20"/>
        </w:rPr>
      </w:pPr>
    </w:p>
    <w:p w14:paraId="75765C38" w14:textId="77777777" w:rsidR="00E56FC8" w:rsidRPr="00E56FC8" w:rsidRDefault="00E56FC8" w:rsidP="008C7DED">
      <w:pPr>
        <w:pStyle w:val="paragraph"/>
        <w:numPr>
          <w:ilvl w:val="0"/>
          <w:numId w:val="5"/>
        </w:numPr>
        <w:spacing w:before="0" w:beforeAutospacing="0" w:after="0" w:afterAutospacing="0"/>
        <w:ind w:left="0" w:firstLine="0"/>
        <w:jc w:val="both"/>
        <w:textAlignment w:val="baseline"/>
        <w:rPr>
          <w:rFonts w:ascii="Arial" w:hAnsi="Arial" w:cs="Arial"/>
          <w:sz w:val="20"/>
          <w:szCs w:val="20"/>
        </w:rPr>
      </w:pPr>
      <w:r w:rsidRPr="00E56FC8">
        <w:rPr>
          <w:rStyle w:val="normaltextrun"/>
          <w:rFonts w:ascii="Arial" w:hAnsi="Arial" w:cs="Arial"/>
          <w:sz w:val="20"/>
          <w:szCs w:val="20"/>
        </w:rPr>
        <w:t>Correspondencia enviada: </w:t>
      </w:r>
      <w:r w:rsidRPr="00E56FC8">
        <w:rPr>
          <w:rStyle w:val="eop"/>
          <w:rFonts w:ascii="Arial" w:hAnsi="Arial" w:cs="Arial"/>
          <w:sz w:val="20"/>
          <w:szCs w:val="20"/>
        </w:rPr>
        <w:t> </w:t>
      </w:r>
    </w:p>
    <w:p w14:paraId="58BCCC59" w14:textId="77777777" w:rsidR="00E56FC8" w:rsidRPr="00E56FC8" w:rsidRDefault="00E56FC8" w:rsidP="00E56FC8">
      <w:pPr>
        <w:pStyle w:val="paragraph"/>
        <w:spacing w:before="0" w:beforeAutospacing="0" w:after="0" w:afterAutospacing="0"/>
        <w:jc w:val="both"/>
        <w:textAlignment w:val="baseline"/>
        <w:rPr>
          <w:rFonts w:ascii="Segoe UI" w:hAnsi="Segoe UI" w:cs="Segoe UI"/>
          <w:sz w:val="20"/>
          <w:szCs w:val="20"/>
        </w:rPr>
      </w:pPr>
      <w:r w:rsidRPr="00E56FC8">
        <w:rPr>
          <w:rStyle w:val="eop"/>
          <w:rFonts w:ascii="Arial" w:hAnsi="Arial" w:cs="Arial"/>
          <w:sz w:val="20"/>
          <w:szCs w:val="20"/>
        </w:rPr>
        <w:t> </w:t>
      </w:r>
    </w:p>
    <w:p w14:paraId="5DF863D9" w14:textId="6F68E55B" w:rsidR="00E56FC8" w:rsidRDefault="00E56FC8" w:rsidP="008C7DED">
      <w:pPr>
        <w:pStyle w:val="paragraph"/>
        <w:numPr>
          <w:ilvl w:val="0"/>
          <w:numId w:val="6"/>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Criterio legal de Fonafifo sobre sobre inclusión de miembros suplentes de Junta Directiva como parte del personal clave, para la presentación de la Declaración Jurada NICSP 20 sobre “Información a revelar sobre partes relacionadas</w:t>
      </w:r>
    </w:p>
    <w:p w14:paraId="2633D576" w14:textId="2D90DE05" w:rsidR="00C71C68" w:rsidRDefault="00C71C68" w:rsidP="00C71C68">
      <w:pPr>
        <w:pStyle w:val="paragraph"/>
        <w:spacing w:before="0" w:beforeAutospacing="0" w:after="0" w:afterAutospacing="0"/>
        <w:jc w:val="both"/>
        <w:textAlignment w:val="baseline"/>
        <w:rPr>
          <w:rStyle w:val="normaltextrun"/>
          <w:rFonts w:ascii="Arial" w:hAnsi="Arial" w:cs="Arial"/>
          <w:sz w:val="20"/>
          <w:szCs w:val="20"/>
        </w:rPr>
      </w:pPr>
    </w:p>
    <w:p w14:paraId="3C832577" w14:textId="078C1202" w:rsidR="00C15073" w:rsidRDefault="00C15073" w:rsidP="00C71C68">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Una vez presentada la correspondencia, por unanimidad se acuerda:</w:t>
      </w:r>
    </w:p>
    <w:p w14:paraId="3D2590EC" w14:textId="65357331" w:rsidR="00C15073" w:rsidRDefault="00C15073" w:rsidP="00C71C68">
      <w:pPr>
        <w:pStyle w:val="paragraph"/>
        <w:spacing w:before="0" w:beforeAutospacing="0" w:after="0" w:afterAutospacing="0"/>
        <w:jc w:val="both"/>
        <w:textAlignment w:val="baseline"/>
        <w:rPr>
          <w:rStyle w:val="normaltextrun"/>
          <w:rFonts w:ascii="Arial" w:hAnsi="Arial" w:cs="Arial"/>
          <w:sz w:val="20"/>
          <w:szCs w:val="20"/>
        </w:rPr>
      </w:pPr>
    </w:p>
    <w:p w14:paraId="4E910740" w14:textId="2F77530F" w:rsidR="00C15073" w:rsidRDefault="00C15073" w:rsidP="00C71C68">
      <w:pPr>
        <w:pStyle w:val="paragraph"/>
        <w:spacing w:before="0" w:beforeAutospacing="0" w:after="0" w:afterAutospacing="0"/>
        <w:jc w:val="both"/>
        <w:textAlignment w:val="baseline"/>
        <w:rPr>
          <w:rStyle w:val="normaltextrun"/>
          <w:rFonts w:ascii="Arial" w:hAnsi="Arial" w:cs="Arial"/>
          <w:sz w:val="20"/>
          <w:szCs w:val="20"/>
        </w:rPr>
      </w:pPr>
      <w:r w:rsidRPr="00C15073">
        <w:rPr>
          <w:rStyle w:val="normaltextrun"/>
          <w:rFonts w:ascii="Arial" w:hAnsi="Arial" w:cs="Arial"/>
          <w:b/>
          <w:sz w:val="20"/>
          <w:szCs w:val="20"/>
        </w:rPr>
        <w:t>ACUERDO DÉCIMO PRIMERO</w:t>
      </w:r>
      <w:r>
        <w:rPr>
          <w:rStyle w:val="normaltextrun"/>
          <w:rFonts w:ascii="Arial" w:hAnsi="Arial" w:cs="Arial"/>
          <w:sz w:val="20"/>
          <w:szCs w:val="20"/>
        </w:rPr>
        <w:t>. La Junta Directiva da por conocida y recibida la siguiente correspondencia:</w:t>
      </w:r>
    </w:p>
    <w:p w14:paraId="737DE3F3" w14:textId="3D1CF37D" w:rsidR="00C15073" w:rsidRDefault="00C15073" w:rsidP="00C71C68">
      <w:pPr>
        <w:pStyle w:val="paragraph"/>
        <w:spacing w:before="0" w:beforeAutospacing="0" w:after="0" w:afterAutospacing="0"/>
        <w:jc w:val="both"/>
        <w:textAlignment w:val="baseline"/>
        <w:rPr>
          <w:rStyle w:val="normaltextrun"/>
          <w:rFonts w:ascii="Arial" w:hAnsi="Arial" w:cs="Arial"/>
          <w:sz w:val="20"/>
          <w:szCs w:val="20"/>
        </w:rPr>
      </w:pPr>
    </w:p>
    <w:p w14:paraId="1AB5D7D5" w14:textId="35F60CE3" w:rsidR="003B2445" w:rsidRDefault="003B2445" w:rsidP="00C71C68">
      <w:pPr>
        <w:pStyle w:val="paragraph"/>
        <w:spacing w:before="0" w:beforeAutospacing="0" w:after="0" w:afterAutospacing="0"/>
        <w:jc w:val="both"/>
        <w:textAlignment w:val="baseline"/>
        <w:rPr>
          <w:rStyle w:val="normaltextrun"/>
          <w:rFonts w:ascii="Arial" w:hAnsi="Arial" w:cs="Arial"/>
          <w:sz w:val="20"/>
          <w:szCs w:val="20"/>
        </w:rPr>
      </w:pPr>
    </w:p>
    <w:p w14:paraId="3B593C2D" w14:textId="6117529A" w:rsidR="003B2445" w:rsidRDefault="003B2445" w:rsidP="00C71C68">
      <w:pPr>
        <w:pStyle w:val="paragraph"/>
        <w:spacing w:before="0" w:beforeAutospacing="0" w:after="0" w:afterAutospacing="0"/>
        <w:jc w:val="both"/>
        <w:textAlignment w:val="baseline"/>
        <w:rPr>
          <w:rStyle w:val="normaltextrun"/>
          <w:rFonts w:ascii="Arial" w:hAnsi="Arial" w:cs="Arial"/>
          <w:sz w:val="20"/>
          <w:szCs w:val="20"/>
        </w:rPr>
      </w:pPr>
    </w:p>
    <w:p w14:paraId="56C8BFE0" w14:textId="092E59E0" w:rsidR="003B2445" w:rsidRDefault="003B2445" w:rsidP="00C71C68">
      <w:pPr>
        <w:pStyle w:val="paragraph"/>
        <w:spacing w:before="0" w:beforeAutospacing="0" w:after="0" w:afterAutospacing="0"/>
        <w:jc w:val="both"/>
        <w:textAlignment w:val="baseline"/>
        <w:rPr>
          <w:rStyle w:val="normaltextrun"/>
          <w:rFonts w:ascii="Arial" w:hAnsi="Arial" w:cs="Arial"/>
          <w:sz w:val="20"/>
          <w:szCs w:val="20"/>
        </w:rPr>
      </w:pPr>
    </w:p>
    <w:p w14:paraId="523AABC2" w14:textId="0A3CF278" w:rsidR="003B2445" w:rsidRDefault="003B2445" w:rsidP="00C71C68">
      <w:pPr>
        <w:pStyle w:val="paragraph"/>
        <w:spacing w:before="0" w:beforeAutospacing="0" w:after="0" w:afterAutospacing="0"/>
        <w:jc w:val="both"/>
        <w:textAlignment w:val="baseline"/>
        <w:rPr>
          <w:rStyle w:val="normaltextrun"/>
          <w:rFonts w:ascii="Arial" w:hAnsi="Arial" w:cs="Arial"/>
          <w:sz w:val="20"/>
          <w:szCs w:val="20"/>
        </w:rPr>
      </w:pPr>
    </w:p>
    <w:p w14:paraId="5F2E9373" w14:textId="77777777" w:rsidR="003B2445" w:rsidRDefault="003B2445" w:rsidP="00C71C68">
      <w:pPr>
        <w:pStyle w:val="paragraph"/>
        <w:spacing w:before="0" w:beforeAutospacing="0" w:after="0" w:afterAutospacing="0"/>
        <w:jc w:val="both"/>
        <w:textAlignment w:val="baseline"/>
        <w:rPr>
          <w:rStyle w:val="normaltextrun"/>
          <w:rFonts w:ascii="Arial" w:hAnsi="Arial" w:cs="Arial"/>
          <w:sz w:val="20"/>
          <w:szCs w:val="20"/>
        </w:rPr>
      </w:pPr>
    </w:p>
    <w:p w14:paraId="1CD1A640" w14:textId="77777777" w:rsidR="00A91505" w:rsidRPr="00E56FC8" w:rsidRDefault="00A91505" w:rsidP="00A91505">
      <w:pPr>
        <w:pStyle w:val="paragraph"/>
        <w:numPr>
          <w:ilvl w:val="0"/>
          <w:numId w:val="6"/>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Oficio señor Álvaro Solano fecha 07 de agosto</w:t>
      </w:r>
    </w:p>
    <w:p w14:paraId="31E3B8B9" w14:textId="77777777" w:rsidR="00A91505" w:rsidRPr="00E56FC8" w:rsidRDefault="00A91505" w:rsidP="00A91505">
      <w:pPr>
        <w:pStyle w:val="paragraph"/>
        <w:spacing w:before="0" w:beforeAutospacing="0" w:after="0" w:afterAutospacing="0"/>
        <w:jc w:val="both"/>
        <w:textAlignment w:val="baseline"/>
        <w:rPr>
          <w:rStyle w:val="normaltextrun"/>
          <w:rFonts w:ascii="Arial" w:hAnsi="Arial" w:cs="Arial"/>
          <w:sz w:val="20"/>
          <w:szCs w:val="20"/>
        </w:rPr>
      </w:pPr>
    </w:p>
    <w:p w14:paraId="08325206" w14:textId="38884DD1" w:rsidR="00A91505" w:rsidRDefault="00A91505" w:rsidP="00A91505">
      <w:pPr>
        <w:pStyle w:val="paragraph"/>
        <w:numPr>
          <w:ilvl w:val="0"/>
          <w:numId w:val="6"/>
        </w:numPr>
        <w:spacing w:before="0" w:beforeAutospacing="0" w:after="0" w:afterAutospacing="0"/>
        <w:ind w:left="0" w:firstLine="0"/>
        <w:rPr>
          <w:rStyle w:val="normaltextrun"/>
          <w:rFonts w:ascii="Arial" w:hAnsi="Arial" w:cs="Arial"/>
          <w:sz w:val="20"/>
          <w:szCs w:val="20"/>
        </w:rPr>
      </w:pPr>
      <w:r w:rsidRPr="00E56FC8">
        <w:rPr>
          <w:rStyle w:val="normaltextrun"/>
          <w:rFonts w:ascii="Arial" w:hAnsi="Arial" w:cs="Arial"/>
          <w:sz w:val="20"/>
          <w:szCs w:val="20"/>
        </w:rPr>
        <w:t>Oficio DG-UPCG-OF-025-2022 sobre clarificación de la actividad producción de madera dentro del Plan Estratégico de Fonafifo</w:t>
      </w:r>
    </w:p>
    <w:p w14:paraId="601E0F1C" w14:textId="5362945D" w:rsidR="00A91505" w:rsidRPr="00E56FC8" w:rsidRDefault="00A91505" w:rsidP="00A91505">
      <w:pPr>
        <w:pStyle w:val="paragraph"/>
        <w:spacing w:before="0" w:beforeAutospacing="0" w:after="0" w:afterAutospacing="0"/>
        <w:rPr>
          <w:rStyle w:val="normaltextrun"/>
          <w:rFonts w:ascii="Arial" w:hAnsi="Arial" w:cs="Arial"/>
          <w:sz w:val="20"/>
          <w:szCs w:val="20"/>
        </w:rPr>
      </w:pPr>
    </w:p>
    <w:p w14:paraId="0D81683B" w14:textId="5CCD2C1B" w:rsidR="00A91505" w:rsidRPr="00E56FC8" w:rsidRDefault="00A91505" w:rsidP="00A91505">
      <w:pPr>
        <w:pStyle w:val="paragraph"/>
        <w:numPr>
          <w:ilvl w:val="0"/>
          <w:numId w:val="6"/>
        </w:numPr>
        <w:spacing w:before="0" w:beforeAutospacing="0" w:after="0" w:afterAutospacing="0"/>
        <w:ind w:left="0" w:firstLine="0"/>
        <w:jc w:val="both"/>
        <w:textAlignment w:val="baseline"/>
        <w:rPr>
          <w:rStyle w:val="normaltextrun"/>
          <w:rFonts w:ascii="Arial" w:hAnsi="Arial" w:cs="Arial"/>
          <w:sz w:val="20"/>
          <w:szCs w:val="20"/>
        </w:rPr>
      </w:pPr>
      <w:r w:rsidRPr="00E56FC8">
        <w:rPr>
          <w:rStyle w:val="normaltextrun"/>
          <w:rFonts w:ascii="Arial" w:hAnsi="Arial" w:cs="Arial"/>
          <w:sz w:val="20"/>
          <w:szCs w:val="20"/>
        </w:rPr>
        <w:t>Criterio legal de Fonafifo sobre sobre inclusión de miembros suplentes de Junta Directiva como parte del personal clave, para la presentación de la Declaración Jurada NICSP 20 sobre “Información a revelar sobre partes relacionadas</w:t>
      </w:r>
      <w:r>
        <w:rPr>
          <w:rStyle w:val="normaltextrun"/>
          <w:rFonts w:ascii="Arial" w:hAnsi="Arial" w:cs="Arial"/>
          <w:sz w:val="20"/>
          <w:szCs w:val="20"/>
        </w:rPr>
        <w:t xml:space="preserve">. </w:t>
      </w:r>
      <w:r w:rsidRPr="00A91505">
        <w:rPr>
          <w:rStyle w:val="normaltextrun"/>
          <w:rFonts w:ascii="Arial" w:hAnsi="Arial" w:cs="Arial"/>
          <w:b/>
          <w:sz w:val="20"/>
          <w:szCs w:val="20"/>
        </w:rPr>
        <w:t>ACUERDO FIRME</w:t>
      </w:r>
      <w:r>
        <w:rPr>
          <w:rStyle w:val="normaltextrun"/>
          <w:rFonts w:ascii="Arial" w:hAnsi="Arial" w:cs="Arial"/>
          <w:sz w:val="20"/>
          <w:szCs w:val="20"/>
        </w:rPr>
        <w:t>.</w:t>
      </w:r>
    </w:p>
    <w:p w14:paraId="4F088F6C" w14:textId="3B9CD0B4" w:rsidR="00297317" w:rsidRDefault="00297317" w:rsidP="008C7DED">
      <w:pPr>
        <w:pStyle w:val="paragraph"/>
        <w:spacing w:before="0" w:beforeAutospacing="0" w:after="0" w:afterAutospacing="0"/>
        <w:jc w:val="both"/>
        <w:rPr>
          <w:rStyle w:val="normaltextrun"/>
          <w:rFonts w:ascii="Arial" w:hAnsi="Arial" w:cs="Arial"/>
          <w:sz w:val="20"/>
          <w:szCs w:val="20"/>
        </w:rPr>
      </w:pPr>
    </w:p>
    <w:p w14:paraId="3DC38CDF" w14:textId="3EDC052B" w:rsidR="00E56FC8" w:rsidRPr="008C7DED" w:rsidRDefault="008C7DED" w:rsidP="008C7DED">
      <w:pPr>
        <w:pStyle w:val="paragraph"/>
        <w:spacing w:before="0" w:beforeAutospacing="0" w:after="0" w:afterAutospacing="0"/>
        <w:jc w:val="both"/>
        <w:rPr>
          <w:rStyle w:val="normaltextrun"/>
          <w:rFonts w:ascii="Arial" w:hAnsi="Arial" w:cs="Arial"/>
          <w:b/>
          <w:sz w:val="20"/>
          <w:szCs w:val="20"/>
          <w:u w:val="single"/>
        </w:rPr>
      </w:pPr>
      <w:r>
        <w:rPr>
          <w:rStyle w:val="normaltextrun"/>
          <w:rFonts w:ascii="Arial" w:hAnsi="Arial" w:cs="Arial"/>
          <w:b/>
          <w:bCs/>
          <w:sz w:val="20"/>
          <w:szCs w:val="20"/>
        </w:rPr>
        <w:t>ARTÍCULO N°9</w:t>
      </w:r>
      <w:r w:rsidRPr="00516770">
        <w:rPr>
          <w:rStyle w:val="normaltextrun"/>
          <w:rFonts w:ascii="Arial" w:hAnsi="Arial" w:cs="Arial"/>
          <w:b/>
          <w:bCs/>
          <w:sz w:val="20"/>
          <w:szCs w:val="20"/>
        </w:rPr>
        <w:t>: </w:t>
      </w:r>
      <w:r w:rsidRPr="008C7DED">
        <w:rPr>
          <w:rStyle w:val="normaltextrun"/>
          <w:rFonts w:ascii="Arial" w:hAnsi="Arial" w:cs="Arial"/>
          <w:b/>
          <w:sz w:val="20"/>
          <w:szCs w:val="20"/>
          <w:u w:val="single"/>
        </w:rPr>
        <w:t>PUNTOS VARIOS</w:t>
      </w:r>
    </w:p>
    <w:p w14:paraId="12001889" w14:textId="77777777" w:rsidR="00E56FC8" w:rsidRPr="00E56FC8" w:rsidRDefault="00E56FC8" w:rsidP="00E56FC8">
      <w:pPr>
        <w:pStyle w:val="paragraph"/>
        <w:spacing w:before="0" w:beforeAutospacing="0" w:after="0" w:afterAutospacing="0"/>
        <w:rPr>
          <w:rStyle w:val="normaltextrun"/>
          <w:rFonts w:ascii="Arial" w:hAnsi="Arial" w:cs="Arial"/>
          <w:sz w:val="20"/>
          <w:szCs w:val="20"/>
        </w:rPr>
      </w:pPr>
    </w:p>
    <w:p w14:paraId="28BA0B39" w14:textId="1C3C2D7B" w:rsidR="00E56FC8" w:rsidRDefault="008C7DED" w:rsidP="008C7DED">
      <w:pPr>
        <w:pStyle w:val="paragraph"/>
        <w:numPr>
          <w:ilvl w:val="0"/>
          <w:numId w:val="8"/>
        </w:numPr>
        <w:spacing w:before="0" w:beforeAutospacing="0" w:after="0" w:afterAutospacing="0"/>
        <w:ind w:left="0" w:firstLine="0"/>
        <w:rPr>
          <w:rStyle w:val="normaltextrun"/>
          <w:rFonts w:ascii="Arial" w:hAnsi="Arial" w:cs="Arial"/>
          <w:b/>
          <w:sz w:val="20"/>
          <w:szCs w:val="20"/>
        </w:rPr>
      </w:pPr>
      <w:r w:rsidRPr="008C7DED">
        <w:rPr>
          <w:rStyle w:val="normaltextrun"/>
          <w:rFonts w:ascii="Arial" w:hAnsi="Arial" w:cs="Arial"/>
          <w:b/>
          <w:sz w:val="20"/>
          <w:szCs w:val="20"/>
        </w:rPr>
        <w:t>SITUACIÓN INSTALACIÓN EQUIPO PARA GRABACIÓN SESIONES DE JUNTA DIRECTIVA</w:t>
      </w:r>
    </w:p>
    <w:p w14:paraId="6B032766" w14:textId="170C68AC" w:rsidR="005F655B" w:rsidRDefault="005F655B" w:rsidP="008C7DED">
      <w:pPr>
        <w:pStyle w:val="paragraph"/>
        <w:spacing w:before="0" w:beforeAutospacing="0" w:after="0" w:afterAutospacing="0"/>
        <w:rPr>
          <w:rStyle w:val="normaltextrun"/>
          <w:rFonts w:ascii="Arial" w:hAnsi="Arial" w:cs="Arial"/>
          <w:b/>
          <w:sz w:val="20"/>
          <w:szCs w:val="20"/>
        </w:rPr>
      </w:pPr>
    </w:p>
    <w:p w14:paraId="0E969076" w14:textId="77777777" w:rsidR="00835DEC" w:rsidRPr="00835DEC" w:rsidRDefault="00835DEC" w:rsidP="00835DEC">
      <w:pPr>
        <w:spacing w:after="0" w:line="240" w:lineRule="auto"/>
        <w:jc w:val="both"/>
        <w:rPr>
          <w:rFonts w:ascii="Arial" w:hAnsi="Arial" w:cs="Arial"/>
          <w:sz w:val="20"/>
          <w:szCs w:val="20"/>
        </w:rPr>
      </w:pPr>
      <w:r w:rsidRPr="00835DEC">
        <w:rPr>
          <w:rFonts w:ascii="Arial" w:hAnsi="Arial" w:cs="Arial"/>
          <w:b/>
          <w:sz w:val="20"/>
          <w:szCs w:val="20"/>
        </w:rPr>
        <w:t>Johanna Gamboa:</w:t>
      </w:r>
      <w:r w:rsidRPr="00835DEC">
        <w:rPr>
          <w:rFonts w:ascii="Arial" w:hAnsi="Arial" w:cs="Arial"/>
          <w:sz w:val="20"/>
          <w:szCs w:val="20"/>
        </w:rPr>
        <w:t xml:space="preserve"> Este punto ya lo vieron en el punto de la propuesta de plan presupuesto para el fideicomiso, estaba la propuesta de inclusión de esto, que bueno, más que todo es porque para hacer las grabaciones de las sesiones y como todo tiene que hacerse, como comentábamos en audio y en video, entonces se hizo una cotización del sistema que se tendría que instalar, los micrófonos, el software y todo entonces nos dieron la cotización y en 20 millones de colones va saliendo el sistema para eso.</w:t>
      </w:r>
    </w:p>
    <w:p w14:paraId="69C7B209" w14:textId="3FF0532E" w:rsidR="00297317" w:rsidRPr="00835DEC" w:rsidRDefault="00297317" w:rsidP="00835DEC">
      <w:pPr>
        <w:spacing w:after="0" w:line="240" w:lineRule="auto"/>
        <w:jc w:val="both"/>
        <w:rPr>
          <w:rFonts w:ascii="Arial" w:hAnsi="Arial" w:cs="Arial"/>
          <w:sz w:val="20"/>
          <w:szCs w:val="20"/>
        </w:rPr>
      </w:pPr>
    </w:p>
    <w:p w14:paraId="0267E077" w14:textId="77777777" w:rsidR="00835DEC" w:rsidRPr="00835DEC" w:rsidRDefault="00835DEC" w:rsidP="00835DEC">
      <w:pPr>
        <w:spacing w:after="0" w:line="240" w:lineRule="auto"/>
        <w:jc w:val="both"/>
        <w:rPr>
          <w:rFonts w:ascii="Arial" w:hAnsi="Arial" w:cs="Arial"/>
          <w:sz w:val="20"/>
          <w:szCs w:val="20"/>
        </w:rPr>
      </w:pPr>
      <w:r w:rsidRPr="00835DEC">
        <w:rPr>
          <w:rFonts w:ascii="Arial" w:hAnsi="Arial" w:cs="Arial"/>
          <w:b/>
          <w:sz w:val="20"/>
          <w:szCs w:val="20"/>
        </w:rPr>
        <w:t>Franz Tattenbach</w:t>
      </w:r>
      <w:r w:rsidRPr="00835DEC">
        <w:rPr>
          <w:rFonts w:ascii="Arial" w:hAnsi="Arial" w:cs="Arial"/>
          <w:sz w:val="20"/>
          <w:szCs w:val="20"/>
        </w:rPr>
        <w:t>: ¿No se puede hacer por zoom?</w:t>
      </w:r>
    </w:p>
    <w:p w14:paraId="661AF392" w14:textId="77777777" w:rsidR="00835DEC" w:rsidRPr="00835DEC" w:rsidRDefault="00835DEC" w:rsidP="00835DEC">
      <w:pPr>
        <w:spacing w:after="0" w:line="240" w:lineRule="auto"/>
        <w:jc w:val="both"/>
        <w:rPr>
          <w:rFonts w:ascii="Arial" w:hAnsi="Arial" w:cs="Arial"/>
          <w:sz w:val="20"/>
          <w:szCs w:val="20"/>
        </w:rPr>
      </w:pPr>
    </w:p>
    <w:p w14:paraId="32FF06AD" w14:textId="77777777" w:rsidR="00835DEC" w:rsidRPr="00835DEC" w:rsidRDefault="00835DEC" w:rsidP="00835DEC">
      <w:pPr>
        <w:spacing w:after="0" w:line="240" w:lineRule="auto"/>
        <w:jc w:val="both"/>
        <w:rPr>
          <w:rFonts w:ascii="Arial" w:hAnsi="Arial" w:cs="Arial"/>
          <w:sz w:val="20"/>
          <w:szCs w:val="20"/>
        </w:rPr>
      </w:pPr>
      <w:r w:rsidRPr="00835DEC">
        <w:rPr>
          <w:rFonts w:ascii="Arial" w:hAnsi="Arial" w:cs="Arial"/>
          <w:b/>
          <w:sz w:val="20"/>
          <w:szCs w:val="20"/>
        </w:rPr>
        <w:t>Jorge Mario Rodríguez</w:t>
      </w:r>
      <w:r w:rsidRPr="00835DEC">
        <w:rPr>
          <w:rFonts w:ascii="Arial" w:hAnsi="Arial" w:cs="Arial"/>
          <w:sz w:val="20"/>
          <w:szCs w:val="20"/>
        </w:rPr>
        <w:t>: Eso es parte de lo que hablábamos y hoy comentaba con don Felipe, que cómo estaban haciendo ellos.</w:t>
      </w:r>
    </w:p>
    <w:p w14:paraId="7CAFF522" w14:textId="77777777" w:rsidR="00835DEC" w:rsidRPr="00835DEC" w:rsidRDefault="00835DEC" w:rsidP="00835DEC">
      <w:pPr>
        <w:spacing w:after="0" w:line="240" w:lineRule="auto"/>
        <w:jc w:val="both"/>
        <w:rPr>
          <w:rFonts w:ascii="Arial" w:hAnsi="Arial" w:cs="Arial"/>
          <w:sz w:val="20"/>
          <w:szCs w:val="20"/>
        </w:rPr>
      </w:pPr>
    </w:p>
    <w:p w14:paraId="055C14D6" w14:textId="77777777" w:rsidR="00835DEC" w:rsidRPr="00835DEC" w:rsidRDefault="00835DEC" w:rsidP="00835DEC">
      <w:pPr>
        <w:spacing w:after="0" w:line="240" w:lineRule="auto"/>
        <w:jc w:val="both"/>
        <w:rPr>
          <w:rFonts w:ascii="Arial" w:hAnsi="Arial" w:cs="Arial"/>
          <w:sz w:val="20"/>
          <w:szCs w:val="20"/>
        </w:rPr>
      </w:pPr>
      <w:r w:rsidRPr="00835DEC">
        <w:rPr>
          <w:rFonts w:ascii="Arial" w:hAnsi="Arial" w:cs="Arial"/>
          <w:b/>
          <w:sz w:val="20"/>
          <w:szCs w:val="20"/>
        </w:rPr>
        <w:t>Felipe Vega</w:t>
      </w:r>
      <w:r w:rsidRPr="00835DEC">
        <w:rPr>
          <w:rFonts w:ascii="Arial" w:hAnsi="Arial" w:cs="Arial"/>
          <w:sz w:val="20"/>
          <w:szCs w:val="20"/>
        </w:rPr>
        <w:t>: Nosotros estamos investigando.</w:t>
      </w:r>
    </w:p>
    <w:p w14:paraId="38981668" w14:textId="77777777" w:rsidR="00835DEC" w:rsidRPr="00835DEC" w:rsidRDefault="00835DEC" w:rsidP="00835DEC">
      <w:pPr>
        <w:spacing w:after="0" w:line="240" w:lineRule="auto"/>
        <w:jc w:val="both"/>
        <w:rPr>
          <w:rFonts w:ascii="Arial" w:hAnsi="Arial" w:cs="Arial"/>
          <w:sz w:val="20"/>
          <w:szCs w:val="20"/>
        </w:rPr>
      </w:pPr>
    </w:p>
    <w:p w14:paraId="3DA06441" w14:textId="377BF67E" w:rsidR="00835DEC" w:rsidRPr="00835DEC" w:rsidRDefault="00835DEC" w:rsidP="00835DEC">
      <w:pPr>
        <w:spacing w:after="0" w:line="240" w:lineRule="auto"/>
        <w:jc w:val="both"/>
        <w:rPr>
          <w:rFonts w:ascii="Arial" w:hAnsi="Arial" w:cs="Arial"/>
          <w:sz w:val="20"/>
          <w:szCs w:val="20"/>
        </w:rPr>
      </w:pPr>
      <w:r w:rsidRPr="19965997">
        <w:rPr>
          <w:rFonts w:ascii="Arial" w:hAnsi="Arial" w:cs="Arial"/>
          <w:b/>
          <w:bCs/>
          <w:sz w:val="20"/>
          <w:szCs w:val="20"/>
        </w:rPr>
        <w:t>Jorge Mario Rodríguez</w:t>
      </w:r>
      <w:r w:rsidRPr="19965997">
        <w:rPr>
          <w:rFonts w:ascii="Arial" w:hAnsi="Arial" w:cs="Arial"/>
          <w:sz w:val="20"/>
          <w:szCs w:val="20"/>
        </w:rPr>
        <w:t xml:space="preserve">: La cuestión es esa, ya hicimos el trabajo de hacer las cotizaciones y ver qué </w:t>
      </w:r>
      <w:r w:rsidR="001A450B" w:rsidRPr="19965997">
        <w:rPr>
          <w:rFonts w:ascii="Arial" w:hAnsi="Arial" w:cs="Arial"/>
          <w:sz w:val="20"/>
          <w:szCs w:val="20"/>
        </w:rPr>
        <w:t>es exactamente</w:t>
      </w:r>
      <w:r w:rsidRPr="19965997">
        <w:rPr>
          <w:rFonts w:ascii="Arial" w:hAnsi="Arial" w:cs="Arial"/>
          <w:sz w:val="20"/>
          <w:szCs w:val="20"/>
        </w:rPr>
        <w:t xml:space="preserve"> lo que se necesita para cumplir con eso, pero ese es el monto verdad, entonces es parte de la propuesta de plan presupuesto de incluirlo para proceder</w:t>
      </w:r>
      <w:r w:rsidR="0D1FE966" w:rsidRPr="19965997">
        <w:rPr>
          <w:rFonts w:ascii="Arial" w:hAnsi="Arial" w:cs="Arial"/>
          <w:sz w:val="20"/>
          <w:szCs w:val="20"/>
        </w:rPr>
        <w:t>...</w:t>
      </w:r>
    </w:p>
    <w:p w14:paraId="4D32EE99" w14:textId="77777777" w:rsidR="00835DEC" w:rsidRPr="00835DEC" w:rsidRDefault="00835DEC" w:rsidP="00835DEC">
      <w:pPr>
        <w:spacing w:after="0" w:line="240" w:lineRule="auto"/>
        <w:jc w:val="both"/>
        <w:rPr>
          <w:rFonts w:ascii="Arial" w:hAnsi="Arial" w:cs="Arial"/>
          <w:sz w:val="20"/>
          <w:szCs w:val="20"/>
        </w:rPr>
      </w:pPr>
    </w:p>
    <w:p w14:paraId="35F84D62" w14:textId="77777777" w:rsidR="00835DEC" w:rsidRPr="00835DEC" w:rsidRDefault="00835DEC" w:rsidP="00835DEC">
      <w:pPr>
        <w:spacing w:after="0" w:line="240" w:lineRule="auto"/>
        <w:jc w:val="both"/>
        <w:rPr>
          <w:rFonts w:ascii="Arial" w:hAnsi="Arial" w:cs="Arial"/>
          <w:sz w:val="20"/>
          <w:szCs w:val="20"/>
        </w:rPr>
      </w:pPr>
      <w:r w:rsidRPr="00835DEC">
        <w:rPr>
          <w:rFonts w:ascii="Arial" w:hAnsi="Arial" w:cs="Arial"/>
          <w:b/>
          <w:sz w:val="20"/>
          <w:szCs w:val="20"/>
        </w:rPr>
        <w:t>Johanna Gamboa:</w:t>
      </w:r>
      <w:r w:rsidRPr="00835DEC">
        <w:rPr>
          <w:rFonts w:ascii="Arial" w:hAnsi="Arial" w:cs="Arial"/>
          <w:sz w:val="20"/>
          <w:szCs w:val="20"/>
        </w:rPr>
        <w:t xml:space="preserve"> Para proceder el próximo año con la contratación.</w:t>
      </w:r>
    </w:p>
    <w:p w14:paraId="11BD6E5D" w14:textId="77777777" w:rsidR="00835DEC" w:rsidRPr="00835DEC" w:rsidRDefault="00835DEC" w:rsidP="00835DEC">
      <w:pPr>
        <w:spacing w:after="0" w:line="240" w:lineRule="auto"/>
        <w:jc w:val="both"/>
        <w:rPr>
          <w:rFonts w:ascii="Arial" w:hAnsi="Arial" w:cs="Arial"/>
          <w:sz w:val="20"/>
          <w:szCs w:val="20"/>
        </w:rPr>
      </w:pPr>
    </w:p>
    <w:p w14:paraId="2B3F9D62" w14:textId="77777777" w:rsidR="00835DEC" w:rsidRPr="00835DEC" w:rsidRDefault="00835DEC" w:rsidP="00835DEC">
      <w:pPr>
        <w:spacing w:after="0" w:line="240" w:lineRule="auto"/>
        <w:jc w:val="both"/>
        <w:rPr>
          <w:rFonts w:ascii="Arial" w:hAnsi="Arial" w:cs="Arial"/>
          <w:sz w:val="20"/>
          <w:szCs w:val="20"/>
        </w:rPr>
      </w:pPr>
      <w:r w:rsidRPr="00835DEC">
        <w:rPr>
          <w:rFonts w:ascii="Arial" w:hAnsi="Arial" w:cs="Arial"/>
          <w:b/>
          <w:sz w:val="20"/>
          <w:szCs w:val="20"/>
        </w:rPr>
        <w:t>Franz Tattenbach</w:t>
      </w:r>
      <w:r w:rsidRPr="00835DEC">
        <w:rPr>
          <w:rFonts w:ascii="Arial" w:hAnsi="Arial" w:cs="Arial"/>
          <w:sz w:val="20"/>
          <w:szCs w:val="20"/>
        </w:rPr>
        <w:t>: Sería mejor darle a cada miembro una computadora y que cada miembro se conecte por zoom, pero bueno está bien.</w:t>
      </w:r>
    </w:p>
    <w:p w14:paraId="5C986E3F" w14:textId="5F8EFC7D" w:rsidR="008C7DED" w:rsidRDefault="008C7DED" w:rsidP="008C7DED">
      <w:pPr>
        <w:pStyle w:val="paragraph"/>
        <w:spacing w:before="0" w:beforeAutospacing="0" w:after="0" w:afterAutospacing="0"/>
        <w:rPr>
          <w:rStyle w:val="normaltextrun"/>
          <w:rFonts w:ascii="Arial" w:hAnsi="Arial" w:cs="Arial"/>
          <w:b/>
          <w:sz w:val="20"/>
          <w:szCs w:val="20"/>
        </w:rPr>
      </w:pPr>
    </w:p>
    <w:p w14:paraId="0EC2B0FC" w14:textId="15B596C0" w:rsidR="008C7DED" w:rsidRPr="008C7DED" w:rsidRDefault="008C7DED" w:rsidP="008C7DED">
      <w:pPr>
        <w:pStyle w:val="paragraph"/>
        <w:numPr>
          <w:ilvl w:val="0"/>
          <w:numId w:val="8"/>
        </w:numPr>
        <w:spacing w:before="0" w:beforeAutospacing="0" w:after="0" w:afterAutospacing="0"/>
        <w:ind w:left="0" w:firstLine="0"/>
        <w:rPr>
          <w:rStyle w:val="normaltextrun"/>
          <w:rFonts w:ascii="Arial" w:hAnsi="Arial" w:cs="Arial"/>
          <w:b/>
          <w:sz w:val="20"/>
          <w:szCs w:val="20"/>
        </w:rPr>
      </w:pPr>
      <w:r w:rsidRPr="008C7DED">
        <w:rPr>
          <w:rStyle w:val="normaltextrun"/>
          <w:rFonts w:ascii="Arial" w:hAnsi="Arial" w:cs="Arial"/>
          <w:b/>
          <w:sz w:val="20"/>
          <w:szCs w:val="20"/>
        </w:rPr>
        <w:t>INFORME TRÁMITE LEGISLATIVO PROYECTO DE LEY N°22.352</w:t>
      </w:r>
    </w:p>
    <w:p w14:paraId="044D602E" w14:textId="77777777" w:rsidR="00E56FC8" w:rsidRPr="008C7DED" w:rsidRDefault="00E56FC8" w:rsidP="00E56FC8">
      <w:pPr>
        <w:pStyle w:val="paragraph"/>
        <w:spacing w:before="0" w:beforeAutospacing="0" w:after="0" w:afterAutospacing="0"/>
        <w:rPr>
          <w:rStyle w:val="normaltextrun"/>
          <w:rFonts w:ascii="Arial" w:hAnsi="Arial" w:cs="Arial"/>
          <w:b/>
          <w:sz w:val="20"/>
          <w:szCs w:val="20"/>
        </w:rPr>
      </w:pPr>
    </w:p>
    <w:p w14:paraId="4B7A097E" w14:textId="6F6B17DC" w:rsidR="00890D70" w:rsidRPr="00FB3556" w:rsidRDefault="00890D70" w:rsidP="00FB3556">
      <w:pPr>
        <w:spacing w:after="0" w:line="240" w:lineRule="auto"/>
        <w:jc w:val="both"/>
        <w:rPr>
          <w:rFonts w:ascii="Arial" w:hAnsi="Arial" w:cs="Arial"/>
          <w:sz w:val="20"/>
          <w:szCs w:val="20"/>
        </w:rPr>
      </w:pPr>
      <w:r w:rsidRPr="00FB3556">
        <w:rPr>
          <w:rFonts w:ascii="Arial" w:hAnsi="Arial" w:cs="Arial"/>
          <w:b/>
          <w:sz w:val="20"/>
          <w:szCs w:val="20"/>
        </w:rPr>
        <w:t>Gustavo Elizondo</w:t>
      </w:r>
      <w:r w:rsidRPr="00FB3556">
        <w:rPr>
          <w:rFonts w:ascii="Arial" w:hAnsi="Arial" w:cs="Arial"/>
          <w:sz w:val="20"/>
          <w:szCs w:val="20"/>
        </w:rPr>
        <w:t>:  Estuve investigando y dice que la ley en este momento está dormida, aunque ya eso pasó a Comisión, pero ahí la preocupación que está ya la mandamos a consultar, eso que dijo don Felipe de que el despacho de la diputada Montserrat Ruiz lo esté tomando para reactivarlo.</w:t>
      </w:r>
    </w:p>
    <w:p w14:paraId="23CB155F" w14:textId="443DD78C" w:rsidR="00890D70" w:rsidRPr="00FB3556" w:rsidRDefault="00890D70" w:rsidP="00FB3556">
      <w:pPr>
        <w:spacing w:after="0" w:line="240" w:lineRule="auto"/>
        <w:jc w:val="both"/>
        <w:rPr>
          <w:rFonts w:ascii="Arial" w:hAnsi="Arial" w:cs="Arial"/>
          <w:sz w:val="20"/>
          <w:szCs w:val="20"/>
        </w:rPr>
      </w:pPr>
      <w:r w:rsidRPr="00FB3556">
        <w:rPr>
          <w:rFonts w:ascii="Arial" w:hAnsi="Arial" w:cs="Arial"/>
          <w:sz w:val="20"/>
          <w:szCs w:val="20"/>
        </w:rPr>
        <w:t>En cuyo caso habría posibilidad</w:t>
      </w:r>
      <w:r w:rsidR="00FB3556" w:rsidRPr="00FB3556">
        <w:rPr>
          <w:rFonts w:ascii="Arial" w:hAnsi="Arial" w:cs="Arial"/>
          <w:sz w:val="20"/>
          <w:szCs w:val="20"/>
        </w:rPr>
        <w:t xml:space="preserve"> de hacerle cambios, pero que sí, </w:t>
      </w:r>
      <w:r w:rsidRPr="00FB3556">
        <w:rPr>
          <w:rFonts w:ascii="Arial" w:hAnsi="Arial" w:cs="Arial"/>
          <w:sz w:val="20"/>
          <w:szCs w:val="20"/>
        </w:rPr>
        <w:t xml:space="preserve">en estos </w:t>
      </w:r>
      <w:r w:rsidR="00FB3556" w:rsidRPr="00FB3556">
        <w:rPr>
          <w:rFonts w:ascii="Arial" w:hAnsi="Arial" w:cs="Arial"/>
          <w:sz w:val="20"/>
          <w:szCs w:val="20"/>
        </w:rPr>
        <w:t>momentos,</w:t>
      </w:r>
      <w:r w:rsidRPr="00FB3556">
        <w:rPr>
          <w:rFonts w:ascii="Arial" w:hAnsi="Arial" w:cs="Arial"/>
          <w:sz w:val="20"/>
          <w:szCs w:val="20"/>
        </w:rPr>
        <w:t xml:space="preserve"> aunque pasó toda la parte de Comisión está en despacho.</w:t>
      </w:r>
    </w:p>
    <w:p w14:paraId="40FF94E2" w14:textId="77777777" w:rsidR="00890D70" w:rsidRPr="00FB3556" w:rsidRDefault="00890D70" w:rsidP="00FB3556">
      <w:pPr>
        <w:spacing w:after="0" w:line="240" w:lineRule="auto"/>
        <w:jc w:val="both"/>
        <w:rPr>
          <w:rFonts w:ascii="Arial" w:hAnsi="Arial" w:cs="Arial"/>
          <w:sz w:val="20"/>
          <w:szCs w:val="20"/>
        </w:rPr>
      </w:pPr>
    </w:p>
    <w:p w14:paraId="27FF84DC" w14:textId="77777777" w:rsidR="00890D70" w:rsidRPr="00FB3556" w:rsidRDefault="00890D70" w:rsidP="00FB3556">
      <w:pPr>
        <w:spacing w:after="0" w:line="240" w:lineRule="auto"/>
        <w:jc w:val="both"/>
        <w:rPr>
          <w:rFonts w:ascii="Arial" w:hAnsi="Arial" w:cs="Arial"/>
          <w:sz w:val="20"/>
          <w:szCs w:val="20"/>
        </w:rPr>
      </w:pPr>
      <w:r w:rsidRPr="00FB3556">
        <w:rPr>
          <w:rFonts w:ascii="Arial" w:hAnsi="Arial" w:cs="Arial"/>
          <w:b/>
          <w:sz w:val="20"/>
          <w:szCs w:val="20"/>
        </w:rPr>
        <w:t>Felipe Vega:</w:t>
      </w:r>
      <w:r w:rsidRPr="00FB3556">
        <w:rPr>
          <w:rFonts w:ascii="Arial" w:hAnsi="Arial" w:cs="Arial"/>
          <w:sz w:val="20"/>
          <w:szCs w:val="20"/>
        </w:rPr>
        <w:t xml:space="preserve"> Ahorita llamé al funcionario para que me aclarara, él me dijo que un diputado tiene que llamarlo a despacho. Yo le dije que nosotros no queremos nada con ese proyecto, entonces me dijo que, lo que hay que esperar es que ningún diputado lo llame a despacho.</w:t>
      </w:r>
    </w:p>
    <w:p w14:paraId="1098AED6" w14:textId="1DDE43BC" w:rsidR="00890D70" w:rsidRDefault="00890D70" w:rsidP="00FB3556">
      <w:pPr>
        <w:spacing w:after="0" w:line="240" w:lineRule="auto"/>
        <w:jc w:val="both"/>
        <w:rPr>
          <w:rFonts w:ascii="Arial" w:hAnsi="Arial" w:cs="Arial"/>
          <w:sz w:val="20"/>
          <w:szCs w:val="20"/>
        </w:rPr>
      </w:pPr>
    </w:p>
    <w:p w14:paraId="72D934AC" w14:textId="50AA6155" w:rsidR="003B2445" w:rsidRDefault="003B2445" w:rsidP="00FB3556">
      <w:pPr>
        <w:spacing w:after="0" w:line="240" w:lineRule="auto"/>
        <w:jc w:val="both"/>
        <w:rPr>
          <w:rFonts w:ascii="Arial" w:hAnsi="Arial" w:cs="Arial"/>
          <w:sz w:val="20"/>
          <w:szCs w:val="20"/>
        </w:rPr>
      </w:pPr>
    </w:p>
    <w:p w14:paraId="3364EBFF" w14:textId="1D64C379" w:rsidR="003B2445" w:rsidRDefault="003B2445" w:rsidP="00FB3556">
      <w:pPr>
        <w:spacing w:after="0" w:line="240" w:lineRule="auto"/>
        <w:jc w:val="both"/>
        <w:rPr>
          <w:rFonts w:ascii="Arial" w:hAnsi="Arial" w:cs="Arial"/>
          <w:sz w:val="20"/>
          <w:szCs w:val="20"/>
        </w:rPr>
      </w:pPr>
    </w:p>
    <w:p w14:paraId="3DABC409" w14:textId="01EB9474" w:rsidR="003B2445" w:rsidRDefault="003B2445" w:rsidP="00FB3556">
      <w:pPr>
        <w:spacing w:after="0" w:line="240" w:lineRule="auto"/>
        <w:jc w:val="both"/>
        <w:rPr>
          <w:rFonts w:ascii="Arial" w:hAnsi="Arial" w:cs="Arial"/>
          <w:sz w:val="20"/>
          <w:szCs w:val="20"/>
        </w:rPr>
      </w:pPr>
    </w:p>
    <w:p w14:paraId="45AAE1A2" w14:textId="12FD9985" w:rsidR="003B2445" w:rsidRDefault="003B2445" w:rsidP="00FB3556">
      <w:pPr>
        <w:spacing w:after="0" w:line="240" w:lineRule="auto"/>
        <w:jc w:val="both"/>
        <w:rPr>
          <w:rFonts w:ascii="Arial" w:hAnsi="Arial" w:cs="Arial"/>
          <w:sz w:val="20"/>
          <w:szCs w:val="20"/>
        </w:rPr>
      </w:pPr>
    </w:p>
    <w:p w14:paraId="25F73F7C" w14:textId="26C71416" w:rsidR="003B2445" w:rsidRDefault="003B2445" w:rsidP="00FB3556">
      <w:pPr>
        <w:spacing w:after="0" w:line="240" w:lineRule="auto"/>
        <w:jc w:val="both"/>
        <w:rPr>
          <w:rFonts w:ascii="Arial" w:hAnsi="Arial" w:cs="Arial"/>
          <w:sz w:val="20"/>
          <w:szCs w:val="20"/>
        </w:rPr>
      </w:pPr>
    </w:p>
    <w:p w14:paraId="3E5A63FD" w14:textId="77777777" w:rsidR="003B2445" w:rsidRPr="00FB3556" w:rsidRDefault="003B2445" w:rsidP="00FB3556">
      <w:pPr>
        <w:spacing w:after="0" w:line="240" w:lineRule="auto"/>
        <w:jc w:val="both"/>
        <w:rPr>
          <w:rFonts w:ascii="Arial" w:hAnsi="Arial" w:cs="Arial"/>
          <w:sz w:val="20"/>
          <w:szCs w:val="20"/>
        </w:rPr>
      </w:pPr>
    </w:p>
    <w:p w14:paraId="4C780316" w14:textId="77777777" w:rsidR="00890D70" w:rsidRPr="00FB3556" w:rsidRDefault="00890D70" w:rsidP="00FB3556">
      <w:pPr>
        <w:spacing w:after="0" w:line="240" w:lineRule="auto"/>
        <w:jc w:val="both"/>
        <w:rPr>
          <w:rFonts w:ascii="Arial" w:hAnsi="Arial" w:cs="Arial"/>
          <w:sz w:val="20"/>
          <w:szCs w:val="20"/>
        </w:rPr>
      </w:pPr>
      <w:r w:rsidRPr="00FB3556">
        <w:rPr>
          <w:rFonts w:ascii="Arial" w:hAnsi="Arial" w:cs="Arial"/>
          <w:b/>
          <w:sz w:val="20"/>
          <w:szCs w:val="20"/>
        </w:rPr>
        <w:t>Ricardo Granados:</w:t>
      </w:r>
      <w:r w:rsidRPr="00FB3556">
        <w:rPr>
          <w:rFonts w:ascii="Arial" w:hAnsi="Arial" w:cs="Arial"/>
          <w:sz w:val="20"/>
          <w:szCs w:val="20"/>
        </w:rPr>
        <w:t xml:space="preserve"> Hay que hablar con Justicia para que no lo llame tampoco, porque el proyecto no es solo de eso, sino que es para darles a los presos opciones y viene por otro lado y ahí metieron en una de las fuentes de financiamiento eso, entonces, digamos ahí tendrías que coordinar con el Ministerio de Justicia de que no hay viabilidad.</w:t>
      </w:r>
    </w:p>
    <w:p w14:paraId="331B3770" w14:textId="77777777" w:rsidR="00890D70" w:rsidRPr="00FB3556" w:rsidRDefault="00890D70" w:rsidP="00FB3556">
      <w:pPr>
        <w:spacing w:after="0" w:line="240" w:lineRule="auto"/>
        <w:jc w:val="both"/>
        <w:rPr>
          <w:rFonts w:ascii="Arial" w:hAnsi="Arial" w:cs="Arial"/>
          <w:sz w:val="20"/>
          <w:szCs w:val="20"/>
        </w:rPr>
      </w:pPr>
    </w:p>
    <w:p w14:paraId="362A925D" w14:textId="41100DDC" w:rsidR="00890D70" w:rsidRPr="00FB3556" w:rsidRDefault="00890D70" w:rsidP="00FB3556">
      <w:pPr>
        <w:spacing w:after="0" w:line="240" w:lineRule="auto"/>
        <w:jc w:val="both"/>
        <w:rPr>
          <w:rFonts w:ascii="Arial" w:hAnsi="Arial" w:cs="Arial"/>
          <w:sz w:val="20"/>
          <w:szCs w:val="20"/>
        </w:rPr>
      </w:pPr>
      <w:r w:rsidRPr="00FB3556">
        <w:rPr>
          <w:rFonts w:ascii="Arial" w:hAnsi="Arial" w:cs="Arial"/>
          <w:b/>
          <w:sz w:val="20"/>
          <w:szCs w:val="20"/>
        </w:rPr>
        <w:t>Jorge Mario Rodríguez:</w:t>
      </w:r>
      <w:r w:rsidRPr="00FB3556">
        <w:rPr>
          <w:rFonts w:ascii="Arial" w:hAnsi="Arial" w:cs="Arial"/>
          <w:sz w:val="20"/>
          <w:szCs w:val="20"/>
        </w:rPr>
        <w:t xml:space="preserve"> Adicionalmente a eso don Gustavo, en coordinación con Xenia que es el enlace legislativo de Minae, ayer estuvimos hablando con ella y mandamos nosotros a decirle a ella para que remitiera nuevamente el criterio que se había emitido, no exactamente de Fonafifo, porque recuerdan que eso fue una consulta que se hizo al Minae, pero nosotros hicimos la propuesta de respuesta que firmó doña Andrea, en donde ahí es claro el rotundo no de parte de Fonafifo o de parte de Minae con respecto a ese proyecto, hoy se lo volvimos a remitir a Xenia y ella en lo que quedó fue de proceder a remitir nuevamente el criterio.</w:t>
      </w:r>
    </w:p>
    <w:p w14:paraId="1A3DC8FD" w14:textId="77777777" w:rsidR="00890D70" w:rsidRPr="00FB3556" w:rsidRDefault="00890D70" w:rsidP="00FB3556">
      <w:pPr>
        <w:spacing w:after="0" w:line="240" w:lineRule="auto"/>
        <w:jc w:val="both"/>
        <w:rPr>
          <w:rFonts w:ascii="Arial" w:hAnsi="Arial" w:cs="Arial"/>
          <w:sz w:val="20"/>
          <w:szCs w:val="20"/>
        </w:rPr>
      </w:pPr>
    </w:p>
    <w:p w14:paraId="13352CBA" w14:textId="77777777" w:rsidR="00A66EB1" w:rsidRDefault="007D4296" w:rsidP="007D4296">
      <w:pPr>
        <w:spacing w:after="0" w:line="240" w:lineRule="auto"/>
        <w:jc w:val="both"/>
        <w:rPr>
          <w:rFonts w:ascii="Arial" w:hAnsi="Arial" w:cs="Arial"/>
          <w:sz w:val="20"/>
          <w:szCs w:val="20"/>
        </w:rPr>
      </w:pPr>
      <w:r w:rsidRPr="00AE17F8">
        <w:rPr>
          <w:rFonts w:ascii="Arial" w:hAnsi="Arial" w:cs="Arial"/>
          <w:b/>
          <w:sz w:val="20"/>
          <w:szCs w:val="20"/>
        </w:rPr>
        <w:t>Néstor Baltodano</w:t>
      </w:r>
      <w:r w:rsidRPr="00AE17F8">
        <w:rPr>
          <w:rFonts w:ascii="Arial" w:hAnsi="Arial" w:cs="Arial"/>
          <w:sz w:val="20"/>
          <w:szCs w:val="20"/>
        </w:rPr>
        <w:t xml:space="preserve">: En cuanto a ese proyecto de ley si es importante que le demos el seguimiento o quién va a ser el encargado de darle seguimiento o si Jorge Mario está dando seguimiento. </w:t>
      </w:r>
    </w:p>
    <w:p w14:paraId="1D10D24D" w14:textId="77777777" w:rsidR="00A66EB1" w:rsidRDefault="00A66EB1" w:rsidP="007D4296">
      <w:pPr>
        <w:spacing w:after="0" w:line="240" w:lineRule="auto"/>
        <w:jc w:val="both"/>
        <w:rPr>
          <w:rFonts w:ascii="Arial" w:hAnsi="Arial" w:cs="Arial"/>
          <w:sz w:val="20"/>
          <w:szCs w:val="20"/>
        </w:rPr>
      </w:pPr>
    </w:p>
    <w:p w14:paraId="6A716E07" w14:textId="2A1C5C62"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Entiendo que ese proyecto está en la en una Subcomisión que está presidida por la diputada Montserrat Ruiz de Liberación Nacional. A doña Montserrat yo personalmente la conozco, ella era la Directora Ejecutiva de la Cámara de Economía solidaria y en ese sentido, tuve contacto personal con ella, me parece que es una persona muy consciente y muy afín al sector forestal, me parece que hay que hablar con ella antes de que eso pase.</w:t>
      </w:r>
    </w:p>
    <w:p w14:paraId="317C69CD" w14:textId="2C2157BE" w:rsidR="00297317" w:rsidRPr="00AE17F8" w:rsidRDefault="00297317" w:rsidP="007D4296">
      <w:pPr>
        <w:spacing w:after="0" w:line="240" w:lineRule="auto"/>
        <w:jc w:val="both"/>
        <w:rPr>
          <w:rFonts w:ascii="Arial" w:hAnsi="Arial" w:cs="Arial"/>
          <w:sz w:val="20"/>
          <w:szCs w:val="20"/>
        </w:rPr>
      </w:pPr>
    </w:p>
    <w:p w14:paraId="67B3122B" w14:textId="77777777" w:rsidR="007D4296" w:rsidRPr="00AE17F8" w:rsidRDefault="007D4296" w:rsidP="007D4296">
      <w:pPr>
        <w:spacing w:after="0" w:line="240" w:lineRule="auto"/>
        <w:jc w:val="both"/>
        <w:rPr>
          <w:rFonts w:ascii="Arial" w:hAnsi="Arial" w:cs="Arial"/>
          <w:sz w:val="20"/>
          <w:szCs w:val="20"/>
        </w:rPr>
      </w:pPr>
      <w:r w:rsidRPr="00AE17F8">
        <w:rPr>
          <w:rFonts w:ascii="Arial" w:hAnsi="Arial" w:cs="Arial"/>
          <w:b/>
          <w:sz w:val="20"/>
          <w:szCs w:val="20"/>
        </w:rPr>
        <w:t>Franz Tattenbach</w:t>
      </w:r>
      <w:r w:rsidRPr="00AE17F8">
        <w:rPr>
          <w:rFonts w:ascii="Arial" w:hAnsi="Arial" w:cs="Arial"/>
          <w:sz w:val="20"/>
          <w:szCs w:val="20"/>
        </w:rPr>
        <w:t>: Con Xenia que es el enlace legislativo del Minae ya está en contacto con Jorge Mario y la administración de Fonafifo para tenerlo como un proyecto que le estamos poniendo atención, sin despertar el “perro”.</w:t>
      </w:r>
    </w:p>
    <w:p w14:paraId="5BCCF7DA" w14:textId="77777777" w:rsidR="007D4296" w:rsidRPr="00AE17F8" w:rsidRDefault="007D4296" w:rsidP="007D4296">
      <w:pPr>
        <w:spacing w:after="0" w:line="240" w:lineRule="auto"/>
        <w:jc w:val="both"/>
        <w:rPr>
          <w:rFonts w:ascii="Arial" w:hAnsi="Arial" w:cs="Arial"/>
          <w:sz w:val="20"/>
          <w:szCs w:val="20"/>
        </w:rPr>
      </w:pPr>
    </w:p>
    <w:p w14:paraId="614D462D" w14:textId="77777777" w:rsidR="007D4296" w:rsidRPr="00AE17F8" w:rsidRDefault="007D4296" w:rsidP="007D4296">
      <w:pPr>
        <w:spacing w:after="0" w:line="240" w:lineRule="auto"/>
        <w:jc w:val="both"/>
        <w:rPr>
          <w:rFonts w:ascii="Arial" w:hAnsi="Arial" w:cs="Arial"/>
          <w:sz w:val="20"/>
          <w:szCs w:val="20"/>
        </w:rPr>
      </w:pPr>
      <w:r w:rsidRPr="00AE17F8">
        <w:rPr>
          <w:rFonts w:ascii="Arial" w:hAnsi="Arial" w:cs="Arial"/>
          <w:b/>
          <w:sz w:val="20"/>
          <w:szCs w:val="20"/>
        </w:rPr>
        <w:t>Jorge Mario Rodríguez:</w:t>
      </w:r>
      <w:r w:rsidRPr="00AE17F8">
        <w:rPr>
          <w:rFonts w:ascii="Arial" w:hAnsi="Arial" w:cs="Arial"/>
          <w:sz w:val="20"/>
          <w:szCs w:val="20"/>
        </w:rPr>
        <w:t xml:space="preserve"> Sí, pero también he hablado con Don Felipe y con otros miembros ahí de la ONF de la importancia de estar todos vigilantes, y si es del caso, cuando corresponda, mandar notas de desaprobación de que el proyecto sea convocado.</w:t>
      </w:r>
    </w:p>
    <w:p w14:paraId="6C8A2056" w14:textId="77777777" w:rsidR="007D4296" w:rsidRPr="00AE17F8" w:rsidRDefault="007D4296" w:rsidP="007D4296">
      <w:pPr>
        <w:spacing w:after="0" w:line="240" w:lineRule="auto"/>
        <w:jc w:val="both"/>
        <w:rPr>
          <w:rFonts w:ascii="Arial" w:hAnsi="Arial" w:cs="Arial"/>
          <w:sz w:val="20"/>
          <w:szCs w:val="20"/>
        </w:rPr>
      </w:pPr>
    </w:p>
    <w:p w14:paraId="3F2B6CEA" w14:textId="77777777" w:rsidR="00297317" w:rsidRDefault="007D4296" w:rsidP="007D4296">
      <w:pPr>
        <w:spacing w:after="0" w:line="240" w:lineRule="auto"/>
        <w:jc w:val="both"/>
        <w:rPr>
          <w:rFonts w:ascii="Arial" w:hAnsi="Arial" w:cs="Arial"/>
          <w:sz w:val="20"/>
          <w:szCs w:val="20"/>
        </w:rPr>
      </w:pPr>
      <w:r w:rsidRPr="00AE17F8">
        <w:rPr>
          <w:rFonts w:ascii="Arial" w:hAnsi="Arial" w:cs="Arial"/>
          <w:b/>
          <w:sz w:val="20"/>
          <w:szCs w:val="20"/>
        </w:rPr>
        <w:t>Néstor Baltodano:</w:t>
      </w:r>
      <w:r w:rsidRPr="00AE17F8">
        <w:rPr>
          <w:rFonts w:ascii="Arial" w:hAnsi="Arial" w:cs="Arial"/>
          <w:sz w:val="20"/>
          <w:szCs w:val="20"/>
        </w:rPr>
        <w:t xml:space="preserve"> Don Franz eran varios temas en realidad, el segundo, para agradecerle la inclusión del sector forestal productivo y la madera dentro del tema de la economía circular que en realidad es algo realmente importante y yo quisiera considerar a esta Junta Directiva que tome posición o si podría liderar la posibilidad de un proyecto grande en madera que sería ciudad Gobierno que leí en el reporte de los 100 días, que tiene prioridad para este Gobierno. </w:t>
      </w:r>
    </w:p>
    <w:p w14:paraId="1E7205E1" w14:textId="77777777" w:rsidR="00297317" w:rsidRDefault="00297317" w:rsidP="007D4296">
      <w:pPr>
        <w:spacing w:after="0" w:line="240" w:lineRule="auto"/>
        <w:jc w:val="both"/>
        <w:rPr>
          <w:rFonts w:ascii="Arial" w:hAnsi="Arial" w:cs="Arial"/>
          <w:sz w:val="20"/>
          <w:szCs w:val="20"/>
        </w:rPr>
      </w:pPr>
    </w:p>
    <w:p w14:paraId="0A0763FA" w14:textId="3F6B9CFA" w:rsidR="007D4296" w:rsidRDefault="007D4296" w:rsidP="007D4296">
      <w:pPr>
        <w:spacing w:after="0" w:line="240" w:lineRule="auto"/>
        <w:jc w:val="both"/>
        <w:rPr>
          <w:rFonts w:ascii="Arial" w:hAnsi="Arial" w:cs="Arial"/>
          <w:sz w:val="20"/>
          <w:szCs w:val="20"/>
        </w:rPr>
      </w:pPr>
      <w:r w:rsidRPr="00AE17F8">
        <w:rPr>
          <w:rFonts w:ascii="Arial" w:hAnsi="Arial" w:cs="Arial"/>
          <w:sz w:val="20"/>
          <w:szCs w:val="20"/>
        </w:rPr>
        <w:t>En Costa Rica existe la capacidad para hacer un proyecto arquitectónico y un plan maestro en madera con el tema de ciudad Gobierno, de hecho, yo he estado revisando ese tema, porque hay varios estudios, sobre todo los del BID en el tema de ciudad gobierno y ya en Europa se está construyendo generalizadamente edificios en madera y ya en Costa Rica existe esa tecnología.</w:t>
      </w:r>
    </w:p>
    <w:p w14:paraId="3E659C6B" w14:textId="2F6F1EF5" w:rsidR="00297317" w:rsidRPr="00AE17F8" w:rsidRDefault="00297317" w:rsidP="007D4296">
      <w:pPr>
        <w:spacing w:after="0" w:line="240" w:lineRule="auto"/>
        <w:jc w:val="both"/>
        <w:rPr>
          <w:rFonts w:ascii="Arial" w:hAnsi="Arial" w:cs="Arial"/>
          <w:sz w:val="20"/>
          <w:szCs w:val="20"/>
        </w:rPr>
      </w:pPr>
    </w:p>
    <w:p w14:paraId="5893347A" w14:textId="77777777"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Creo que, para temas de cambio climático, descarbonización, reducción de emisiones el tener una ciudad gobierno, nos pondría en una situación de liderazgo mundial.</w:t>
      </w:r>
    </w:p>
    <w:p w14:paraId="2251112D" w14:textId="77777777"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Entonces no sé si es un tema que podríamos incluir o podríamos tratarlo.</w:t>
      </w:r>
    </w:p>
    <w:p w14:paraId="7C4A23CF" w14:textId="77777777" w:rsidR="00297317" w:rsidRDefault="00297317" w:rsidP="007D4296">
      <w:pPr>
        <w:spacing w:after="0" w:line="240" w:lineRule="auto"/>
        <w:jc w:val="both"/>
        <w:rPr>
          <w:rFonts w:ascii="Arial" w:hAnsi="Arial" w:cs="Arial"/>
          <w:sz w:val="20"/>
          <w:szCs w:val="20"/>
        </w:rPr>
      </w:pPr>
    </w:p>
    <w:p w14:paraId="1B0CB18F" w14:textId="550357BF"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Yo tengo ya un grupo de personas que estamos trabajando en ese tema, incluyendo a la Embajada de Suiza, está un grupo de arquitectos y creo que nos interesa mucho en caso de que usted lo acoja y lo lleve y lo lidere dentro del Gobierno de la República, en el plan de los 100 días que ahí lo vi.</w:t>
      </w:r>
    </w:p>
    <w:p w14:paraId="510475FE" w14:textId="77777777" w:rsidR="007D4296" w:rsidRPr="00AE17F8" w:rsidRDefault="007D4296" w:rsidP="007D4296">
      <w:pPr>
        <w:spacing w:after="0" w:line="240" w:lineRule="auto"/>
        <w:jc w:val="both"/>
        <w:rPr>
          <w:rFonts w:ascii="Arial" w:hAnsi="Arial" w:cs="Arial"/>
          <w:sz w:val="20"/>
          <w:szCs w:val="20"/>
        </w:rPr>
      </w:pPr>
    </w:p>
    <w:p w14:paraId="332F7035" w14:textId="1FF099F9" w:rsidR="007D4296" w:rsidRDefault="007D4296" w:rsidP="007D4296">
      <w:pPr>
        <w:spacing w:after="0" w:line="240" w:lineRule="auto"/>
        <w:jc w:val="both"/>
        <w:rPr>
          <w:rFonts w:ascii="Arial" w:hAnsi="Arial" w:cs="Arial"/>
          <w:sz w:val="20"/>
          <w:szCs w:val="20"/>
        </w:rPr>
      </w:pPr>
      <w:r w:rsidRPr="00AE17F8">
        <w:rPr>
          <w:rFonts w:ascii="Arial" w:hAnsi="Arial" w:cs="Arial"/>
          <w:b/>
          <w:sz w:val="20"/>
          <w:szCs w:val="20"/>
        </w:rPr>
        <w:t>Franz Tattenbach</w:t>
      </w:r>
      <w:r w:rsidRPr="00AE17F8">
        <w:rPr>
          <w:rFonts w:ascii="Arial" w:hAnsi="Arial" w:cs="Arial"/>
          <w:sz w:val="20"/>
          <w:szCs w:val="20"/>
        </w:rPr>
        <w:t>: Sí podría ser don Néstor, pero quizá, lleva una perspectiva más fiscalista, pero sí creo que deberíamos de promover el uso de madera y gobierno, ese fue el sentido de meter el uso de la manera como parte de la economía circular.</w:t>
      </w:r>
    </w:p>
    <w:p w14:paraId="6C4FB242" w14:textId="3EF4D4CE" w:rsidR="003B2445" w:rsidRDefault="003B2445" w:rsidP="007D4296">
      <w:pPr>
        <w:spacing w:after="0" w:line="240" w:lineRule="auto"/>
        <w:jc w:val="both"/>
        <w:rPr>
          <w:rFonts w:ascii="Arial" w:hAnsi="Arial" w:cs="Arial"/>
          <w:sz w:val="20"/>
          <w:szCs w:val="20"/>
        </w:rPr>
      </w:pPr>
    </w:p>
    <w:p w14:paraId="5194AD8B" w14:textId="706630A5" w:rsidR="003B2445" w:rsidRDefault="003B2445" w:rsidP="007D4296">
      <w:pPr>
        <w:spacing w:after="0" w:line="240" w:lineRule="auto"/>
        <w:jc w:val="both"/>
        <w:rPr>
          <w:rFonts w:ascii="Arial" w:hAnsi="Arial" w:cs="Arial"/>
          <w:sz w:val="20"/>
          <w:szCs w:val="20"/>
        </w:rPr>
      </w:pPr>
    </w:p>
    <w:p w14:paraId="1B652859" w14:textId="4C27B6DF" w:rsidR="003B2445" w:rsidRDefault="003B2445" w:rsidP="007D4296">
      <w:pPr>
        <w:spacing w:after="0" w:line="240" w:lineRule="auto"/>
        <w:jc w:val="both"/>
        <w:rPr>
          <w:rFonts w:ascii="Arial" w:hAnsi="Arial" w:cs="Arial"/>
          <w:sz w:val="20"/>
          <w:szCs w:val="20"/>
        </w:rPr>
      </w:pPr>
    </w:p>
    <w:p w14:paraId="2A9F750F" w14:textId="77777777" w:rsidR="003B2445" w:rsidRDefault="003B2445" w:rsidP="007D4296">
      <w:pPr>
        <w:spacing w:after="0" w:line="240" w:lineRule="auto"/>
        <w:jc w:val="both"/>
        <w:rPr>
          <w:rFonts w:ascii="Arial" w:hAnsi="Arial" w:cs="Arial"/>
          <w:sz w:val="20"/>
          <w:szCs w:val="20"/>
        </w:rPr>
      </w:pPr>
    </w:p>
    <w:p w14:paraId="3A6DF8BB" w14:textId="77777777" w:rsidR="00297317" w:rsidRPr="00AE17F8" w:rsidRDefault="00297317" w:rsidP="007D4296">
      <w:pPr>
        <w:spacing w:after="0" w:line="240" w:lineRule="auto"/>
        <w:jc w:val="both"/>
        <w:rPr>
          <w:rFonts w:ascii="Arial" w:hAnsi="Arial" w:cs="Arial"/>
          <w:sz w:val="20"/>
          <w:szCs w:val="20"/>
        </w:rPr>
      </w:pPr>
    </w:p>
    <w:p w14:paraId="3DF0806A" w14:textId="77777777"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Promover un proyecto, licitaciones y empresas privadas, no me hace mucha gracia, pero sí podríamos insinuar qué se ha pensado con la construcción de madera y cómo anda el costo y si va a salir más barato o más caro, cuente con un apoyo en ese sentido y el otro tema, yo no estoy en la Comisión de ciudad Gobierno, pero sí puedo insinuar el tema del uso de la madera.</w:t>
      </w:r>
    </w:p>
    <w:p w14:paraId="4E7B3035" w14:textId="77777777" w:rsidR="007D4296" w:rsidRPr="00AE17F8" w:rsidRDefault="007D4296" w:rsidP="007D4296">
      <w:pPr>
        <w:spacing w:after="0" w:line="240" w:lineRule="auto"/>
        <w:jc w:val="both"/>
        <w:rPr>
          <w:rFonts w:ascii="Arial" w:hAnsi="Arial" w:cs="Arial"/>
          <w:sz w:val="20"/>
          <w:szCs w:val="20"/>
        </w:rPr>
      </w:pPr>
    </w:p>
    <w:p w14:paraId="341A97D1" w14:textId="77777777" w:rsidR="003B2445" w:rsidRDefault="007D4296" w:rsidP="007D4296">
      <w:pPr>
        <w:spacing w:after="0" w:line="240" w:lineRule="auto"/>
        <w:jc w:val="both"/>
        <w:rPr>
          <w:rFonts w:ascii="Arial" w:hAnsi="Arial" w:cs="Arial"/>
          <w:sz w:val="20"/>
          <w:szCs w:val="20"/>
        </w:rPr>
      </w:pPr>
      <w:r w:rsidRPr="00AE17F8">
        <w:rPr>
          <w:rFonts w:ascii="Arial" w:hAnsi="Arial" w:cs="Arial"/>
          <w:b/>
          <w:sz w:val="20"/>
          <w:szCs w:val="20"/>
        </w:rPr>
        <w:t>Franz Tattenbach</w:t>
      </w:r>
      <w:r w:rsidRPr="00AE17F8">
        <w:rPr>
          <w:rFonts w:ascii="Arial" w:hAnsi="Arial" w:cs="Arial"/>
          <w:sz w:val="20"/>
          <w:szCs w:val="20"/>
        </w:rPr>
        <w:t xml:space="preserve">: Cualquier otra oportunidad que haya en el Sinac, yo creo que todas las construcciones nuevas del Sinac porque hay varios proyectos, ahí me gustaría ver que haya un esfuerzo conjunto, a ver si lo hacemos de madera, el aeropuerto de Limón a ver si lo hacemos de madera, todos estos temas hay que aprovechar cualquier excusa para empezar a construir de madera. </w:t>
      </w:r>
    </w:p>
    <w:p w14:paraId="3A557180" w14:textId="77777777" w:rsidR="003B2445" w:rsidRDefault="003B2445" w:rsidP="007D4296">
      <w:pPr>
        <w:spacing w:after="0" w:line="240" w:lineRule="auto"/>
        <w:jc w:val="both"/>
        <w:rPr>
          <w:rFonts w:ascii="Arial" w:hAnsi="Arial" w:cs="Arial"/>
          <w:sz w:val="20"/>
          <w:szCs w:val="20"/>
        </w:rPr>
      </w:pPr>
    </w:p>
    <w:p w14:paraId="66F548F4" w14:textId="7B3EFBF9"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Sí, estoy de acuerdo que necesitamos un edificio icónico en Costa Rica, en San José, de madera, esa sería la cereza en el pastel de la brillante campaña que se ha hecho desde la ONF y la Cámara a favor de la madera.</w:t>
      </w:r>
    </w:p>
    <w:p w14:paraId="6AFCA177" w14:textId="77777777" w:rsidR="007D4296" w:rsidRPr="00AE17F8" w:rsidRDefault="007D4296" w:rsidP="007D4296">
      <w:pPr>
        <w:spacing w:after="0" w:line="240" w:lineRule="auto"/>
        <w:jc w:val="both"/>
        <w:rPr>
          <w:rFonts w:ascii="Arial" w:hAnsi="Arial" w:cs="Arial"/>
          <w:sz w:val="20"/>
          <w:szCs w:val="20"/>
        </w:rPr>
      </w:pPr>
    </w:p>
    <w:p w14:paraId="5C62AAD0" w14:textId="77777777" w:rsidR="00A66EB1" w:rsidRDefault="007D4296" w:rsidP="007D4296">
      <w:pPr>
        <w:spacing w:after="0" w:line="240" w:lineRule="auto"/>
        <w:jc w:val="both"/>
        <w:rPr>
          <w:rFonts w:ascii="Arial" w:hAnsi="Arial" w:cs="Arial"/>
          <w:sz w:val="20"/>
          <w:szCs w:val="20"/>
        </w:rPr>
      </w:pPr>
      <w:r w:rsidRPr="00AE17F8">
        <w:rPr>
          <w:rFonts w:ascii="Arial" w:hAnsi="Arial" w:cs="Arial"/>
          <w:b/>
          <w:sz w:val="20"/>
          <w:szCs w:val="20"/>
        </w:rPr>
        <w:t>Néstor Baltodano:</w:t>
      </w:r>
      <w:r w:rsidRPr="00AE17F8">
        <w:rPr>
          <w:rFonts w:ascii="Arial" w:hAnsi="Arial" w:cs="Arial"/>
          <w:sz w:val="20"/>
          <w:szCs w:val="20"/>
        </w:rPr>
        <w:t xml:space="preserve"> Si usted nos puede ayudar don Franz, una compañía desarrolladora muy importante es de Costa Rica, está interesada en hacer un edificio en madera de varios pisos, sin embargo, la propiedad tiene un problema de disponibilidad de agua.</w:t>
      </w:r>
    </w:p>
    <w:p w14:paraId="7D83B1BC" w14:textId="77777777" w:rsidR="00A66EB1" w:rsidRDefault="00A66EB1" w:rsidP="007D4296">
      <w:pPr>
        <w:spacing w:after="0" w:line="240" w:lineRule="auto"/>
        <w:jc w:val="both"/>
        <w:rPr>
          <w:rFonts w:ascii="Arial" w:hAnsi="Arial" w:cs="Arial"/>
          <w:sz w:val="20"/>
          <w:szCs w:val="20"/>
        </w:rPr>
      </w:pPr>
    </w:p>
    <w:p w14:paraId="78CB307D" w14:textId="67D2F626" w:rsidR="007D4296" w:rsidRPr="00AE17F8" w:rsidRDefault="007D4296" w:rsidP="007D4296">
      <w:pPr>
        <w:spacing w:after="0" w:line="240" w:lineRule="auto"/>
        <w:jc w:val="both"/>
        <w:rPr>
          <w:rFonts w:ascii="Arial" w:hAnsi="Arial" w:cs="Arial"/>
          <w:sz w:val="20"/>
          <w:szCs w:val="20"/>
        </w:rPr>
      </w:pPr>
      <w:r w:rsidRPr="00AE17F8">
        <w:rPr>
          <w:rFonts w:ascii="Arial" w:hAnsi="Arial" w:cs="Arial"/>
          <w:sz w:val="20"/>
          <w:szCs w:val="20"/>
        </w:rPr>
        <w:t>Ahora el tema de disponibilidad de agua, como hemos conversado, usted y yo, es un desastre, pero estamos trabajando en planos de del primer edificio en varios pisos con estructura de madera, con madera laminada estructural y creo que en eso estamos, más bien tal vez, si hay alguna manera en que usted nos pueda ayudar, podríamos comenzar ese edificio muy pronto.</w:t>
      </w:r>
    </w:p>
    <w:p w14:paraId="362AE976" w14:textId="53EE9C9C" w:rsidR="00297317" w:rsidRDefault="00297317" w:rsidP="007D4296">
      <w:pPr>
        <w:spacing w:after="0" w:line="240" w:lineRule="auto"/>
        <w:jc w:val="both"/>
        <w:rPr>
          <w:rFonts w:ascii="Arial" w:hAnsi="Arial" w:cs="Arial"/>
          <w:b/>
          <w:sz w:val="20"/>
          <w:szCs w:val="20"/>
        </w:rPr>
      </w:pPr>
    </w:p>
    <w:p w14:paraId="5291985F" w14:textId="256BDDDB" w:rsidR="007D4296" w:rsidRPr="00AE17F8" w:rsidRDefault="007D4296" w:rsidP="007D4296">
      <w:pPr>
        <w:spacing w:after="0" w:line="240" w:lineRule="auto"/>
        <w:jc w:val="both"/>
        <w:rPr>
          <w:rFonts w:ascii="Arial" w:hAnsi="Arial" w:cs="Arial"/>
          <w:sz w:val="20"/>
          <w:szCs w:val="20"/>
        </w:rPr>
      </w:pPr>
      <w:r w:rsidRPr="00AE17F8">
        <w:rPr>
          <w:rFonts w:ascii="Arial" w:hAnsi="Arial" w:cs="Arial"/>
          <w:b/>
          <w:sz w:val="20"/>
          <w:szCs w:val="20"/>
        </w:rPr>
        <w:t>Franz Tattenbach</w:t>
      </w:r>
      <w:r w:rsidRPr="00AE17F8">
        <w:rPr>
          <w:rFonts w:ascii="Arial" w:hAnsi="Arial" w:cs="Arial"/>
          <w:sz w:val="20"/>
          <w:szCs w:val="20"/>
        </w:rPr>
        <w:t>: Está bien don Néstor. eso es importante, es interesante ese tema y sí, la disponibilidad de agua es un desastre. Tenemos unos serios problemas en ese sentido. No tenemos planificación urbana y desgraciadamente a los desarrolladores no les gustan los planes de manejo. Pero vamos a ver cómo lo resolvemos.</w:t>
      </w:r>
    </w:p>
    <w:p w14:paraId="2A0213DF" w14:textId="7AF000A8" w:rsidR="00E56FC8" w:rsidRDefault="00E56FC8" w:rsidP="00E56FC8">
      <w:pPr>
        <w:rPr>
          <w:sz w:val="20"/>
          <w:szCs w:val="20"/>
        </w:rPr>
      </w:pPr>
    </w:p>
    <w:p w14:paraId="64561FF8" w14:textId="77777777" w:rsidR="003B2445" w:rsidRDefault="003B2445" w:rsidP="00E56FC8">
      <w:pPr>
        <w:rPr>
          <w:sz w:val="20"/>
          <w:szCs w:val="20"/>
        </w:rPr>
      </w:pPr>
    </w:p>
    <w:p w14:paraId="2DBB6FF2" w14:textId="64A609A5" w:rsidR="00086B60" w:rsidRDefault="00086B60" w:rsidP="00086B60">
      <w:pPr>
        <w:spacing w:after="0" w:line="240" w:lineRule="auto"/>
        <w:jc w:val="both"/>
        <w:rPr>
          <w:rFonts w:ascii="Arial" w:hAnsi="Arial" w:cs="Arial"/>
          <w:b/>
          <w:sz w:val="20"/>
          <w:szCs w:val="20"/>
        </w:rPr>
      </w:pPr>
      <w:r w:rsidRPr="00086B60">
        <w:rPr>
          <w:rFonts w:ascii="Arial" w:hAnsi="Arial" w:cs="Arial"/>
          <w:b/>
          <w:sz w:val="20"/>
          <w:szCs w:val="20"/>
        </w:rPr>
        <w:t>Sin más asuntos</w:t>
      </w:r>
      <w:r>
        <w:rPr>
          <w:rFonts w:ascii="Arial" w:hAnsi="Arial" w:cs="Arial"/>
          <w:b/>
          <w:sz w:val="20"/>
          <w:szCs w:val="20"/>
        </w:rPr>
        <w:t xml:space="preserve"> que tratar</w:t>
      </w:r>
      <w:r w:rsidRPr="00086B60">
        <w:rPr>
          <w:rFonts w:ascii="Arial" w:hAnsi="Arial" w:cs="Arial"/>
          <w:b/>
          <w:sz w:val="20"/>
          <w:szCs w:val="20"/>
        </w:rPr>
        <w:t xml:space="preserve"> se levanta la sesión al ser las 7:12 p.m.</w:t>
      </w:r>
    </w:p>
    <w:p w14:paraId="50CCF447" w14:textId="61C432DD" w:rsidR="00086B60" w:rsidRDefault="00086B60" w:rsidP="00086B60">
      <w:pPr>
        <w:spacing w:after="0" w:line="240" w:lineRule="auto"/>
        <w:jc w:val="both"/>
        <w:rPr>
          <w:rFonts w:ascii="Arial" w:hAnsi="Arial" w:cs="Arial"/>
          <w:b/>
          <w:sz w:val="20"/>
          <w:szCs w:val="20"/>
        </w:rPr>
      </w:pPr>
    </w:p>
    <w:p w14:paraId="3EE037C7" w14:textId="77777777" w:rsidR="00086B60" w:rsidRPr="00086B60" w:rsidRDefault="00086B60" w:rsidP="00086B60">
      <w:pPr>
        <w:spacing w:after="0" w:line="240" w:lineRule="auto"/>
        <w:jc w:val="both"/>
        <w:rPr>
          <w:rFonts w:ascii="Arial" w:hAnsi="Arial" w:cs="Arial"/>
          <w:b/>
          <w:sz w:val="20"/>
          <w:szCs w:val="20"/>
        </w:rPr>
      </w:pPr>
    </w:p>
    <w:p w14:paraId="01C7346B" w14:textId="5EDCEF29" w:rsidR="00E56FC8" w:rsidRDefault="00E56FC8" w:rsidP="00E56FC8">
      <w:pPr>
        <w:rPr>
          <w:sz w:val="20"/>
          <w:szCs w:val="20"/>
        </w:rPr>
      </w:pPr>
    </w:p>
    <w:p w14:paraId="5CCFF360" w14:textId="4C705DAA" w:rsidR="00086B60" w:rsidRDefault="00086B60" w:rsidP="00E56FC8">
      <w:pPr>
        <w:rPr>
          <w:sz w:val="20"/>
          <w:szCs w:val="20"/>
        </w:rPr>
      </w:pPr>
    </w:p>
    <w:p w14:paraId="7A284EC9" w14:textId="13F12162" w:rsidR="003B2445" w:rsidRDefault="003B2445" w:rsidP="00E56FC8">
      <w:pPr>
        <w:rPr>
          <w:sz w:val="20"/>
          <w:szCs w:val="20"/>
        </w:rPr>
      </w:pPr>
      <w:bookmarkStart w:id="0" w:name="_GoBack"/>
      <w:bookmarkEnd w:id="0"/>
    </w:p>
    <w:p w14:paraId="35538A9B" w14:textId="77777777" w:rsidR="00086B60" w:rsidRPr="00E56FC8" w:rsidRDefault="00086B60" w:rsidP="00E56FC8">
      <w:pPr>
        <w:rPr>
          <w:sz w:val="20"/>
          <w:szCs w:val="20"/>
        </w:rPr>
      </w:pPr>
    </w:p>
    <w:p w14:paraId="4C91A99B" w14:textId="347D5A95" w:rsidR="00E56FC8" w:rsidRDefault="00086B60" w:rsidP="00A66EB1">
      <w:pPr>
        <w:spacing w:after="0" w:line="240" w:lineRule="auto"/>
        <w:rPr>
          <w:rFonts w:ascii="Arial" w:hAnsi="Arial" w:cs="Arial"/>
          <w:b/>
          <w:sz w:val="20"/>
          <w:szCs w:val="20"/>
        </w:rPr>
      </w:pPr>
      <w:r w:rsidRPr="00AE17F8">
        <w:rPr>
          <w:rFonts w:ascii="Arial" w:hAnsi="Arial" w:cs="Arial"/>
          <w:b/>
          <w:sz w:val="20"/>
          <w:szCs w:val="20"/>
        </w:rPr>
        <w:t>FRANZ TATTENBACH</w:t>
      </w:r>
      <w:r>
        <w:rPr>
          <w:rFonts w:ascii="Arial" w:hAnsi="Arial" w:cs="Arial"/>
          <w:b/>
          <w:sz w:val="20"/>
          <w:szCs w:val="20"/>
        </w:rPr>
        <w:t xml:space="preserve"> CAPRA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FELIPE VEGA MONGE </w:t>
      </w:r>
    </w:p>
    <w:p w14:paraId="5095AC65" w14:textId="01095A61" w:rsidR="00086B60" w:rsidRDefault="00086B60" w:rsidP="00A66EB1">
      <w:pPr>
        <w:spacing w:after="0" w:line="240" w:lineRule="auto"/>
      </w:pPr>
      <w:r>
        <w:rPr>
          <w:rFonts w:ascii="Arial" w:hAnsi="Arial" w:cs="Arial"/>
          <w:b/>
          <w:sz w:val="20"/>
          <w:szCs w:val="20"/>
        </w:rPr>
        <w:t xml:space="preserve">PRESIDENTE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SECRETARIO </w:t>
      </w:r>
    </w:p>
    <w:p w14:paraId="2E2CC543" w14:textId="56CB081A" w:rsidR="00E56FC8" w:rsidRDefault="00E56FC8"/>
    <w:p w14:paraId="5224EAFE" w14:textId="441AC548" w:rsidR="00C85DFE" w:rsidRDefault="00C85DFE"/>
    <w:sectPr w:rsidR="00C85D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3136"/>
    <w:multiLevelType w:val="hybridMultilevel"/>
    <w:tmpl w:val="7E9A7C2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F41A3E"/>
    <w:multiLevelType w:val="hybridMultilevel"/>
    <w:tmpl w:val="C7A826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C5031D"/>
    <w:multiLevelType w:val="hybridMultilevel"/>
    <w:tmpl w:val="7E9A7C2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AE415F"/>
    <w:multiLevelType w:val="hybridMultilevel"/>
    <w:tmpl w:val="328EF92C"/>
    <w:lvl w:ilvl="0" w:tplc="B80E8EC8">
      <w:start w:val="1"/>
      <w:numFmt w:val="bullet"/>
      <w:lvlText w:val=""/>
      <w:lvlJc w:val="left"/>
      <w:pPr>
        <w:tabs>
          <w:tab w:val="num" w:pos="720"/>
        </w:tabs>
        <w:ind w:left="720" w:hanging="360"/>
      </w:pPr>
      <w:rPr>
        <w:rFonts w:ascii="Wingdings" w:hAnsi="Wingdings" w:hint="default"/>
      </w:rPr>
    </w:lvl>
    <w:lvl w:ilvl="1" w:tplc="029A2C3A">
      <w:start w:val="1"/>
      <w:numFmt w:val="bullet"/>
      <w:lvlText w:val=""/>
      <w:lvlJc w:val="left"/>
      <w:pPr>
        <w:tabs>
          <w:tab w:val="num" w:pos="1440"/>
        </w:tabs>
        <w:ind w:left="1440" w:hanging="360"/>
      </w:pPr>
      <w:rPr>
        <w:rFonts w:ascii="Wingdings" w:hAnsi="Wingdings" w:hint="default"/>
      </w:rPr>
    </w:lvl>
    <w:lvl w:ilvl="2" w:tplc="FE665B3E" w:tentative="1">
      <w:start w:val="1"/>
      <w:numFmt w:val="bullet"/>
      <w:lvlText w:val=""/>
      <w:lvlJc w:val="left"/>
      <w:pPr>
        <w:tabs>
          <w:tab w:val="num" w:pos="2160"/>
        </w:tabs>
        <w:ind w:left="2160" w:hanging="360"/>
      </w:pPr>
      <w:rPr>
        <w:rFonts w:ascii="Wingdings" w:hAnsi="Wingdings" w:hint="default"/>
      </w:rPr>
    </w:lvl>
    <w:lvl w:ilvl="3" w:tplc="BACCC26E" w:tentative="1">
      <w:start w:val="1"/>
      <w:numFmt w:val="bullet"/>
      <w:lvlText w:val=""/>
      <w:lvlJc w:val="left"/>
      <w:pPr>
        <w:tabs>
          <w:tab w:val="num" w:pos="2880"/>
        </w:tabs>
        <w:ind w:left="2880" w:hanging="360"/>
      </w:pPr>
      <w:rPr>
        <w:rFonts w:ascii="Wingdings" w:hAnsi="Wingdings" w:hint="default"/>
      </w:rPr>
    </w:lvl>
    <w:lvl w:ilvl="4" w:tplc="72803824" w:tentative="1">
      <w:start w:val="1"/>
      <w:numFmt w:val="bullet"/>
      <w:lvlText w:val=""/>
      <w:lvlJc w:val="left"/>
      <w:pPr>
        <w:tabs>
          <w:tab w:val="num" w:pos="3600"/>
        </w:tabs>
        <w:ind w:left="3600" w:hanging="360"/>
      </w:pPr>
      <w:rPr>
        <w:rFonts w:ascii="Wingdings" w:hAnsi="Wingdings" w:hint="default"/>
      </w:rPr>
    </w:lvl>
    <w:lvl w:ilvl="5" w:tplc="395E22DE" w:tentative="1">
      <w:start w:val="1"/>
      <w:numFmt w:val="bullet"/>
      <w:lvlText w:val=""/>
      <w:lvlJc w:val="left"/>
      <w:pPr>
        <w:tabs>
          <w:tab w:val="num" w:pos="4320"/>
        </w:tabs>
        <w:ind w:left="4320" w:hanging="360"/>
      </w:pPr>
      <w:rPr>
        <w:rFonts w:ascii="Wingdings" w:hAnsi="Wingdings" w:hint="default"/>
      </w:rPr>
    </w:lvl>
    <w:lvl w:ilvl="6" w:tplc="FC3ADDF2" w:tentative="1">
      <w:start w:val="1"/>
      <w:numFmt w:val="bullet"/>
      <w:lvlText w:val=""/>
      <w:lvlJc w:val="left"/>
      <w:pPr>
        <w:tabs>
          <w:tab w:val="num" w:pos="5040"/>
        </w:tabs>
        <w:ind w:left="5040" w:hanging="360"/>
      </w:pPr>
      <w:rPr>
        <w:rFonts w:ascii="Wingdings" w:hAnsi="Wingdings" w:hint="default"/>
      </w:rPr>
    </w:lvl>
    <w:lvl w:ilvl="7" w:tplc="3696AB6A" w:tentative="1">
      <w:start w:val="1"/>
      <w:numFmt w:val="bullet"/>
      <w:lvlText w:val=""/>
      <w:lvlJc w:val="left"/>
      <w:pPr>
        <w:tabs>
          <w:tab w:val="num" w:pos="5760"/>
        </w:tabs>
        <w:ind w:left="5760" w:hanging="360"/>
      </w:pPr>
      <w:rPr>
        <w:rFonts w:ascii="Wingdings" w:hAnsi="Wingdings" w:hint="default"/>
      </w:rPr>
    </w:lvl>
    <w:lvl w:ilvl="8" w:tplc="A13265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019EA"/>
    <w:multiLevelType w:val="hybridMultilevel"/>
    <w:tmpl w:val="AF8E7408"/>
    <w:lvl w:ilvl="0" w:tplc="CF4E8226">
      <w:start w:val="1"/>
      <w:numFmt w:val="bullet"/>
      <w:lvlText w:val=""/>
      <w:lvlJc w:val="left"/>
      <w:pPr>
        <w:tabs>
          <w:tab w:val="num" w:pos="720"/>
        </w:tabs>
        <w:ind w:left="720" w:hanging="360"/>
      </w:pPr>
      <w:rPr>
        <w:rFonts w:ascii="Wingdings" w:hAnsi="Wingdings" w:hint="default"/>
      </w:rPr>
    </w:lvl>
    <w:lvl w:ilvl="1" w:tplc="7538661E">
      <w:start w:val="1"/>
      <w:numFmt w:val="bullet"/>
      <w:lvlText w:val=""/>
      <w:lvlJc w:val="left"/>
      <w:pPr>
        <w:tabs>
          <w:tab w:val="num" w:pos="1440"/>
        </w:tabs>
        <w:ind w:left="1440" w:hanging="360"/>
      </w:pPr>
      <w:rPr>
        <w:rFonts w:ascii="Wingdings" w:hAnsi="Wingdings" w:hint="default"/>
      </w:rPr>
    </w:lvl>
    <w:lvl w:ilvl="2" w:tplc="26447372" w:tentative="1">
      <w:start w:val="1"/>
      <w:numFmt w:val="bullet"/>
      <w:lvlText w:val=""/>
      <w:lvlJc w:val="left"/>
      <w:pPr>
        <w:tabs>
          <w:tab w:val="num" w:pos="2160"/>
        </w:tabs>
        <w:ind w:left="2160" w:hanging="360"/>
      </w:pPr>
      <w:rPr>
        <w:rFonts w:ascii="Wingdings" w:hAnsi="Wingdings" w:hint="default"/>
      </w:rPr>
    </w:lvl>
    <w:lvl w:ilvl="3" w:tplc="525CE7EA" w:tentative="1">
      <w:start w:val="1"/>
      <w:numFmt w:val="bullet"/>
      <w:lvlText w:val=""/>
      <w:lvlJc w:val="left"/>
      <w:pPr>
        <w:tabs>
          <w:tab w:val="num" w:pos="2880"/>
        </w:tabs>
        <w:ind w:left="2880" w:hanging="360"/>
      </w:pPr>
      <w:rPr>
        <w:rFonts w:ascii="Wingdings" w:hAnsi="Wingdings" w:hint="default"/>
      </w:rPr>
    </w:lvl>
    <w:lvl w:ilvl="4" w:tplc="7C8EC850" w:tentative="1">
      <w:start w:val="1"/>
      <w:numFmt w:val="bullet"/>
      <w:lvlText w:val=""/>
      <w:lvlJc w:val="left"/>
      <w:pPr>
        <w:tabs>
          <w:tab w:val="num" w:pos="3600"/>
        </w:tabs>
        <w:ind w:left="3600" w:hanging="360"/>
      </w:pPr>
      <w:rPr>
        <w:rFonts w:ascii="Wingdings" w:hAnsi="Wingdings" w:hint="default"/>
      </w:rPr>
    </w:lvl>
    <w:lvl w:ilvl="5" w:tplc="1A1849EE" w:tentative="1">
      <w:start w:val="1"/>
      <w:numFmt w:val="bullet"/>
      <w:lvlText w:val=""/>
      <w:lvlJc w:val="left"/>
      <w:pPr>
        <w:tabs>
          <w:tab w:val="num" w:pos="4320"/>
        </w:tabs>
        <w:ind w:left="4320" w:hanging="360"/>
      </w:pPr>
      <w:rPr>
        <w:rFonts w:ascii="Wingdings" w:hAnsi="Wingdings" w:hint="default"/>
      </w:rPr>
    </w:lvl>
    <w:lvl w:ilvl="6" w:tplc="96B40D24" w:tentative="1">
      <w:start w:val="1"/>
      <w:numFmt w:val="bullet"/>
      <w:lvlText w:val=""/>
      <w:lvlJc w:val="left"/>
      <w:pPr>
        <w:tabs>
          <w:tab w:val="num" w:pos="5040"/>
        </w:tabs>
        <w:ind w:left="5040" w:hanging="360"/>
      </w:pPr>
      <w:rPr>
        <w:rFonts w:ascii="Wingdings" w:hAnsi="Wingdings" w:hint="default"/>
      </w:rPr>
    </w:lvl>
    <w:lvl w:ilvl="7" w:tplc="9384A486" w:tentative="1">
      <w:start w:val="1"/>
      <w:numFmt w:val="bullet"/>
      <w:lvlText w:val=""/>
      <w:lvlJc w:val="left"/>
      <w:pPr>
        <w:tabs>
          <w:tab w:val="num" w:pos="5760"/>
        </w:tabs>
        <w:ind w:left="5760" w:hanging="360"/>
      </w:pPr>
      <w:rPr>
        <w:rFonts w:ascii="Wingdings" w:hAnsi="Wingdings" w:hint="default"/>
      </w:rPr>
    </w:lvl>
    <w:lvl w:ilvl="8" w:tplc="383CA7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E554F"/>
    <w:multiLevelType w:val="hybridMultilevel"/>
    <w:tmpl w:val="DC2AE2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4264A20"/>
    <w:multiLevelType w:val="multilevel"/>
    <w:tmpl w:val="05B89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1067A"/>
    <w:multiLevelType w:val="multilevel"/>
    <w:tmpl w:val="3AD8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9055C"/>
    <w:multiLevelType w:val="multilevel"/>
    <w:tmpl w:val="DBFCF03E"/>
    <w:lvl w:ilvl="0">
      <w:start w:val="2"/>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8"/>
  </w:num>
  <w:num w:numId="5">
    <w:abstractNumId w:val="6"/>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F5"/>
    <w:rsid w:val="00046DE0"/>
    <w:rsid w:val="00075E78"/>
    <w:rsid w:val="00086B60"/>
    <w:rsid w:val="00087EFE"/>
    <w:rsid w:val="000A01B6"/>
    <w:rsid w:val="000F77C6"/>
    <w:rsid w:val="00103C8B"/>
    <w:rsid w:val="00181FA1"/>
    <w:rsid w:val="001A450B"/>
    <w:rsid w:val="001E79B4"/>
    <w:rsid w:val="00215B12"/>
    <w:rsid w:val="0028014F"/>
    <w:rsid w:val="00297317"/>
    <w:rsid w:val="00367A13"/>
    <w:rsid w:val="003A511A"/>
    <w:rsid w:val="003B2445"/>
    <w:rsid w:val="00412703"/>
    <w:rsid w:val="00477B63"/>
    <w:rsid w:val="00560C33"/>
    <w:rsid w:val="005A2796"/>
    <w:rsid w:val="005F3318"/>
    <w:rsid w:val="005F655B"/>
    <w:rsid w:val="0061073B"/>
    <w:rsid w:val="00667E4A"/>
    <w:rsid w:val="00681DF5"/>
    <w:rsid w:val="00737842"/>
    <w:rsid w:val="007820B8"/>
    <w:rsid w:val="007D4296"/>
    <w:rsid w:val="007D5FF8"/>
    <w:rsid w:val="00824FC7"/>
    <w:rsid w:val="00835DEC"/>
    <w:rsid w:val="00854903"/>
    <w:rsid w:val="0086288A"/>
    <w:rsid w:val="008655B5"/>
    <w:rsid w:val="00890D70"/>
    <w:rsid w:val="008C7DED"/>
    <w:rsid w:val="008D5944"/>
    <w:rsid w:val="00915AD3"/>
    <w:rsid w:val="00941449"/>
    <w:rsid w:val="0094662F"/>
    <w:rsid w:val="009548A1"/>
    <w:rsid w:val="00970544"/>
    <w:rsid w:val="00996B5C"/>
    <w:rsid w:val="00A32178"/>
    <w:rsid w:val="00A66EB1"/>
    <w:rsid w:val="00A73660"/>
    <w:rsid w:val="00A858B4"/>
    <w:rsid w:val="00A91505"/>
    <w:rsid w:val="00AA554B"/>
    <w:rsid w:val="00AD6DC6"/>
    <w:rsid w:val="00B64B6D"/>
    <w:rsid w:val="00BA263F"/>
    <w:rsid w:val="00BE1A13"/>
    <w:rsid w:val="00C0350F"/>
    <w:rsid w:val="00C15073"/>
    <w:rsid w:val="00C30AAE"/>
    <w:rsid w:val="00C66A90"/>
    <w:rsid w:val="00C71C68"/>
    <w:rsid w:val="00C85DFE"/>
    <w:rsid w:val="00CC5BEB"/>
    <w:rsid w:val="00CE165A"/>
    <w:rsid w:val="00D03882"/>
    <w:rsid w:val="00D06D78"/>
    <w:rsid w:val="00D64229"/>
    <w:rsid w:val="00E14BB7"/>
    <w:rsid w:val="00E41608"/>
    <w:rsid w:val="00E51D03"/>
    <w:rsid w:val="00E56FC8"/>
    <w:rsid w:val="00F17018"/>
    <w:rsid w:val="00F20752"/>
    <w:rsid w:val="00F26680"/>
    <w:rsid w:val="00F85046"/>
    <w:rsid w:val="00FB3556"/>
    <w:rsid w:val="00FD56DF"/>
    <w:rsid w:val="0A5DEFA0"/>
    <w:rsid w:val="0D1FE966"/>
    <w:rsid w:val="19965997"/>
    <w:rsid w:val="783613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D65D"/>
  <w15:chartTrackingRefBased/>
  <w15:docId w15:val="{59356BF5-CF38-4E12-8C89-D3549F76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85DF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C85DFE"/>
  </w:style>
  <w:style w:type="paragraph" w:customStyle="1" w:styleId="Default">
    <w:name w:val="Default"/>
    <w:rsid w:val="00C85DFE"/>
    <w:pPr>
      <w:autoSpaceDE w:val="0"/>
      <w:autoSpaceDN w:val="0"/>
      <w:adjustRightInd w:val="0"/>
      <w:spacing w:after="0" w:line="240" w:lineRule="auto"/>
    </w:pPr>
    <w:rPr>
      <w:rFonts w:ascii="Arial" w:hAnsi="Arial" w:cs="Arial"/>
      <w:color w:val="000000"/>
      <w:sz w:val="24"/>
      <w:szCs w:val="24"/>
      <w:lang w:val="es-ES"/>
    </w:rPr>
  </w:style>
  <w:style w:type="character" w:customStyle="1" w:styleId="eop">
    <w:name w:val="eop"/>
    <w:basedOn w:val="Fuentedeprrafopredeter"/>
    <w:rsid w:val="00E56FC8"/>
  </w:style>
  <w:style w:type="paragraph" w:styleId="Prrafodelista">
    <w:name w:val="List Paragraph"/>
    <w:basedOn w:val="Normal"/>
    <w:uiPriority w:val="34"/>
    <w:qFormat/>
    <w:rsid w:val="00824FC7"/>
    <w:pPr>
      <w:ind w:left="720"/>
      <w:contextualSpacing/>
    </w:pPr>
  </w:style>
  <w:style w:type="character" w:styleId="Refdecomentario">
    <w:name w:val="annotation reference"/>
    <w:basedOn w:val="Fuentedeprrafopredeter"/>
    <w:uiPriority w:val="99"/>
    <w:semiHidden/>
    <w:unhideWhenUsed/>
    <w:rsid w:val="000F77C6"/>
    <w:rPr>
      <w:sz w:val="16"/>
      <w:szCs w:val="16"/>
    </w:rPr>
  </w:style>
  <w:style w:type="paragraph" w:styleId="Textocomentario">
    <w:name w:val="annotation text"/>
    <w:basedOn w:val="Normal"/>
    <w:link w:val="TextocomentarioCar"/>
    <w:uiPriority w:val="99"/>
    <w:semiHidden/>
    <w:unhideWhenUsed/>
    <w:rsid w:val="000F7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77C6"/>
    <w:rPr>
      <w:sz w:val="20"/>
      <w:szCs w:val="20"/>
    </w:rPr>
  </w:style>
  <w:style w:type="paragraph" w:styleId="Asuntodelcomentario">
    <w:name w:val="annotation subject"/>
    <w:basedOn w:val="Textocomentario"/>
    <w:next w:val="Textocomentario"/>
    <w:link w:val="AsuntodelcomentarioCar"/>
    <w:uiPriority w:val="99"/>
    <w:semiHidden/>
    <w:unhideWhenUsed/>
    <w:rsid w:val="000F77C6"/>
    <w:rPr>
      <w:b/>
      <w:bCs/>
    </w:rPr>
  </w:style>
  <w:style w:type="character" w:customStyle="1" w:styleId="AsuntodelcomentarioCar">
    <w:name w:val="Asunto del comentario Car"/>
    <w:basedOn w:val="TextocomentarioCar"/>
    <w:link w:val="Asuntodelcomentario"/>
    <w:uiPriority w:val="99"/>
    <w:semiHidden/>
    <w:rsid w:val="000F77C6"/>
    <w:rPr>
      <w:b/>
      <w:bCs/>
      <w:sz w:val="20"/>
      <w:szCs w:val="20"/>
    </w:rPr>
  </w:style>
  <w:style w:type="paragraph" w:styleId="Textodeglobo">
    <w:name w:val="Balloon Text"/>
    <w:basedOn w:val="Normal"/>
    <w:link w:val="TextodegloboCar"/>
    <w:uiPriority w:val="99"/>
    <w:semiHidden/>
    <w:unhideWhenUsed/>
    <w:rsid w:val="000F77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2602">
      <w:bodyDiv w:val="1"/>
      <w:marLeft w:val="0"/>
      <w:marRight w:val="0"/>
      <w:marTop w:val="0"/>
      <w:marBottom w:val="0"/>
      <w:divBdr>
        <w:top w:val="none" w:sz="0" w:space="0" w:color="auto"/>
        <w:left w:val="none" w:sz="0" w:space="0" w:color="auto"/>
        <w:bottom w:val="none" w:sz="0" w:space="0" w:color="auto"/>
        <w:right w:val="none" w:sz="0" w:space="0" w:color="auto"/>
      </w:divBdr>
      <w:divsChild>
        <w:div w:id="148329195">
          <w:marLeft w:val="1166"/>
          <w:marRight w:val="0"/>
          <w:marTop w:val="72"/>
          <w:marBottom w:val="0"/>
          <w:divBdr>
            <w:top w:val="none" w:sz="0" w:space="0" w:color="auto"/>
            <w:left w:val="none" w:sz="0" w:space="0" w:color="auto"/>
            <w:bottom w:val="none" w:sz="0" w:space="0" w:color="auto"/>
            <w:right w:val="none" w:sz="0" w:space="0" w:color="auto"/>
          </w:divBdr>
        </w:div>
      </w:divsChild>
    </w:div>
    <w:div w:id="1799488172">
      <w:bodyDiv w:val="1"/>
      <w:marLeft w:val="0"/>
      <w:marRight w:val="0"/>
      <w:marTop w:val="0"/>
      <w:marBottom w:val="0"/>
      <w:divBdr>
        <w:top w:val="none" w:sz="0" w:space="0" w:color="auto"/>
        <w:left w:val="none" w:sz="0" w:space="0" w:color="auto"/>
        <w:bottom w:val="none" w:sz="0" w:space="0" w:color="auto"/>
        <w:right w:val="none" w:sz="0" w:space="0" w:color="auto"/>
      </w:divBdr>
      <w:divsChild>
        <w:div w:id="2005930265">
          <w:marLeft w:val="547"/>
          <w:marRight w:val="0"/>
          <w:marTop w:val="91"/>
          <w:marBottom w:val="0"/>
          <w:divBdr>
            <w:top w:val="none" w:sz="0" w:space="0" w:color="auto"/>
            <w:left w:val="none" w:sz="0" w:space="0" w:color="auto"/>
            <w:bottom w:val="none" w:sz="0" w:space="0" w:color="auto"/>
            <w:right w:val="none" w:sz="0" w:space="0" w:color="auto"/>
          </w:divBdr>
        </w:div>
        <w:div w:id="484274740">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B58AE-EEE9-4E04-A919-A81B0EAE2271}">
  <ds:schemaRefs>
    <ds:schemaRef ds:uri="http://schemas.microsoft.com/office/2006/documentManagement/types"/>
    <ds:schemaRef ds:uri="http://purl.org/dc/dcmitype/"/>
    <ds:schemaRef ds:uri="http://schemas.openxmlformats.org/package/2006/metadata/core-properties"/>
    <ds:schemaRef ds:uri="http://www.w3.org/XML/1998/namespace"/>
    <ds:schemaRef ds:uri="953c31e3-3f99-4a7e-a1ad-65295b176941"/>
    <ds:schemaRef ds:uri="http://schemas.microsoft.com/office/infopath/2007/PartnerControls"/>
    <ds:schemaRef ds:uri="8055ada9-1057-42b2-89c8-d710ae1872c0"/>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AA58D16-88E3-486D-A212-56B1F817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6711-118F-49DC-A0D5-DD27FFEB5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36</Pages>
  <Words>17407</Words>
  <Characters>95744</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69</cp:revision>
  <dcterms:created xsi:type="dcterms:W3CDTF">2022-08-19T21:20:00Z</dcterms:created>
  <dcterms:modified xsi:type="dcterms:W3CDTF">2022-10-24T21:19:00Z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