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2C" w:rsidRPr="009F41BB" w:rsidRDefault="0097222C" w:rsidP="0097222C">
      <w:pPr>
        <w:spacing w:after="0" w:line="240" w:lineRule="auto"/>
        <w:jc w:val="center"/>
        <w:rPr>
          <w:rFonts w:ascii="Arial" w:hAnsi="Arial" w:cs="Arial"/>
          <w:b/>
          <w:bCs/>
          <w:sz w:val="20"/>
          <w:szCs w:val="20"/>
        </w:rPr>
      </w:pPr>
      <w:r>
        <w:rPr>
          <w:rFonts w:ascii="Arial" w:hAnsi="Arial" w:cs="Arial"/>
          <w:b/>
          <w:bCs/>
          <w:sz w:val="20"/>
          <w:szCs w:val="20"/>
        </w:rPr>
        <w:t>ACTA EXTRAORDINARIA 02</w:t>
      </w:r>
      <w:r w:rsidRPr="009F41BB">
        <w:rPr>
          <w:rFonts w:ascii="Arial" w:hAnsi="Arial" w:cs="Arial"/>
          <w:b/>
          <w:bCs/>
          <w:sz w:val="20"/>
          <w:szCs w:val="20"/>
        </w:rPr>
        <w:t>-2021</w:t>
      </w:r>
    </w:p>
    <w:p w:rsidR="0097222C" w:rsidRPr="009F41BB" w:rsidRDefault="0097222C" w:rsidP="0097222C">
      <w:pPr>
        <w:spacing w:after="0" w:line="240" w:lineRule="auto"/>
        <w:jc w:val="center"/>
        <w:rPr>
          <w:rFonts w:ascii="Arial" w:hAnsi="Arial" w:cs="Arial"/>
          <w:b/>
          <w:bCs/>
          <w:sz w:val="20"/>
          <w:szCs w:val="20"/>
        </w:rPr>
      </w:pPr>
      <w:r w:rsidRPr="009F41BB">
        <w:rPr>
          <w:rFonts w:ascii="Arial" w:hAnsi="Arial" w:cs="Arial"/>
          <w:b/>
          <w:bCs/>
          <w:sz w:val="20"/>
          <w:szCs w:val="20"/>
        </w:rPr>
        <w:t xml:space="preserve">SESIÓN </w:t>
      </w:r>
      <w:r>
        <w:rPr>
          <w:rFonts w:ascii="Arial" w:hAnsi="Arial" w:cs="Arial"/>
          <w:b/>
          <w:bCs/>
          <w:sz w:val="20"/>
          <w:szCs w:val="20"/>
        </w:rPr>
        <w:t>EXTRA</w:t>
      </w:r>
      <w:r w:rsidRPr="009F41BB">
        <w:rPr>
          <w:rFonts w:ascii="Arial" w:hAnsi="Arial" w:cs="Arial"/>
          <w:b/>
          <w:bCs/>
          <w:sz w:val="20"/>
          <w:szCs w:val="20"/>
        </w:rPr>
        <w:t>ORDINARIA JUNTA DIRECTIVA</w:t>
      </w:r>
    </w:p>
    <w:p w:rsidR="0097222C" w:rsidRPr="009F41BB" w:rsidRDefault="0097222C" w:rsidP="0097222C">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rsidR="0097222C" w:rsidRPr="00F13D5E" w:rsidRDefault="0097222C" w:rsidP="0097222C">
      <w:pPr>
        <w:pStyle w:val="Default"/>
        <w:jc w:val="both"/>
        <w:rPr>
          <w:bCs/>
          <w:color w:val="auto"/>
          <w:sz w:val="20"/>
          <w:szCs w:val="20"/>
        </w:rPr>
      </w:pPr>
    </w:p>
    <w:p w:rsidR="0097222C" w:rsidRPr="00F13D5E" w:rsidRDefault="0097222C" w:rsidP="0097222C">
      <w:pPr>
        <w:pStyle w:val="Default"/>
        <w:jc w:val="both"/>
        <w:rPr>
          <w:color w:val="auto"/>
          <w:sz w:val="20"/>
          <w:szCs w:val="20"/>
        </w:rPr>
      </w:pPr>
      <w:r>
        <w:rPr>
          <w:color w:val="auto"/>
          <w:sz w:val="20"/>
          <w:szCs w:val="20"/>
        </w:rPr>
        <w:t>Sesión extrao</w:t>
      </w:r>
      <w:r w:rsidRPr="00F13D5E">
        <w:rPr>
          <w:color w:val="auto"/>
          <w:sz w:val="20"/>
          <w:szCs w:val="20"/>
        </w:rPr>
        <w:t>rdinaria de la Junta Directiva del Fondo Nacional de Financiamiento For</w:t>
      </w:r>
      <w:r>
        <w:rPr>
          <w:color w:val="auto"/>
          <w:sz w:val="20"/>
          <w:szCs w:val="20"/>
        </w:rPr>
        <w:t>estal, celebrada el miércoles 28 de abril</w:t>
      </w:r>
      <w:r w:rsidRPr="00F13D5E">
        <w:rPr>
          <w:color w:val="auto"/>
          <w:sz w:val="20"/>
          <w:szCs w:val="20"/>
        </w:rPr>
        <w:t xml:space="preserve"> de dos mil </w:t>
      </w:r>
      <w:proofErr w:type="spellStart"/>
      <w:r w:rsidRPr="00F13D5E">
        <w:rPr>
          <w:color w:val="auto"/>
          <w:sz w:val="20"/>
          <w:szCs w:val="20"/>
        </w:rPr>
        <w:t>veinti</w:t>
      </w:r>
      <w:proofErr w:type="spellEnd"/>
      <w:r>
        <w:rPr>
          <w:color w:val="auto"/>
          <w:sz w:val="20"/>
          <w:szCs w:val="20"/>
        </w:rPr>
        <w:t xml:space="preserve"> uno a las 10</w:t>
      </w:r>
      <w:r w:rsidRPr="00F13D5E">
        <w:rPr>
          <w:color w:val="auto"/>
          <w:sz w:val="20"/>
          <w:szCs w:val="20"/>
        </w:rPr>
        <w:t>:00 a.m., en presencia virtual.</w:t>
      </w:r>
    </w:p>
    <w:p w:rsidR="0097222C" w:rsidRPr="00786DE7" w:rsidRDefault="0097222C" w:rsidP="0097222C">
      <w:pPr>
        <w:pStyle w:val="Default"/>
        <w:jc w:val="both"/>
        <w:rPr>
          <w:b/>
          <w:bCs/>
          <w:color w:val="auto"/>
          <w:sz w:val="20"/>
          <w:szCs w:val="20"/>
        </w:rPr>
      </w:pPr>
    </w:p>
    <w:p w:rsidR="0097222C" w:rsidRPr="00786DE7" w:rsidRDefault="0097222C" w:rsidP="0097222C">
      <w:pPr>
        <w:pStyle w:val="Default"/>
        <w:jc w:val="both"/>
        <w:rPr>
          <w:color w:val="auto"/>
          <w:sz w:val="20"/>
          <w:szCs w:val="20"/>
        </w:rPr>
      </w:pPr>
      <w:r w:rsidRPr="00786DE7">
        <w:rPr>
          <w:b/>
          <w:bCs/>
          <w:color w:val="auto"/>
          <w:sz w:val="20"/>
          <w:szCs w:val="20"/>
        </w:rPr>
        <w:t xml:space="preserve">SR. </w:t>
      </w:r>
      <w:r>
        <w:rPr>
          <w:b/>
          <w:bCs/>
          <w:color w:val="auto"/>
          <w:sz w:val="20"/>
          <w:szCs w:val="20"/>
        </w:rPr>
        <w:t>FRANKLIN PANIAGUA ALFARO</w:t>
      </w:r>
      <w:r>
        <w:rPr>
          <w:b/>
          <w:bCs/>
          <w:color w:val="auto"/>
          <w:sz w:val="20"/>
          <w:szCs w:val="20"/>
        </w:rPr>
        <w:tab/>
      </w:r>
      <w:r>
        <w:rPr>
          <w:b/>
          <w:bCs/>
          <w:color w:val="auto"/>
          <w:sz w:val="20"/>
          <w:szCs w:val="20"/>
        </w:rPr>
        <w:tab/>
      </w:r>
      <w:r w:rsidRPr="00786DE7">
        <w:rPr>
          <w:b/>
          <w:bCs/>
          <w:color w:val="auto"/>
          <w:sz w:val="20"/>
          <w:szCs w:val="20"/>
        </w:rPr>
        <w:t xml:space="preserve">PRESIDENTE </w:t>
      </w:r>
    </w:p>
    <w:p w:rsidR="0097222C" w:rsidRPr="00786DE7" w:rsidRDefault="0097222C" w:rsidP="0097222C">
      <w:pPr>
        <w:pStyle w:val="Default"/>
        <w:jc w:val="both"/>
        <w:rPr>
          <w:color w:val="auto"/>
          <w:sz w:val="20"/>
          <w:szCs w:val="20"/>
        </w:rPr>
      </w:pPr>
      <w:r>
        <w:rPr>
          <w:b/>
          <w:bCs/>
          <w:color w:val="auto"/>
          <w:sz w:val="20"/>
          <w:szCs w:val="20"/>
        </w:rPr>
        <w:t xml:space="preserve">SR. </w:t>
      </w:r>
      <w:r w:rsidRPr="00786DE7">
        <w:rPr>
          <w:b/>
          <w:bCs/>
          <w:color w:val="auto"/>
          <w:sz w:val="20"/>
          <w:szCs w:val="20"/>
        </w:rPr>
        <w:t>MAURICIO CHACÓN NAVARRO</w:t>
      </w:r>
      <w:r w:rsidRPr="00786DE7">
        <w:rPr>
          <w:b/>
          <w:bCs/>
          <w:color w:val="auto"/>
          <w:sz w:val="20"/>
          <w:szCs w:val="20"/>
        </w:rPr>
        <w:tab/>
        <w:t xml:space="preserve"> </w:t>
      </w:r>
      <w:r w:rsidRPr="00786DE7">
        <w:rPr>
          <w:b/>
          <w:bCs/>
          <w:color w:val="auto"/>
          <w:sz w:val="20"/>
          <w:szCs w:val="20"/>
        </w:rPr>
        <w:tab/>
        <w:t xml:space="preserve">VICEPRESIDENTE </w:t>
      </w:r>
    </w:p>
    <w:p w:rsidR="0097222C" w:rsidRPr="00786DE7" w:rsidRDefault="0097222C" w:rsidP="0097222C">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rsidR="0097222C" w:rsidRPr="00786DE7" w:rsidRDefault="0097222C" w:rsidP="0097222C">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rsidR="0097222C" w:rsidRPr="00786DE7" w:rsidRDefault="0097222C" w:rsidP="0097222C">
      <w:pPr>
        <w:pStyle w:val="Default"/>
        <w:jc w:val="both"/>
        <w:rPr>
          <w:color w:val="auto"/>
          <w:sz w:val="20"/>
          <w:szCs w:val="20"/>
        </w:rPr>
      </w:pPr>
      <w:r w:rsidRPr="00786DE7">
        <w:rPr>
          <w:b/>
          <w:bCs/>
          <w:color w:val="auto"/>
          <w:sz w:val="20"/>
          <w:szCs w:val="20"/>
        </w:rPr>
        <w:t>SR.</w:t>
      </w:r>
      <w:r>
        <w:rPr>
          <w:b/>
          <w:bCs/>
          <w:color w:val="auto"/>
          <w:sz w:val="20"/>
          <w:szCs w:val="20"/>
        </w:rPr>
        <w:t xml:space="preserve"> NÉSTOR BALTODANO VARGAS</w:t>
      </w:r>
      <w:r w:rsidRPr="00786DE7">
        <w:rPr>
          <w:b/>
          <w:bCs/>
          <w:color w:val="auto"/>
          <w:sz w:val="20"/>
          <w:szCs w:val="20"/>
        </w:rPr>
        <w:tab/>
      </w:r>
      <w:r w:rsidRPr="00786DE7">
        <w:rPr>
          <w:b/>
          <w:bCs/>
          <w:color w:val="auto"/>
          <w:sz w:val="20"/>
          <w:szCs w:val="20"/>
        </w:rPr>
        <w:tab/>
        <w:t xml:space="preserve">VOCAL </w:t>
      </w:r>
      <w:r>
        <w:rPr>
          <w:b/>
          <w:bCs/>
          <w:color w:val="auto"/>
          <w:sz w:val="20"/>
          <w:szCs w:val="20"/>
        </w:rPr>
        <w:t>SUPLENTE</w:t>
      </w:r>
    </w:p>
    <w:p w:rsidR="0097222C" w:rsidRPr="00786DE7" w:rsidRDefault="0097222C" w:rsidP="0097222C">
      <w:pPr>
        <w:pStyle w:val="Default"/>
        <w:jc w:val="both"/>
        <w:rPr>
          <w:color w:val="auto"/>
          <w:sz w:val="20"/>
          <w:szCs w:val="20"/>
        </w:rPr>
      </w:pPr>
    </w:p>
    <w:p w:rsidR="0097222C" w:rsidRPr="00786DE7" w:rsidRDefault="0097222C" w:rsidP="0097222C">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rsidR="0097222C" w:rsidRPr="00786DE7" w:rsidRDefault="0097222C" w:rsidP="0097222C">
      <w:pPr>
        <w:pStyle w:val="Default"/>
        <w:jc w:val="both"/>
        <w:rPr>
          <w:color w:val="auto"/>
          <w:sz w:val="20"/>
          <w:szCs w:val="20"/>
        </w:rPr>
      </w:pPr>
      <w:r w:rsidRPr="00786DE7">
        <w:rPr>
          <w:color w:val="auto"/>
          <w:sz w:val="20"/>
          <w:szCs w:val="20"/>
        </w:rPr>
        <w:t xml:space="preserve"> </w:t>
      </w:r>
    </w:p>
    <w:p w:rsidR="0097222C" w:rsidRPr="007653E0" w:rsidRDefault="0097222C" w:rsidP="0097222C">
      <w:pPr>
        <w:pStyle w:val="Default"/>
        <w:jc w:val="both"/>
        <w:rPr>
          <w:color w:val="auto"/>
          <w:sz w:val="20"/>
          <w:szCs w:val="20"/>
        </w:rPr>
      </w:pPr>
      <w:r w:rsidRPr="00786DE7">
        <w:rPr>
          <w:color w:val="auto"/>
          <w:sz w:val="20"/>
          <w:szCs w:val="20"/>
        </w:rPr>
        <w:t>Ausentes con justificación: Miembro titular</w:t>
      </w:r>
      <w:r>
        <w:rPr>
          <w:color w:val="auto"/>
          <w:sz w:val="20"/>
          <w:szCs w:val="20"/>
        </w:rPr>
        <w:t>, Andrea Meza</w:t>
      </w:r>
      <w:r w:rsidRPr="007653E0">
        <w:rPr>
          <w:bCs/>
          <w:color w:val="auto"/>
          <w:sz w:val="20"/>
          <w:szCs w:val="20"/>
        </w:rPr>
        <w:t>.</w:t>
      </w:r>
    </w:p>
    <w:p w:rsidR="0097222C" w:rsidRPr="00786DE7" w:rsidRDefault="0097222C" w:rsidP="0097222C">
      <w:pPr>
        <w:pStyle w:val="Default"/>
        <w:jc w:val="both"/>
        <w:rPr>
          <w:color w:val="auto"/>
          <w:sz w:val="20"/>
          <w:szCs w:val="20"/>
        </w:rPr>
      </w:pPr>
    </w:p>
    <w:p w:rsidR="0097222C" w:rsidRPr="00D960CD" w:rsidRDefault="0097222C" w:rsidP="0097222C">
      <w:pPr>
        <w:pStyle w:val="Default"/>
        <w:jc w:val="both"/>
        <w:rPr>
          <w:color w:val="auto"/>
          <w:sz w:val="20"/>
          <w:szCs w:val="20"/>
        </w:rPr>
      </w:pPr>
      <w:r w:rsidRPr="00786DE7">
        <w:rPr>
          <w:color w:val="auto"/>
          <w:sz w:val="20"/>
          <w:szCs w:val="20"/>
        </w:rPr>
        <w:t xml:space="preserve">Invitados: La señora Zoila Rodríguez </w:t>
      </w:r>
      <w:r>
        <w:rPr>
          <w:color w:val="auto"/>
          <w:sz w:val="20"/>
          <w:szCs w:val="20"/>
        </w:rPr>
        <w:t xml:space="preserve">para </w:t>
      </w:r>
      <w:r w:rsidRPr="007653E0">
        <w:rPr>
          <w:color w:val="auto"/>
          <w:sz w:val="20"/>
          <w:szCs w:val="20"/>
        </w:rPr>
        <w:t>presentación</w:t>
      </w:r>
      <w:r w:rsidRPr="00D960CD">
        <w:rPr>
          <w:color w:val="auto"/>
          <w:sz w:val="20"/>
          <w:szCs w:val="20"/>
        </w:rPr>
        <w:t xml:space="preserve"> propuesta Plan-Presupuesto Fonafifo 2022</w:t>
      </w:r>
      <w:r>
        <w:rPr>
          <w:color w:val="auto"/>
          <w:sz w:val="20"/>
          <w:szCs w:val="20"/>
        </w:rPr>
        <w:t>.</w:t>
      </w:r>
    </w:p>
    <w:p w:rsidR="0097222C" w:rsidRPr="0097222C" w:rsidRDefault="0097222C" w:rsidP="0097222C">
      <w:pPr>
        <w:jc w:val="both"/>
        <w:rPr>
          <w:rFonts w:ascii="Arial" w:hAnsi="Arial" w:cs="Arial"/>
          <w:b/>
          <w:sz w:val="20"/>
          <w:szCs w:val="20"/>
          <w:u w:val="single"/>
        </w:rPr>
      </w:pPr>
    </w:p>
    <w:p w:rsidR="0097222C" w:rsidRPr="0097222C" w:rsidRDefault="0097222C" w:rsidP="0097222C">
      <w:pPr>
        <w:jc w:val="both"/>
        <w:rPr>
          <w:rFonts w:ascii="Arial" w:hAnsi="Arial" w:cs="Arial"/>
          <w:b/>
          <w:sz w:val="20"/>
          <w:szCs w:val="20"/>
          <w:u w:val="single"/>
        </w:rPr>
      </w:pPr>
      <w:r w:rsidRPr="0097222C">
        <w:rPr>
          <w:rFonts w:ascii="Arial" w:hAnsi="Arial" w:cs="Arial"/>
          <w:b/>
          <w:sz w:val="20"/>
          <w:szCs w:val="20"/>
          <w:u w:val="single"/>
        </w:rPr>
        <w:t>ACUERDOS TOMADOS EN LA SESIÓN</w:t>
      </w:r>
      <w:r>
        <w:rPr>
          <w:rFonts w:ascii="Arial" w:hAnsi="Arial" w:cs="Arial"/>
          <w:b/>
          <w:sz w:val="20"/>
          <w:szCs w:val="20"/>
          <w:u w:val="single"/>
        </w:rPr>
        <w:t>:</w:t>
      </w:r>
      <w:bookmarkStart w:id="0" w:name="_GoBack"/>
      <w:bookmarkEnd w:id="0"/>
    </w:p>
    <w:p w:rsidR="0097222C" w:rsidRPr="00FE16EC" w:rsidRDefault="0097222C" w:rsidP="0097222C">
      <w:pPr>
        <w:jc w:val="both"/>
        <w:rPr>
          <w:rFonts w:ascii="Arial" w:hAnsi="Arial" w:cs="Arial"/>
          <w:b/>
          <w:sz w:val="20"/>
          <w:szCs w:val="20"/>
        </w:rPr>
      </w:pPr>
      <w:r w:rsidRPr="00EC2E8D">
        <w:rPr>
          <w:rFonts w:ascii="Arial" w:hAnsi="Arial" w:cs="Arial"/>
          <w:b/>
          <w:sz w:val="20"/>
          <w:szCs w:val="20"/>
        </w:rPr>
        <w:t>ACUERDO PRIMERO</w:t>
      </w:r>
      <w:r w:rsidRPr="00EC2E8D">
        <w:rPr>
          <w:rFonts w:ascii="Arial" w:hAnsi="Arial" w:cs="Arial"/>
          <w:sz w:val="20"/>
          <w:szCs w:val="20"/>
        </w:rPr>
        <w:t xml:space="preserve">. Enviar una nota al Ministro de Hacienda en la cual la Junta Directiva manifieste su inconformidad por la asignación presupuestaria para 2022 debido a que no corresponde a lo recaudado por impuesto a los combustibles y Canon de Agua y es un acto ilegal. A su vez insta al Ministro de Hacienda a que corrija la situación y asigne el presupuesto de acuerdo con lo que la ley establece. </w:t>
      </w:r>
      <w:r w:rsidRPr="00EC2E8D">
        <w:rPr>
          <w:rFonts w:ascii="Arial" w:hAnsi="Arial" w:cs="Arial"/>
          <w:b/>
          <w:sz w:val="20"/>
          <w:szCs w:val="20"/>
        </w:rPr>
        <w:t xml:space="preserve">ACUERDO </w:t>
      </w:r>
      <w:r w:rsidRPr="00FE16EC">
        <w:rPr>
          <w:rFonts w:ascii="Arial" w:hAnsi="Arial" w:cs="Arial"/>
          <w:b/>
          <w:sz w:val="20"/>
          <w:szCs w:val="20"/>
        </w:rPr>
        <w:t>FIRME.</w:t>
      </w:r>
    </w:p>
    <w:p w:rsidR="0097222C" w:rsidRDefault="0097222C" w:rsidP="0097222C">
      <w:pPr>
        <w:jc w:val="both"/>
        <w:rPr>
          <w:rFonts w:ascii="Arial" w:hAnsi="Arial" w:cs="Arial"/>
          <w:b/>
          <w:sz w:val="20"/>
          <w:szCs w:val="20"/>
        </w:rPr>
      </w:pPr>
      <w:r w:rsidRPr="00EC2E8D">
        <w:rPr>
          <w:rFonts w:ascii="Arial" w:hAnsi="Arial" w:cs="Arial"/>
          <w:b/>
          <w:sz w:val="20"/>
          <w:szCs w:val="20"/>
        </w:rPr>
        <w:t>ACUERDO SEGUNDO</w:t>
      </w:r>
      <w:r w:rsidRPr="00EC2E8D">
        <w:rPr>
          <w:rFonts w:ascii="Arial" w:hAnsi="Arial" w:cs="Arial"/>
          <w:sz w:val="20"/>
          <w:szCs w:val="20"/>
        </w:rPr>
        <w:t xml:space="preserve">. Se instruye a la administración para que remita a la Junta Directiva la propuesta de Plan Presupuesto 2022 y se otorga un plazo hasta el viernes 07 de mayo para que la Junta remita sus observaciones al documento, con el fin que las mismas sean analizadas en la sesión ordinaria del mes de mayo para la aprobación respectiva. </w:t>
      </w:r>
      <w:r w:rsidRPr="00EC2E8D">
        <w:rPr>
          <w:rFonts w:ascii="Arial" w:hAnsi="Arial" w:cs="Arial"/>
          <w:b/>
          <w:sz w:val="20"/>
          <w:szCs w:val="20"/>
        </w:rPr>
        <w:t>ACUERDO FIRME</w:t>
      </w:r>
      <w:r>
        <w:rPr>
          <w:rFonts w:ascii="Arial" w:hAnsi="Arial" w:cs="Arial"/>
          <w:b/>
          <w:sz w:val="20"/>
          <w:szCs w:val="20"/>
        </w:rPr>
        <w:t>.</w:t>
      </w:r>
    </w:p>
    <w:p w:rsidR="0097222C" w:rsidRDefault="0097222C" w:rsidP="0097222C">
      <w:pPr>
        <w:spacing w:after="0" w:line="240" w:lineRule="auto"/>
        <w:jc w:val="both"/>
        <w:rPr>
          <w:rFonts w:ascii="Arial" w:hAnsi="Arial" w:cs="Arial"/>
          <w:sz w:val="20"/>
          <w:szCs w:val="20"/>
        </w:rPr>
      </w:pPr>
    </w:p>
    <w:p w:rsidR="0097222C" w:rsidRPr="00720ADE" w:rsidRDefault="0097222C" w:rsidP="0097222C">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 xml:space="preserve">las </w:t>
      </w:r>
      <w:r>
        <w:rPr>
          <w:rFonts w:ascii="Arial" w:hAnsi="Arial" w:cs="Arial"/>
          <w:b/>
          <w:sz w:val="20"/>
          <w:szCs w:val="20"/>
          <w:lang w:val="es-ES_tradnl"/>
        </w:rPr>
        <w:t>11:20 a</w:t>
      </w:r>
      <w:r w:rsidRPr="005756FE">
        <w:rPr>
          <w:rFonts w:ascii="Arial" w:hAnsi="Arial" w:cs="Arial"/>
          <w:b/>
          <w:sz w:val="20"/>
          <w:szCs w:val="20"/>
          <w:lang w:val="es-ES_tradnl"/>
        </w:rPr>
        <w:t>.m.</w:t>
      </w: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97222C" w:rsidRPr="00516770" w:rsidTr="00577378">
        <w:trPr>
          <w:trHeight w:val="851"/>
        </w:trPr>
        <w:tc>
          <w:tcPr>
            <w:tcW w:w="4964" w:type="dxa"/>
          </w:tcPr>
          <w:p w:rsidR="0097222C" w:rsidRDefault="0097222C" w:rsidP="006C7F31">
            <w:pPr>
              <w:spacing w:after="0" w:line="240" w:lineRule="auto"/>
              <w:jc w:val="both"/>
              <w:rPr>
                <w:rFonts w:ascii="Arial" w:eastAsia="Batang" w:hAnsi="Arial" w:cs="Arial"/>
                <w:b/>
                <w:sz w:val="20"/>
                <w:szCs w:val="20"/>
              </w:rPr>
            </w:pPr>
          </w:p>
          <w:p w:rsidR="0097222C" w:rsidRDefault="0097222C" w:rsidP="006C7F31">
            <w:pPr>
              <w:spacing w:after="0" w:line="240" w:lineRule="auto"/>
              <w:jc w:val="both"/>
              <w:rPr>
                <w:rFonts w:ascii="Arial" w:eastAsia="Batang" w:hAnsi="Arial" w:cs="Arial"/>
                <w:b/>
                <w:sz w:val="20"/>
                <w:szCs w:val="20"/>
              </w:rPr>
            </w:pPr>
          </w:p>
          <w:p w:rsidR="0097222C" w:rsidRPr="00516770" w:rsidRDefault="0097222C" w:rsidP="006C7F31">
            <w:pPr>
              <w:spacing w:after="0" w:line="240" w:lineRule="auto"/>
              <w:jc w:val="both"/>
              <w:rPr>
                <w:rFonts w:ascii="Arial" w:eastAsia="Batang" w:hAnsi="Arial" w:cs="Arial"/>
                <w:b/>
                <w:sz w:val="20"/>
                <w:szCs w:val="20"/>
              </w:rPr>
            </w:pPr>
          </w:p>
          <w:p w:rsidR="0097222C" w:rsidRPr="00516770" w:rsidRDefault="0097222C" w:rsidP="006C7F31">
            <w:pPr>
              <w:spacing w:after="0" w:line="240" w:lineRule="auto"/>
              <w:jc w:val="both"/>
              <w:rPr>
                <w:rFonts w:ascii="Arial" w:eastAsia="Batang" w:hAnsi="Arial" w:cs="Arial"/>
                <w:b/>
                <w:sz w:val="20"/>
                <w:szCs w:val="20"/>
              </w:rPr>
            </w:pPr>
            <w:r>
              <w:rPr>
                <w:rFonts w:ascii="Arial" w:eastAsia="Batang" w:hAnsi="Arial" w:cs="Arial"/>
                <w:b/>
                <w:sz w:val="20"/>
                <w:szCs w:val="20"/>
              </w:rPr>
              <w:t>SR. FRANKLIN PANIAGUA ALFARO</w:t>
            </w:r>
          </w:p>
          <w:p w:rsidR="0097222C" w:rsidRPr="00516770" w:rsidRDefault="0097222C" w:rsidP="006C7F31">
            <w:pPr>
              <w:spacing w:after="0" w:line="240" w:lineRule="auto"/>
              <w:jc w:val="both"/>
              <w:rPr>
                <w:rFonts w:ascii="Arial" w:eastAsia="Batang" w:hAnsi="Arial" w:cs="Arial"/>
                <w:b/>
                <w:sz w:val="20"/>
                <w:szCs w:val="20"/>
              </w:rPr>
            </w:pPr>
            <w:r w:rsidRPr="00516770">
              <w:rPr>
                <w:rFonts w:ascii="Arial" w:eastAsia="Batang" w:hAnsi="Arial" w:cs="Arial"/>
                <w:b/>
                <w:sz w:val="20"/>
                <w:szCs w:val="20"/>
              </w:rPr>
              <w:t>PRESIDENTE</w:t>
            </w:r>
            <w:r w:rsidRPr="00516770">
              <w:rPr>
                <w:rFonts w:ascii="Arial" w:eastAsia="Batang" w:hAnsi="Arial" w:cs="Arial"/>
                <w:b/>
                <w:sz w:val="20"/>
                <w:szCs w:val="20"/>
              </w:rPr>
              <w:tab/>
            </w:r>
          </w:p>
        </w:tc>
        <w:tc>
          <w:tcPr>
            <w:tcW w:w="3740" w:type="dxa"/>
          </w:tcPr>
          <w:p w:rsidR="0097222C" w:rsidRDefault="0097222C" w:rsidP="006C7F31">
            <w:pPr>
              <w:spacing w:after="0" w:line="240" w:lineRule="auto"/>
              <w:jc w:val="both"/>
              <w:rPr>
                <w:rFonts w:ascii="Arial" w:eastAsia="Batang" w:hAnsi="Arial" w:cs="Arial"/>
                <w:b/>
                <w:sz w:val="20"/>
                <w:szCs w:val="20"/>
              </w:rPr>
            </w:pPr>
          </w:p>
          <w:p w:rsidR="0097222C" w:rsidRDefault="0097222C" w:rsidP="006C7F31">
            <w:pPr>
              <w:spacing w:after="0" w:line="240" w:lineRule="auto"/>
              <w:jc w:val="both"/>
              <w:rPr>
                <w:rFonts w:ascii="Arial" w:eastAsia="Batang" w:hAnsi="Arial" w:cs="Arial"/>
                <w:b/>
                <w:sz w:val="20"/>
                <w:szCs w:val="20"/>
              </w:rPr>
            </w:pPr>
          </w:p>
          <w:p w:rsidR="0097222C" w:rsidRPr="00516770" w:rsidRDefault="0097222C" w:rsidP="006C7F31">
            <w:pPr>
              <w:spacing w:after="0" w:line="240" w:lineRule="auto"/>
              <w:jc w:val="both"/>
              <w:rPr>
                <w:rFonts w:ascii="Arial" w:eastAsia="Batang" w:hAnsi="Arial" w:cs="Arial"/>
                <w:b/>
                <w:sz w:val="20"/>
                <w:szCs w:val="20"/>
              </w:rPr>
            </w:pPr>
          </w:p>
          <w:p w:rsidR="0097222C" w:rsidRPr="00516770" w:rsidRDefault="0097222C" w:rsidP="006C7F3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Pr>
                <w:rFonts w:ascii="Arial" w:eastAsia="Batang" w:hAnsi="Arial" w:cs="Arial"/>
                <w:b/>
                <w:sz w:val="20"/>
                <w:szCs w:val="20"/>
              </w:rPr>
              <w:t>FELIPE VEGA MONGE</w:t>
            </w:r>
          </w:p>
          <w:p w:rsidR="0097222C" w:rsidRPr="00516770" w:rsidRDefault="0097222C" w:rsidP="006C7F3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SECRETARIO </w:t>
            </w:r>
          </w:p>
        </w:tc>
      </w:tr>
    </w:tbl>
    <w:p w:rsidR="00E2332F" w:rsidRPr="00FB7218" w:rsidRDefault="00E2332F" w:rsidP="00FB7218"/>
    <w:sectPr w:rsidR="00E2332F" w:rsidRPr="00FB7218"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63" w:rsidRDefault="00AE1963" w:rsidP="008F51EC">
      <w:pPr>
        <w:spacing w:after="0" w:line="240" w:lineRule="auto"/>
      </w:pPr>
      <w:r>
        <w:separator/>
      </w:r>
    </w:p>
  </w:endnote>
  <w:endnote w:type="continuationSeparator" w:id="0">
    <w:p w:rsidR="00AE1963" w:rsidRDefault="00AE1963"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63" w:rsidRDefault="00AE1963" w:rsidP="008F51EC">
      <w:pPr>
        <w:spacing w:after="0" w:line="240" w:lineRule="auto"/>
      </w:pPr>
      <w:r>
        <w:separator/>
      </w:r>
    </w:p>
  </w:footnote>
  <w:footnote w:type="continuationSeparator" w:id="0">
    <w:p w:rsidR="00AE1963" w:rsidRDefault="00AE1963"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1"/>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8"/>
  </w:num>
  <w:num w:numId="21">
    <w:abstractNumId w:val="20"/>
  </w:num>
  <w:num w:numId="22">
    <w:abstractNumId w:val="40"/>
  </w:num>
  <w:num w:numId="23">
    <w:abstractNumId w:val="44"/>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2"/>
  </w:num>
  <w:num w:numId="32">
    <w:abstractNumId w:val="4"/>
  </w:num>
  <w:num w:numId="33">
    <w:abstractNumId w:val="43"/>
  </w:num>
  <w:num w:numId="34">
    <w:abstractNumId w:val="12"/>
  </w:num>
  <w:num w:numId="35">
    <w:abstractNumId w:val="21"/>
  </w:num>
  <w:num w:numId="36">
    <w:abstractNumId w:val="13"/>
  </w:num>
  <w:num w:numId="37">
    <w:abstractNumId w:val="37"/>
  </w:num>
  <w:num w:numId="38">
    <w:abstractNumId w:val="39"/>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22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AE1963"/>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503C4"/>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8FD2-FED1-405B-A63F-2EBC54F7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2</cp:revision>
  <cp:lastPrinted>2020-06-16T20:00:00Z</cp:lastPrinted>
  <dcterms:created xsi:type="dcterms:W3CDTF">2021-05-12T20:33:00Z</dcterms:created>
  <dcterms:modified xsi:type="dcterms:W3CDTF">2021-05-12T20:33:00Z</dcterms:modified>
</cp:coreProperties>
</file>