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94B" w:rsidRPr="00657467" w:rsidRDefault="00506B7D" w:rsidP="002E194B">
      <w:pPr>
        <w:jc w:val="center"/>
        <w:rPr>
          <w:rFonts w:ascii="Arial" w:hAnsi="Arial" w:cs="Arial"/>
          <w:b/>
          <w:bCs/>
          <w:color w:val="000000"/>
          <w:sz w:val="20"/>
          <w:szCs w:val="20"/>
        </w:rPr>
      </w:pPr>
      <w:r w:rsidRPr="00657467">
        <w:rPr>
          <w:rFonts w:ascii="Arial" w:hAnsi="Arial" w:cs="Arial"/>
          <w:b/>
          <w:bCs/>
          <w:color w:val="000000"/>
          <w:sz w:val="20"/>
          <w:szCs w:val="20"/>
        </w:rPr>
        <w:t>ACTA 03</w:t>
      </w:r>
      <w:r w:rsidR="002E194B" w:rsidRPr="00657467">
        <w:rPr>
          <w:rFonts w:ascii="Arial" w:hAnsi="Arial" w:cs="Arial"/>
          <w:b/>
          <w:bCs/>
          <w:color w:val="000000"/>
          <w:sz w:val="20"/>
          <w:szCs w:val="20"/>
        </w:rPr>
        <w:t>-2020</w:t>
      </w:r>
    </w:p>
    <w:p w:rsidR="002E194B" w:rsidRPr="00657467" w:rsidRDefault="002E194B" w:rsidP="002E194B">
      <w:pPr>
        <w:jc w:val="center"/>
        <w:rPr>
          <w:rFonts w:ascii="Arial" w:hAnsi="Arial" w:cs="Arial"/>
          <w:b/>
          <w:bCs/>
          <w:sz w:val="20"/>
          <w:szCs w:val="20"/>
        </w:rPr>
      </w:pPr>
      <w:r w:rsidRPr="00657467">
        <w:rPr>
          <w:rFonts w:ascii="Arial" w:hAnsi="Arial" w:cs="Arial"/>
          <w:b/>
          <w:bCs/>
          <w:sz w:val="20"/>
          <w:szCs w:val="20"/>
        </w:rPr>
        <w:t>SESIÓN ORDINARIA JUNTA DIRECTIVA</w:t>
      </w:r>
    </w:p>
    <w:p w:rsidR="002E194B" w:rsidRPr="00657467" w:rsidRDefault="002E194B" w:rsidP="002E194B">
      <w:pPr>
        <w:jc w:val="center"/>
        <w:rPr>
          <w:rFonts w:ascii="Arial" w:hAnsi="Arial" w:cs="Arial"/>
          <w:b/>
          <w:bCs/>
          <w:sz w:val="20"/>
          <w:szCs w:val="20"/>
        </w:rPr>
      </w:pPr>
      <w:r w:rsidRPr="00657467">
        <w:rPr>
          <w:rFonts w:ascii="Arial" w:hAnsi="Arial" w:cs="Arial"/>
          <w:b/>
          <w:bCs/>
          <w:sz w:val="20"/>
          <w:szCs w:val="20"/>
        </w:rPr>
        <w:t>FONDO NACIONAL DE FINANCIAMIENTO FORESTAL</w:t>
      </w:r>
    </w:p>
    <w:p w:rsidR="002E194B" w:rsidRPr="00657467" w:rsidRDefault="002E194B" w:rsidP="002E194B">
      <w:pPr>
        <w:jc w:val="both"/>
        <w:rPr>
          <w:rFonts w:ascii="Arial" w:hAnsi="Arial" w:cs="Arial"/>
          <w:b/>
          <w:bCs/>
          <w:sz w:val="20"/>
          <w:szCs w:val="20"/>
        </w:rPr>
      </w:pPr>
    </w:p>
    <w:p w:rsidR="002E194B" w:rsidRPr="00657467" w:rsidRDefault="002E194B" w:rsidP="002E194B">
      <w:pPr>
        <w:jc w:val="both"/>
        <w:rPr>
          <w:rFonts w:ascii="Arial" w:hAnsi="Arial" w:cs="Arial"/>
          <w:b/>
          <w:bCs/>
          <w:sz w:val="20"/>
          <w:szCs w:val="20"/>
        </w:rPr>
      </w:pPr>
    </w:p>
    <w:p w:rsidR="002E194B" w:rsidRPr="00657467" w:rsidRDefault="002E194B" w:rsidP="002E194B">
      <w:pPr>
        <w:rPr>
          <w:rFonts w:ascii="Arial" w:hAnsi="Arial" w:cs="Arial"/>
          <w:color w:val="000000"/>
          <w:sz w:val="20"/>
          <w:szCs w:val="20"/>
        </w:rPr>
      </w:pPr>
      <w:r w:rsidRPr="00657467">
        <w:rPr>
          <w:rFonts w:ascii="Arial" w:hAnsi="Arial" w:cs="Arial"/>
          <w:color w:val="000000"/>
          <w:sz w:val="20"/>
          <w:szCs w:val="20"/>
        </w:rPr>
        <w:t>Sesión Ordinaria de la Junta Directiva del Fondo Nacional de Financiamiento Forestal, celebrada el miércoles 15 de abril de dos mil veinte a las 09:00 a.m.</w:t>
      </w:r>
    </w:p>
    <w:p w:rsidR="005854FB" w:rsidRPr="00657467" w:rsidRDefault="005854FB" w:rsidP="005854FB">
      <w:pPr>
        <w:pStyle w:val="paragraph"/>
        <w:spacing w:before="0" w:beforeAutospacing="0" w:after="0" w:afterAutospacing="0"/>
        <w:jc w:val="center"/>
        <w:textAlignment w:val="baseline"/>
        <w:rPr>
          <w:rFonts w:ascii="Arial" w:eastAsiaTheme="minorHAnsi" w:hAnsi="Arial" w:cs="Arial"/>
          <w:sz w:val="20"/>
          <w:szCs w:val="20"/>
        </w:rPr>
      </w:pPr>
    </w:p>
    <w:p w:rsidR="005854FB" w:rsidRPr="00657467" w:rsidRDefault="005854FB" w:rsidP="005854FB">
      <w:pPr>
        <w:pStyle w:val="paragraph"/>
        <w:spacing w:before="0" w:beforeAutospacing="0" w:after="0" w:afterAutospacing="0"/>
        <w:textAlignment w:val="baseline"/>
        <w:rPr>
          <w:rFonts w:ascii="Arial" w:hAnsi="Arial" w:cs="Arial"/>
          <w:sz w:val="20"/>
          <w:szCs w:val="20"/>
        </w:rPr>
      </w:pPr>
      <w:r w:rsidRPr="00657467">
        <w:rPr>
          <w:rStyle w:val="normaltextrun"/>
          <w:rFonts w:ascii="Arial" w:hAnsi="Arial" w:cs="Arial"/>
          <w:b/>
          <w:bCs/>
          <w:sz w:val="20"/>
          <w:szCs w:val="20"/>
        </w:rPr>
        <w:t>SRA. PAMELA CASTILLO BARAHONA</w:t>
      </w:r>
      <w:r w:rsidRPr="00657467">
        <w:rPr>
          <w:rStyle w:val="normaltextrun"/>
          <w:rFonts w:ascii="Arial" w:hAnsi="Arial" w:cs="Arial"/>
          <w:b/>
          <w:bCs/>
          <w:sz w:val="20"/>
          <w:szCs w:val="20"/>
        </w:rPr>
        <w:tab/>
        <w:t>PRESIDENTE SUPLENTE </w:t>
      </w:r>
      <w:r w:rsidRPr="00657467">
        <w:rPr>
          <w:rStyle w:val="eop"/>
          <w:rFonts w:ascii="Arial" w:hAnsi="Arial" w:cs="Arial"/>
          <w:sz w:val="20"/>
          <w:szCs w:val="20"/>
        </w:rPr>
        <w:t> </w:t>
      </w:r>
    </w:p>
    <w:p w:rsidR="005854FB" w:rsidRPr="00657467" w:rsidRDefault="005854FB" w:rsidP="005854FB">
      <w:pPr>
        <w:pStyle w:val="paragraph"/>
        <w:spacing w:before="0" w:beforeAutospacing="0" w:after="0" w:afterAutospacing="0"/>
        <w:jc w:val="both"/>
        <w:textAlignment w:val="baseline"/>
        <w:rPr>
          <w:rFonts w:ascii="Arial" w:hAnsi="Arial" w:cs="Arial"/>
          <w:sz w:val="20"/>
          <w:szCs w:val="20"/>
        </w:rPr>
      </w:pPr>
      <w:r w:rsidRPr="00657467">
        <w:rPr>
          <w:rStyle w:val="normaltextrun"/>
          <w:rFonts w:ascii="Arial" w:hAnsi="Arial" w:cs="Arial"/>
          <w:b/>
          <w:bCs/>
          <w:sz w:val="20"/>
          <w:szCs w:val="20"/>
        </w:rPr>
        <w:t>SR. MAURICIO CHACON NAVARRO</w:t>
      </w:r>
      <w:r w:rsidRPr="00657467">
        <w:rPr>
          <w:rStyle w:val="normaltextrun"/>
          <w:rFonts w:ascii="Arial" w:hAnsi="Arial" w:cs="Arial"/>
          <w:b/>
          <w:bCs/>
          <w:sz w:val="20"/>
          <w:szCs w:val="20"/>
        </w:rPr>
        <w:tab/>
      </w:r>
      <w:r w:rsidRPr="00657467">
        <w:rPr>
          <w:rStyle w:val="normaltextrun"/>
          <w:rFonts w:ascii="Arial" w:hAnsi="Arial" w:cs="Arial"/>
          <w:b/>
          <w:bCs/>
          <w:sz w:val="20"/>
          <w:szCs w:val="20"/>
        </w:rPr>
        <w:tab/>
        <w:t>VICEPRESIDENTE</w:t>
      </w:r>
      <w:r w:rsidRPr="00657467">
        <w:rPr>
          <w:rStyle w:val="eop"/>
          <w:rFonts w:ascii="Arial" w:hAnsi="Arial" w:cs="Arial"/>
          <w:sz w:val="20"/>
          <w:szCs w:val="20"/>
        </w:rPr>
        <w:t> </w:t>
      </w:r>
    </w:p>
    <w:p w:rsidR="005854FB" w:rsidRPr="00657467" w:rsidRDefault="005854FB" w:rsidP="005854FB">
      <w:pPr>
        <w:pStyle w:val="paragraph"/>
        <w:spacing w:before="0" w:beforeAutospacing="0" w:after="0" w:afterAutospacing="0"/>
        <w:jc w:val="both"/>
        <w:textAlignment w:val="baseline"/>
        <w:rPr>
          <w:rFonts w:ascii="Arial" w:hAnsi="Arial" w:cs="Arial"/>
          <w:sz w:val="20"/>
          <w:szCs w:val="20"/>
        </w:rPr>
      </w:pPr>
      <w:r w:rsidRPr="00657467">
        <w:rPr>
          <w:rStyle w:val="normaltextrun"/>
          <w:rFonts w:ascii="Arial" w:hAnsi="Arial" w:cs="Arial"/>
          <w:b/>
          <w:bCs/>
          <w:sz w:val="20"/>
          <w:szCs w:val="20"/>
        </w:rPr>
        <w:t>SR. FELIPE VEGA MONGE</w:t>
      </w:r>
      <w:r w:rsidRPr="00657467">
        <w:rPr>
          <w:rStyle w:val="normaltextrun"/>
          <w:rFonts w:ascii="Arial" w:hAnsi="Arial" w:cs="Arial"/>
          <w:b/>
          <w:bCs/>
          <w:sz w:val="20"/>
          <w:szCs w:val="20"/>
        </w:rPr>
        <w:tab/>
      </w:r>
      <w:r w:rsidRPr="00657467">
        <w:rPr>
          <w:rStyle w:val="normaltextrun"/>
          <w:rFonts w:ascii="Arial" w:hAnsi="Arial" w:cs="Arial"/>
          <w:b/>
          <w:bCs/>
          <w:sz w:val="20"/>
          <w:szCs w:val="20"/>
        </w:rPr>
        <w:tab/>
      </w:r>
      <w:r w:rsidRPr="00657467">
        <w:rPr>
          <w:rStyle w:val="normaltextrun"/>
          <w:rFonts w:ascii="Arial" w:hAnsi="Arial" w:cs="Arial"/>
          <w:b/>
          <w:bCs/>
          <w:sz w:val="20"/>
          <w:szCs w:val="20"/>
        </w:rPr>
        <w:tab/>
        <w:t>SECRETARIO</w:t>
      </w:r>
      <w:r w:rsidRPr="00657467">
        <w:rPr>
          <w:rStyle w:val="eop"/>
          <w:rFonts w:ascii="Arial" w:hAnsi="Arial" w:cs="Arial"/>
          <w:sz w:val="20"/>
          <w:szCs w:val="20"/>
        </w:rPr>
        <w:t> </w:t>
      </w:r>
    </w:p>
    <w:p w:rsidR="005854FB" w:rsidRPr="00657467" w:rsidRDefault="005854FB" w:rsidP="005854FB">
      <w:pPr>
        <w:pStyle w:val="paragraph"/>
        <w:spacing w:before="0" w:beforeAutospacing="0" w:after="0" w:afterAutospacing="0"/>
        <w:jc w:val="both"/>
        <w:textAlignment w:val="baseline"/>
        <w:rPr>
          <w:rStyle w:val="normaltextrun"/>
          <w:rFonts w:ascii="Arial" w:hAnsi="Arial" w:cs="Arial"/>
          <w:b/>
          <w:bCs/>
          <w:sz w:val="20"/>
          <w:szCs w:val="20"/>
        </w:rPr>
      </w:pPr>
      <w:r w:rsidRPr="00657467">
        <w:rPr>
          <w:rStyle w:val="normaltextrun"/>
          <w:rFonts w:ascii="Arial" w:hAnsi="Arial" w:cs="Arial"/>
          <w:b/>
          <w:bCs/>
          <w:sz w:val="20"/>
          <w:szCs w:val="20"/>
        </w:rPr>
        <w:t>SR.</w:t>
      </w:r>
      <w:r w:rsidRPr="00657467">
        <w:rPr>
          <w:rStyle w:val="normaltextrun"/>
          <w:rFonts w:ascii="Arial" w:hAnsi="Arial" w:cs="Arial"/>
          <w:sz w:val="20"/>
          <w:szCs w:val="20"/>
        </w:rPr>
        <w:t> </w:t>
      </w:r>
      <w:r w:rsidRPr="00657467">
        <w:rPr>
          <w:rStyle w:val="normaltextrun"/>
          <w:rFonts w:ascii="Arial" w:hAnsi="Arial" w:cs="Arial"/>
          <w:b/>
          <w:bCs/>
          <w:sz w:val="20"/>
          <w:szCs w:val="20"/>
        </w:rPr>
        <w:t>GUSTAVO ELIZONDO FALLAS</w:t>
      </w:r>
      <w:r w:rsidRPr="00657467">
        <w:rPr>
          <w:rStyle w:val="normaltextrun"/>
          <w:rFonts w:ascii="Arial" w:hAnsi="Arial" w:cs="Arial"/>
          <w:b/>
          <w:bCs/>
          <w:sz w:val="20"/>
          <w:szCs w:val="20"/>
        </w:rPr>
        <w:tab/>
      </w:r>
      <w:r w:rsidRPr="00657467">
        <w:rPr>
          <w:rStyle w:val="normaltextrun"/>
          <w:rFonts w:ascii="Arial" w:hAnsi="Arial" w:cs="Arial"/>
          <w:b/>
          <w:bCs/>
          <w:sz w:val="20"/>
          <w:szCs w:val="20"/>
        </w:rPr>
        <w:tab/>
        <w:t xml:space="preserve">TESORERO </w:t>
      </w:r>
    </w:p>
    <w:p w:rsidR="005854FB" w:rsidRPr="00657467" w:rsidRDefault="005854FB" w:rsidP="005854FB">
      <w:pPr>
        <w:pStyle w:val="paragraph"/>
        <w:spacing w:before="0" w:beforeAutospacing="0" w:after="0" w:afterAutospacing="0"/>
        <w:jc w:val="both"/>
        <w:textAlignment w:val="baseline"/>
        <w:rPr>
          <w:rFonts w:ascii="Arial" w:hAnsi="Arial" w:cs="Arial"/>
          <w:sz w:val="20"/>
          <w:szCs w:val="20"/>
        </w:rPr>
      </w:pPr>
      <w:r w:rsidRPr="00657467">
        <w:rPr>
          <w:rStyle w:val="normaltextrun"/>
          <w:rFonts w:ascii="Arial" w:hAnsi="Arial" w:cs="Arial"/>
          <w:b/>
          <w:bCs/>
          <w:sz w:val="20"/>
          <w:szCs w:val="20"/>
        </w:rPr>
        <w:t>SR. NÉSTOR BALTODANO VARGAS</w:t>
      </w:r>
      <w:r w:rsidRPr="00657467">
        <w:rPr>
          <w:rStyle w:val="normaltextrun"/>
          <w:rFonts w:ascii="Arial" w:hAnsi="Arial" w:cs="Arial"/>
          <w:b/>
          <w:bCs/>
          <w:sz w:val="20"/>
          <w:szCs w:val="20"/>
        </w:rPr>
        <w:tab/>
      </w:r>
      <w:r w:rsidRPr="00657467">
        <w:rPr>
          <w:rStyle w:val="normaltextrun"/>
          <w:rFonts w:ascii="Arial" w:hAnsi="Arial" w:cs="Arial"/>
          <w:b/>
          <w:bCs/>
          <w:sz w:val="20"/>
          <w:szCs w:val="20"/>
        </w:rPr>
        <w:tab/>
        <w:t>VOCAL </w:t>
      </w:r>
      <w:r w:rsidRPr="00657467">
        <w:rPr>
          <w:rStyle w:val="eop"/>
          <w:rFonts w:ascii="Arial" w:hAnsi="Arial" w:cs="Arial"/>
          <w:sz w:val="20"/>
          <w:szCs w:val="20"/>
        </w:rPr>
        <w:t> </w:t>
      </w:r>
    </w:p>
    <w:p w:rsidR="005854FB" w:rsidRPr="00657467" w:rsidRDefault="005854FB" w:rsidP="005854FB">
      <w:pPr>
        <w:pStyle w:val="paragraph"/>
        <w:spacing w:before="0" w:beforeAutospacing="0" w:after="0" w:afterAutospacing="0"/>
        <w:ind w:firstLine="1410"/>
        <w:jc w:val="both"/>
        <w:textAlignment w:val="baseline"/>
        <w:rPr>
          <w:rFonts w:ascii="Arial" w:hAnsi="Arial" w:cs="Arial"/>
          <w:sz w:val="20"/>
          <w:szCs w:val="20"/>
        </w:rPr>
      </w:pPr>
      <w:r w:rsidRPr="00657467">
        <w:rPr>
          <w:rStyle w:val="eop"/>
          <w:rFonts w:ascii="Arial" w:hAnsi="Arial" w:cs="Arial"/>
          <w:sz w:val="20"/>
          <w:szCs w:val="20"/>
        </w:rPr>
        <w:t> </w:t>
      </w:r>
    </w:p>
    <w:p w:rsidR="005854FB" w:rsidRPr="00657467" w:rsidRDefault="005854FB" w:rsidP="005854FB">
      <w:pPr>
        <w:pStyle w:val="paragraph"/>
        <w:spacing w:before="0" w:beforeAutospacing="0" w:after="0" w:afterAutospacing="0"/>
        <w:jc w:val="both"/>
        <w:textAlignment w:val="baseline"/>
        <w:rPr>
          <w:rFonts w:ascii="Arial" w:hAnsi="Arial" w:cs="Arial"/>
          <w:sz w:val="20"/>
          <w:szCs w:val="20"/>
        </w:rPr>
      </w:pPr>
      <w:r w:rsidRPr="00657467">
        <w:rPr>
          <w:rStyle w:val="normaltextrun"/>
          <w:rFonts w:ascii="Arial" w:hAnsi="Arial" w:cs="Arial"/>
          <w:sz w:val="20"/>
          <w:szCs w:val="20"/>
        </w:rPr>
        <w:t>Participan los señores Jorge Mario Rodríguez Zúñiga-Director General, Ricardo Granados Calderón- Director Legal de Fonafifo y la Sra. Johanna Gamboa Corrales- Secretaria de actas.</w:t>
      </w:r>
      <w:r w:rsidRPr="00657467">
        <w:rPr>
          <w:rStyle w:val="eop"/>
          <w:rFonts w:ascii="Arial" w:hAnsi="Arial" w:cs="Arial"/>
          <w:sz w:val="20"/>
          <w:szCs w:val="20"/>
        </w:rPr>
        <w:t> </w:t>
      </w:r>
    </w:p>
    <w:p w:rsidR="005854FB" w:rsidRPr="00657467" w:rsidRDefault="005854FB" w:rsidP="005854FB">
      <w:pPr>
        <w:pStyle w:val="paragraph"/>
        <w:spacing w:before="0" w:beforeAutospacing="0" w:after="0" w:afterAutospacing="0"/>
        <w:jc w:val="both"/>
        <w:textAlignment w:val="baseline"/>
        <w:rPr>
          <w:rFonts w:ascii="Arial" w:hAnsi="Arial" w:cs="Arial"/>
          <w:sz w:val="20"/>
          <w:szCs w:val="20"/>
        </w:rPr>
      </w:pPr>
      <w:r w:rsidRPr="00657467">
        <w:rPr>
          <w:rStyle w:val="eop"/>
          <w:rFonts w:ascii="Arial" w:hAnsi="Arial" w:cs="Arial"/>
          <w:sz w:val="20"/>
          <w:szCs w:val="20"/>
        </w:rPr>
        <w:t> </w:t>
      </w:r>
    </w:p>
    <w:p w:rsidR="00162DA3" w:rsidRPr="00657467" w:rsidRDefault="005854FB" w:rsidP="005854FB">
      <w:pPr>
        <w:pStyle w:val="paragraph"/>
        <w:spacing w:before="0" w:beforeAutospacing="0" w:after="0" w:afterAutospacing="0"/>
        <w:jc w:val="both"/>
        <w:textAlignment w:val="baseline"/>
        <w:rPr>
          <w:rStyle w:val="normaltextrun"/>
          <w:rFonts w:ascii="Arial" w:hAnsi="Arial" w:cs="Arial"/>
          <w:sz w:val="20"/>
          <w:szCs w:val="20"/>
        </w:rPr>
      </w:pPr>
      <w:r w:rsidRPr="00657467">
        <w:rPr>
          <w:rStyle w:val="normaltextrun"/>
          <w:rFonts w:ascii="Arial" w:hAnsi="Arial" w:cs="Arial"/>
          <w:sz w:val="20"/>
          <w:szCs w:val="20"/>
        </w:rPr>
        <w:t>Ausentes con justi</w:t>
      </w:r>
      <w:r w:rsidR="00162DA3" w:rsidRPr="00657467">
        <w:rPr>
          <w:rStyle w:val="normaltextrun"/>
          <w:rFonts w:ascii="Arial" w:hAnsi="Arial" w:cs="Arial"/>
          <w:sz w:val="20"/>
          <w:szCs w:val="20"/>
        </w:rPr>
        <w:t>ficación: El miembro titular</w:t>
      </w:r>
      <w:r w:rsidRPr="00657467">
        <w:rPr>
          <w:rStyle w:val="normaltextrun"/>
          <w:rFonts w:ascii="Arial" w:hAnsi="Arial" w:cs="Arial"/>
          <w:sz w:val="20"/>
          <w:szCs w:val="20"/>
        </w:rPr>
        <w:t>,</w:t>
      </w:r>
      <w:r w:rsidR="00162DA3" w:rsidRPr="00657467">
        <w:rPr>
          <w:rStyle w:val="normaltextrun"/>
          <w:rFonts w:ascii="Arial" w:hAnsi="Arial" w:cs="Arial"/>
          <w:sz w:val="20"/>
          <w:szCs w:val="20"/>
        </w:rPr>
        <w:t xml:space="preserve"> Carlos Manuel Rodríguez Echandi.</w:t>
      </w:r>
    </w:p>
    <w:p w:rsidR="0098428A" w:rsidRPr="00657467" w:rsidRDefault="0098428A" w:rsidP="0098428A">
      <w:pPr>
        <w:pStyle w:val="paragraph"/>
        <w:spacing w:before="0" w:beforeAutospacing="0" w:after="0" w:afterAutospacing="0"/>
        <w:jc w:val="both"/>
        <w:textAlignment w:val="baseline"/>
        <w:rPr>
          <w:rStyle w:val="eop"/>
          <w:rFonts w:ascii="Arial" w:hAnsi="Arial" w:cs="Arial"/>
          <w:sz w:val="20"/>
          <w:szCs w:val="20"/>
        </w:rPr>
      </w:pPr>
    </w:p>
    <w:p w:rsidR="0098428A" w:rsidRPr="00657467" w:rsidRDefault="005854FB" w:rsidP="0098428A">
      <w:pPr>
        <w:jc w:val="both"/>
        <w:rPr>
          <w:rFonts w:ascii="Arial" w:hAnsi="Arial" w:cs="Arial"/>
          <w:sz w:val="20"/>
          <w:szCs w:val="20"/>
        </w:rPr>
      </w:pPr>
      <w:r w:rsidRPr="00657467">
        <w:rPr>
          <w:rStyle w:val="normaltextrun"/>
          <w:rFonts w:ascii="Arial" w:hAnsi="Arial" w:cs="Arial"/>
          <w:sz w:val="20"/>
          <w:szCs w:val="20"/>
        </w:rPr>
        <w:t>Invitados: La señora Zoila Rodríguez para p</w:t>
      </w:r>
      <w:r w:rsidR="0098428A" w:rsidRPr="00657467">
        <w:rPr>
          <w:rStyle w:val="normaltextrun"/>
          <w:rFonts w:ascii="Arial" w:hAnsi="Arial" w:cs="Arial"/>
          <w:sz w:val="20"/>
          <w:szCs w:val="20"/>
        </w:rPr>
        <w:t>resentación de propuesta Plan Presupuesto 2021</w:t>
      </w:r>
      <w:r w:rsidRPr="00657467">
        <w:rPr>
          <w:rStyle w:val="normaltextrun"/>
          <w:rFonts w:ascii="Arial" w:hAnsi="Arial" w:cs="Arial"/>
          <w:sz w:val="20"/>
          <w:szCs w:val="20"/>
        </w:rPr>
        <w:t xml:space="preserve">, </w:t>
      </w:r>
      <w:r w:rsidR="00076977" w:rsidRPr="00657467">
        <w:rPr>
          <w:rStyle w:val="normaltextrun"/>
          <w:rFonts w:ascii="Arial" w:hAnsi="Arial" w:cs="Arial"/>
          <w:sz w:val="20"/>
          <w:szCs w:val="20"/>
        </w:rPr>
        <w:t>la</w:t>
      </w:r>
      <w:r w:rsidR="0098428A" w:rsidRPr="00657467">
        <w:rPr>
          <w:rStyle w:val="normaltextrun"/>
          <w:rFonts w:ascii="Arial" w:hAnsi="Arial" w:cs="Arial"/>
          <w:sz w:val="20"/>
          <w:szCs w:val="20"/>
        </w:rPr>
        <w:t xml:space="preserve"> señora Antonette Williams para presentación </w:t>
      </w:r>
      <w:r w:rsidR="0098428A" w:rsidRPr="00657467">
        <w:rPr>
          <w:rFonts w:ascii="Arial" w:hAnsi="Arial" w:cs="Arial"/>
          <w:sz w:val="20"/>
          <w:szCs w:val="20"/>
        </w:rPr>
        <w:t>Propuesta de la Asociación Solidarista de Empleados de Fonafifo y la Srta. Alejandra Morales para presentación situación caso Cuestamoras Bosques S.A.</w:t>
      </w:r>
    </w:p>
    <w:p w:rsidR="0098428A" w:rsidRPr="00657467" w:rsidRDefault="0098428A" w:rsidP="0098428A">
      <w:pPr>
        <w:pStyle w:val="paragraph"/>
        <w:spacing w:before="0" w:beforeAutospacing="0" w:after="0" w:afterAutospacing="0"/>
        <w:jc w:val="both"/>
        <w:textAlignment w:val="baseline"/>
        <w:rPr>
          <w:rFonts w:ascii="Arial" w:hAnsi="Arial" w:cs="Arial"/>
          <w:sz w:val="20"/>
          <w:szCs w:val="20"/>
        </w:rPr>
      </w:pPr>
    </w:p>
    <w:p w:rsidR="005854FB" w:rsidRPr="00657467" w:rsidRDefault="005854FB" w:rsidP="005854FB">
      <w:pPr>
        <w:pStyle w:val="paragraph"/>
        <w:spacing w:before="0" w:beforeAutospacing="0" w:after="0" w:afterAutospacing="0"/>
        <w:jc w:val="both"/>
        <w:textAlignment w:val="baseline"/>
        <w:rPr>
          <w:rFonts w:ascii="Arial" w:hAnsi="Arial" w:cs="Arial"/>
          <w:sz w:val="20"/>
          <w:szCs w:val="20"/>
        </w:rPr>
      </w:pPr>
      <w:r w:rsidRPr="00657467">
        <w:rPr>
          <w:rStyle w:val="normaltextrun"/>
          <w:rFonts w:ascii="Arial" w:hAnsi="Arial" w:cs="Arial"/>
          <w:b/>
          <w:bCs/>
          <w:sz w:val="20"/>
          <w:szCs w:val="20"/>
        </w:rPr>
        <w:t>ARTÍCULO N°1: </w:t>
      </w:r>
      <w:r w:rsidRPr="00657467">
        <w:rPr>
          <w:rStyle w:val="normaltextrun"/>
          <w:rFonts w:ascii="Arial" w:hAnsi="Arial" w:cs="Arial"/>
          <w:b/>
          <w:bCs/>
          <w:sz w:val="20"/>
          <w:szCs w:val="20"/>
          <w:u w:val="single"/>
        </w:rPr>
        <w:t>LECTURA Y APROBACIÓN DE LA AGENDA DEL DÍA</w:t>
      </w:r>
      <w:r w:rsidRPr="00657467">
        <w:rPr>
          <w:rStyle w:val="eop"/>
          <w:rFonts w:ascii="Arial" w:hAnsi="Arial" w:cs="Arial"/>
          <w:sz w:val="20"/>
          <w:szCs w:val="20"/>
        </w:rPr>
        <w:t> </w:t>
      </w:r>
    </w:p>
    <w:p w:rsidR="005854FB" w:rsidRPr="00657467" w:rsidRDefault="005854FB" w:rsidP="005854FB">
      <w:pPr>
        <w:pStyle w:val="paragraph"/>
        <w:spacing w:before="0" w:beforeAutospacing="0" w:after="0" w:afterAutospacing="0"/>
        <w:jc w:val="both"/>
        <w:textAlignment w:val="baseline"/>
        <w:rPr>
          <w:rFonts w:ascii="Arial" w:hAnsi="Arial" w:cs="Arial"/>
          <w:sz w:val="20"/>
          <w:szCs w:val="20"/>
        </w:rPr>
      </w:pPr>
      <w:r w:rsidRPr="00657467">
        <w:rPr>
          <w:rStyle w:val="eop"/>
          <w:rFonts w:ascii="Arial" w:hAnsi="Arial" w:cs="Arial"/>
          <w:sz w:val="20"/>
          <w:szCs w:val="20"/>
        </w:rPr>
        <w:t> </w:t>
      </w:r>
    </w:p>
    <w:p w:rsidR="005854FB" w:rsidRPr="00657467" w:rsidRDefault="005854FB" w:rsidP="00BF7A64">
      <w:pPr>
        <w:pStyle w:val="paragraph"/>
        <w:spacing w:before="0" w:beforeAutospacing="0" w:after="0" w:afterAutospacing="0"/>
        <w:jc w:val="both"/>
        <w:textAlignment w:val="baseline"/>
        <w:rPr>
          <w:rFonts w:ascii="Arial" w:hAnsi="Arial" w:cs="Arial"/>
          <w:sz w:val="20"/>
          <w:szCs w:val="20"/>
        </w:rPr>
      </w:pPr>
      <w:r w:rsidRPr="00657467">
        <w:rPr>
          <w:rStyle w:val="normaltextrun"/>
          <w:rFonts w:ascii="Arial" w:hAnsi="Arial" w:cs="Arial"/>
          <w:sz w:val="20"/>
          <w:szCs w:val="20"/>
        </w:rPr>
        <w:t>La </w:t>
      </w:r>
      <w:r w:rsidRPr="00657467">
        <w:rPr>
          <w:rStyle w:val="normaltextrun"/>
          <w:rFonts w:ascii="Arial" w:hAnsi="Arial" w:cs="Arial"/>
          <w:sz w:val="20"/>
          <w:szCs w:val="20"/>
          <w:lang w:val="es-ES"/>
        </w:rPr>
        <w:t>señora Pamela Castillo menciona </w:t>
      </w:r>
      <w:r w:rsidR="00310362" w:rsidRPr="00657467">
        <w:rPr>
          <w:rStyle w:val="normaltextrun"/>
          <w:rFonts w:ascii="Arial" w:hAnsi="Arial" w:cs="Arial"/>
          <w:sz w:val="20"/>
          <w:szCs w:val="20"/>
        </w:rPr>
        <w:t>que la agenda N°03</w:t>
      </w:r>
      <w:r w:rsidRPr="00657467">
        <w:rPr>
          <w:rStyle w:val="normaltextrun"/>
          <w:rFonts w:ascii="Arial" w:hAnsi="Arial" w:cs="Arial"/>
          <w:sz w:val="20"/>
          <w:szCs w:val="20"/>
        </w:rPr>
        <w:t>-2020 contiene los siguientes puntos:</w:t>
      </w:r>
      <w:r w:rsidRPr="00657467">
        <w:rPr>
          <w:rStyle w:val="eop"/>
          <w:rFonts w:ascii="Arial" w:hAnsi="Arial" w:cs="Arial"/>
          <w:sz w:val="20"/>
          <w:szCs w:val="20"/>
        </w:rPr>
        <w:t> </w:t>
      </w:r>
    </w:p>
    <w:p w:rsidR="00BF7A64" w:rsidRPr="00657467" w:rsidRDefault="00BF7A64" w:rsidP="00BF7A64">
      <w:pPr>
        <w:jc w:val="both"/>
        <w:rPr>
          <w:rFonts w:ascii="Arial" w:hAnsi="Arial" w:cs="Arial"/>
          <w:sz w:val="20"/>
          <w:szCs w:val="20"/>
        </w:rPr>
      </w:pPr>
    </w:p>
    <w:p w:rsidR="00BF7A64" w:rsidRPr="00657467" w:rsidRDefault="00BF7A64" w:rsidP="008B315D">
      <w:pPr>
        <w:pStyle w:val="Prrafodelista"/>
        <w:numPr>
          <w:ilvl w:val="0"/>
          <w:numId w:val="3"/>
        </w:numPr>
        <w:spacing w:after="0" w:line="240" w:lineRule="auto"/>
        <w:ind w:left="709" w:hanging="709"/>
        <w:contextualSpacing w:val="0"/>
        <w:jc w:val="both"/>
        <w:rPr>
          <w:rFonts w:ascii="Arial" w:hAnsi="Arial" w:cs="Arial"/>
          <w:sz w:val="20"/>
          <w:szCs w:val="20"/>
        </w:rPr>
      </w:pPr>
      <w:r w:rsidRPr="00657467">
        <w:rPr>
          <w:rFonts w:ascii="Arial" w:hAnsi="Arial" w:cs="Arial"/>
          <w:sz w:val="20"/>
          <w:szCs w:val="20"/>
        </w:rPr>
        <w:t>Lectura y aprobación de la agenda del día</w:t>
      </w:r>
    </w:p>
    <w:p w:rsidR="00BF7A64" w:rsidRPr="00657467" w:rsidRDefault="00BF7A64" w:rsidP="00BF7A64">
      <w:pPr>
        <w:pStyle w:val="Prrafodelista"/>
        <w:spacing w:after="0" w:line="240" w:lineRule="auto"/>
        <w:ind w:left="709"/>
        <w:contextualSpacing w:val="0"/>
        <w:jc w:val="both"/>
        <w:rPr>
          <w:rFonts w:ascii="Arial" w:hAnsi="Arial" w:cs="Arial"/>
          <w:sz w:val="20"/>
          <w:szCs w:val="20"/>
        </w:rPr>
      </w:pPr>
    </w:p>
    <w:p w:rsidR="00BF7A64" w:rsidRPr="00657467" w:rsidRDefault="00BF7A64" w:rsidP="00BF7A64">
      <w:pPr>
        <w:pStyle w:val="Prrafodelista"/>
        <w:numPr>
          <w:ilvl w:val="0"/>
          <w:numId w:val="3"/>
        </w:numPr>
        <w:spacing w:after="0" w:line="240" w:lineRule="auto"/>
        <w:ind w:left="709" w:hanging="709"/>
        <w:contextualSpacing w:val="0"/>
        <w:jc w:val="both"/>
        <w:rPr>
          <w:rFonts w:ascii="Arial" w:hAnsi="Arial" w:cs="Arial"/>
          <w:sz w:val="20"/>
          <w:szCs w:val="20"/>
        </w:rPr>
      </w:pPr>
      <w:r w:rsidRPr="00657467">
        <w:rPr>
          <w:rFonts w:ascii="Arial" w:hAnsi="Arial" w:cs="Arial"/>
          <w:sz w:val="20"/>
          <w:szCs w:val="20"/>
        </w:rPr>
        <w:t>Lectura y aprobación Acta N°02-2020</w:t>
      </w:r>
    </w:p>
    <w:p w:rsidR="008B315D" w:rsidRPr="00657467" w:rsidRDefault="008B315D" w:rsidP="008B315D">
      <w:pPr>
        <w:pStyle w:val="Prrafodelista"/>
        <w:rPr>
          <w:rFonts w:ascii="Arial" w:hAnsi="Arial" w:cs="Arial"/>
          <w:sz w:val="20"/>
          <w:szCs w:val="20"/>
        </w:rPr>
      </w:pPr>
    </w:p>
    <w:p w:rsidR="008B315D" w:rsidRPr="00657467" w:rsidRDefault="008B315D" w:rsidP="00BF7A64">
      <w:pPr>
        <w:pStyle w:val="Prrafodelista"/>
        <w:numPr>
          <w:ilvl w:val="0"/>
          <w:numId w:val="3"/>
        </w:numPr>
        <w:spacing w:after="0" w:line="240" w:lineRule="auto"/>
        <w:ind w:left="709" w:hanging="709"/>
        <w:contextualSpacing w:val="0"/>
        <w:jc w:val="both"/>
        <w:rPr>
          <w:rFonts w:ascii="Arial" w:hAnsi="Arial" w:cs="Arial"/>
          <w:sz w:val="20"/>
          <w:szCs w:val="20"/>
        </w:rPr>
      </w:pPr>
      <w:r w:rsidRPr="00657467">
        <w:rPr>
          <w:rFonts w:ascii="Arial" w:hAnsi="Arial" w:cs="Arial"/>
          <w:sz w:val="20"/>
          <w:szCs w:val="20"/>
        </w:rPr>
        <w:t xml:space="preserve">Propuesta modificación </w:t>
      </w:r>
      <w:r w:rsidR="004C2CA7" w:rsidRPr="00657467">
        <w:rPr>
          <w:rFonts w:ascii="Arial" w:hAnsi="Arial" w:cs="Arial"/>
          <w:sz w:val="20"/>
          <w:szCs w:val="20"/>
        </w:rPr>
        <w:t>reglamento de J</w:t>
      </w:r>
      <w:r w:rsidRPr="00657467">
        <w:rPr>
          <w:rFonts w:ascii="Arial" w:hAnsi="Arial" w:cs="Arial"/>
          <w:sz w:val="20"/>
          <w:szCs w:val="20"/>
        </w:rPr>
        <w:t>unta Directiva</w:t>
      </w:r>
    </w:p>
    <w:p w:rsidR="00BF7A64" w:rsidRPr="00657467" w:rsidRDefault="00BF7A64" w:rsidP="00BF7A64">
      <w:pPr>
        <w:pStyle w:val="Prrafodelista"/>
        <w:spacing w:after="0" w:line="240" w:lineRule="auto"/>
        <w:rPr>
          <w:rFonts w:ascii="Arial" w:hAnsi="Arial" w:cs="Arial"/>
          <w:sz w:val="20"/>
          <w:szCs w:val="20"/>
        </w:rPr>
      </w:pPr>
    </w:p>
    <w:p w:rsidR="00BF7A64" w:rsidRPr="00657467" w:rsidRDefault="00BF7A64" w:rsidP="00BF7A64">
      <w:pPr>
        <w:pStyle w:val="Prrafodelista"/>
        <w:numPr>
          <w:ilvl w:val="0"/>
          <w:numId w:val="3"/>
        </w:numPr>
        <w:spacing w:after="0" w:line="240" w:lineRule="auto"/>
        <w:ind w:left="709" w:hanging="709"/>
        <w:contextualSpacing w:val="0"/>
        <w:jc w:val="both"/>
        <w:rPr>
          <w:rFonts w:ascii="Arial" w:hAnsi="Arial" w:cs="Arial"/>
          <w:sz w:val="20"/>
          <w:szCs w:val="20"/>
        </w:rPr>
      </w:pPr>
      <w:r w:rsidRPr="00657467">
        <w:rPr>
          <w:rFonts w:ascii="Arial" w:hAnsi="Arial" w:cs="Arial"/>
          <w:sz w:val="20"/>
          <w:szCs w:val="20"/>
        </w:rPr>
        <w:t>Presentación Propuesta Plan Presupuesto Fonafifo 2021</w:t>
      </w:r>
    </w:p>
    <w:p w:rsidR="00BF7A64" w:rsidRPr="00657467" w:rsidRDefault="00BF7A64" w:rsidP="00BF7A64">
      <w:pPr>
        <w:pStyle w:val="Prrafodelista"/>
        <w:spacing w:after="0" w:line="240" w:lineRule="auto"/>
        <w:rPr>
          <w:rFonts w:ascii="Arial" w:hAnsi="Arial" w:cs="Arial"/>
          <w:sz w:val="20"/>
          <w:szCs w:val="20"/>
        </w:rPr>
      </w:pPr>
    </w:p>
    <w:p w:rsidR="00BF7A64" w:rsidRPr="00657467" w:rsidRDefault="00BF7A64" w:rsidP="00BF7A64">
      <w:pPr>
        <w:pStyle w:val="Prrafodelista"/>
        <w:numPr>
          <w:ilvl w:val="0"/>
          <w:numId w:val="3"/>
        </w:numPr>
        <w:spacing w:after="0" w:line="240" w:lineRule="auto"/>
        <w:ind w:left="709" w:hanging="709"/>
        <w:contextualSpacing w:val="0"/>
        <w:jc w:val="both"/>
        <w:rPr>
          <w:rFonts w:ascii="Arial" w:hAnsi="Arial" w:cs="Arial"/>
          <w:sz w:val="20"/>
          <w:szCs w:val="20"/>
        </w:rPr>
      </w:pPr>
      <w:r w:rsidRPr="00657467">
        <w:rPr>
          <w:rFonts w:ascii="Arial" w:hAnsi="Arial" w:cs="Arial"/>
          <w:sz w:val="20"/>
          <w:szCs w:val="20"/>
        </w:rPr>
        <w:t>Propuesta de la Asociación Solidarista de Empleados de Fonafifo</w:t>
      </w:r>
    </w:p>
    <w:p w:rsidR="00BF7A64" w:rsidRPr="00657467" w:rsidRDefault="00BF7A64" w:rsidP="00BF7A64">
      <w:pPr>
        <w:jc w:val="both"/>
        <w:rPr>
          <w:rFonts w:ascii="Arial" w:hAnsi="Arial" w:cs="Arial"/>
          <w:sz w:val="20"/>
          <w:szCs w:val="20"/>
        </w:rPr>
      </w:pPr>
    </w:p>
    <w:p w:rsidR="00BF7A64" w:rsidRPr="00657467" w:rsidRDefault="00BF7A64" w:rsidP="00BF7A64">
      <w:pPr>
        <w:pStyle w:val="Prrafodelista"/>
        <w:numPr>
          <w:ilvl w:val="0"/>
          <w:numId w:val="3"/>
        </w:numPr>
        <w:spacing w:after="0" w:line="240" w:lineRule="auto"/>
        <w:ind w:left="709" w:hanging="709"/>
        <w:contextualSpacing w:val="0"/>
        <w:jc w:val="both"/>
        <w:rPr>
          <w:rFonts w:ascii="Arial" w:hAnsi="Arial" w:cs="Arial"/>
          <w:sz w:val="20"/>
          <w:szCs w:val="20"/>
        </w:rPr>
      </w:pPr>
      <w:r w:rsidRPr="00657467">
        <w:rPr>
          <w:rFonts w:ascii="Arial" w:hAnsi="Arial" w:cs="Arial"/>
          <w:sz w:val="20"/>
          <w:szCs w:val="20"/>
        </w:rPr>
        <w:t>Lectura de correspondencia</w:t>
      </w:r>
    </w:p>
    <w:p w:rsidR="00BF7A64" w:rsidRPr="00657467" w:rsidRDefault="00BF7A64" w:rsidP="00BF7A64">
      <w:pPr>
        <w:jc w:val="both"/>
        <w:rPr>
          <w:rFonts w:ascii="Arial" w:hAnsi="Arial" w:cs="Arial"/>
          <w:sz w:val="20"/>
          <w:szCs w:val="20"/>
        </w:rPr>
      </w:pPr>
    </w:p>
    <w:p w:rsidR="00BF7A64" w:rsidRPr="00657467" w:rsidRDefault="00BF7A64" w:rsidP="00BF7A64">
      <w:pPr>
        <w:pStyle w:val="Prrafodelista"/>
        <w:numPr>
          <w:ilvl w:val="0"/>
          <w:numId w:val="4"/>
        </w:numPr>
        <w:spacing w:after="0" w:line="240" w:lineRule="auto"/>
        <w:contextualSpacing w:val="0"/>
        <w:jc w:val="both"/>
        <w:rPr>
          <w:rFonts w:ascii="Arial" w:hAnsi="Arial" w:cs="Arial"/>
          <w:sz w:val="20"/>
          <w:szCs w:val="20"/>
        </w:rPr>
      </w:pPr>
      <w:r w:rsidRPr="00657467">
        <w:rPr>
          <w:rFonts w:ascii="Arial" w:hAnsi="Arial" w:cs="Arial"/>
          <w:sz w:val="20"/>
          <w:szCs w:val="20"/>
        </w:rPr>
        <w:t>Correspondencia recibida:</w:t>
      </w:r>
    </w:p>
    <w:p w:rsidR="00BF7A64" w:rsidRPr="00657467" w:rsidRDefault="00BF7A64" w:rsidP="00BF7A64">
      <w:pPr>
        <w:pStyle w:val="Prrafodelista"/>
        <w:spacing w:after="0" w:line="240" w:lineRule="auto"/>
        <w:ind w:left="1429"/>
        <w:contextualSpacing w:val="0"/>
        <w:jc w:val="both"/>
        <w:rPr>
          <w:rFonts w:ascii="Arial" w:hAnsi="Arial" w:cs="Arial"/>
          <w:sz w:val="20"/>
          <w:szCs w:val="20"/>
        </w:rPr>
      </w:pPr>
    </w:p>
    <w:p w:rsidR="00BF7A64" w:rsidRPr="00657467" w:rsidRDefault="00BF7A64" w:rsidP="00BF7A64">
      <w:pPr>
        <w:jc w:val="both"/>
        <w:rPr>
          <w:rFonts w:ascii="Arial" w:hAnsi="Arial" w:cs="Arial"/>
          <w:sz w:val="20"/>
          <w:szCs w:val="20"/>
        </w:rPr>
      </w:pPr>
      <w:r w:rsidRPr="00657467">
        <w:rPr>
          <w:rFonts w:ascii="Arial" w:hAnsi="Arial" w:cs="Arial"/>
          <w:sz w:val="20"/>
          <w:szCs w:val="20"/>
        </w:rPr>
        <w:t>Solicitud de suspensión de la audiencia convocada por parte de la empresa Cuestamora</w:t>
      </w:r>
      <w:r w:rsidR="0098428A" w:rsidRPr="00657467">
        <w:rPr>
          <w:rFonts w:ascii="Arial" w:hAnsi="Arial" w:cs="Arial"/>
          <w:sz w:val="20"/>
          <w:szCs w:val="20"/>
        </w:rPr>
        <w:t>s</w:t>
      </w:r>
      <w:r w:rsidRPr="00657467">
        <w:rPr>
          <w:rFonts w:ascii="Arial" w:hAnsi="Arial" w:cs="Arial"/>
          <w:sz w:val="20"/>
          <w:szCs w:val="20"/>
        </w:rPr>
        <w:t xml:space="preserve"> Bosques S.A.</w:t>
      </w:r>
    </w:p>
    <w:p w:rsidR="00BF7A64" w:rsidRPr="00657467" w:rsidRDefault="00BF7A64" w:rsidP="00BF7A64">
      <w:pPr>
        <w:jc w:val="both"/>
        <w:rPr>
          <w:rFonts w:ascii="Arial" w:hAnsi="Arial" w:cs="Arial"/>
          <w:sz w:val="20"/>
          <w:szCs w:val="20"/>
        </w:rPr>
      </w:pPr>
    </w:p>
    <w:p w:rsidR="00BF7A64" w:rsidRPr="00657467" w:rsidRDefault="00BF7A64" w:rsidP="00BF7A64">
      <w:pPr>
        <w:jc w:val="both"/>
        <w:rPr>
          <w:rFonts w:ascii="Arial" w:hAnsi="Arial" w:cs="Arial"/>
          <w:sz w:val="20"/>
          <w:szCs w:val="20"/>
        </w:rPr>
      </w:pPr>
      <w:r w:rsidRPr="00657467">
        <w:rPr>
          <w:rFonts w:ascii="Arial" w:hAnsi="Arial" w:cs="Arial"/>
          <w:sz w:val="20"/>
          <w:szCs w:val="20"/>
        </w:rPr>
        <w:t>Oficio ONF-026-2020 dirigido al señor Ministro Carlos Manuel Rodríguez sobre el Mercado Doméstico de Carbono (MDC)</w:t>
      </w:r>
    </w:p>
    <w:p w:rsidR="00BF7A64" w:rsidRPr="00657467" w:rsidRDefault="00BF7A64" w:rsidP="00BF7A64">
      <w:pPr>
        <w:pStyle w:val="Default"/>
        <w:rPr>
          <w:rFonts w:ascii="Arial" w:hAnsi="Arial" w:cs="Arial"/>
          <w:sz w:val="20"/>
          <w:szCs w:val="20"/>
        </w:rPr>
      </w:pPr>
    </w:p>
    <w:p w:rsidR="00BF7A64" w:rsidRPr="00657467" w:rsidRDefault="00BF7A64" w:rsidP="00BF7A64">
      <w:pPr>
        <w:jc w:val="both"/>
        <w:rPr>
          <w:rFonts w:ascii="Arial" w:hAnsi="Arial" w:cs="Arial"/>
          <w:sz w:val="20"/>
          <w:szCs w:val="20"/>
        </w:rPr>
      </w:pPr>
      <w:r w:rsidRPr="00657467">
        <w:rPr>
          <w:rFonts w:ascii="Arial" w:hAnsi="Arial" w:cs="Arial"/>
          <w:sz w:val="20"/>
          <w:szCs w:val="20"/>
        </w:rPr>
        <w:t>Oficio ONF-037-2020 relacionado con la remisión de la “Propuesta de revisión de los sistemas mixtos en agroforestería para micro productores”.</w:t>
      </w:r>
    </w:p>
    <w:p w:rsidR="00BF7A64" w:rsidRPr="00657467" w:rsidRDefault="00BF7A64" w:rsidP="00BF7A64">
      <w:pPr>
        <w:jc w:val="both"/>
        <w:rPr>
          <w:rFonts w:ascii="Arial" w:hAnsi="Arial" w:cs="Arial"/>
          <w:sz w:val="20"/>
          <w:szCs w:val="20"/>
        </w:rPr>
      </w:pPr>
    </w:p>
    <w:p w:rsidR="00BF7A64" w:rsidRPr="00657467" w:rsidRDefault="00BF7A64" w:rsidP="00BF7A64">
      <w:pPr>
        <w:jc w:val="both"/>
        <w:rPr>
          <w:rFonts w:ascii="Arial" w:hAnsi="Arial" w:cs="Arial"/>
          <w:sz w:val="20"/>
          <w:szCs w:val="20"/>
        </w:rPr>
      </w:pPr>
      <w:r w:rsidRPr="00657467">
        <w:rPr>
          <w:rFonts w:ascii="Arial" w:hAnsi="Arial" w:cs="Arial"/>
          <w:sz w:val="20"/>
          <w:szCs w:val="20"/>
        </w:rPr>
        <w:t>Solicitud de apoyo para que Fonafifo sea copatrocinador del 22° Congreso RedLAC</w:t>
      </w:r>
    </w:p>
    <w:p w:rsidR="00BF7A64" w:rsidRPr="00657467" w:rsidRDefault="00BF7A64" w:rsidP="00BF7A64">
      <w:pPr>
        <w:jc w:val="both"/>
        <w:rPr>
          <w:rFonts w:ascii="Arial" w:hAnsi="Arial" w:cs="Arial"/>
          <w:sz w:val="20"/>
          <w:szCs w:val="20"/>
        </w:rPr>
      </w:pPr>
    </w:p>
    <w:p w:rsidR="00BF7A64" w:rsidRPr="00657467" w:rsidRDefault="00BF7A64" w:rsidP="00BF7A64">
      <w:pPr>
        <w:jc w:val="both"/>
        <w:rPr>
          <w:rFonts w:ascii="Arial" w:hAnsi="Arial" w:cs="Arial"/>
          <w:sz w:val="20"/>
          <w:szCs w:val="20"/>
        </w:rPr>
      </w:pPr>
      <w:r w:rsidRPr="00657467">
        <w:rPr>
          <w:rFonts w:ascii="Arial" w:hAnsi="Arial" w:cs="Arial"/>
          <w:sz w:val="20"/>
          <w:szCs w:val="20"/>
        </w:rPr>
        <w:t>Informe Anual de Labores de la Contraloría de Servicios Institucional</w:t>
      </w:r>
    </w:p>
    <w:p w:rsidR="00BF7A64" w:rsidRPr="00657467" w:rsidRDefault="00BF7A64" w:rsidP="00BF7A64">
      <w:pPr>
        <w:jc w:val="both"/>
        <w:rPr>
          <w:rFonts w:ascii="Arial" w:hAnsi="Arial" w:cs="Arial"/>
          <w:sz w:val="20"/>
          <w:szCs w:val="20"/>
        </w:rPr>
      </w:pPr>
      <w:r w:rsidRPr="00657467">
        <w:rPr>
          <w:rFonts w:ascii="Arial" w:hAnsi="Arial" w:cs="Arial"/>
          <w:sz w:val="20"/>
          <w:szCs w:val="20"/>
        </w:rPr>
        <w:t xml:space="preserve"> </w:t>
      </w:r>
    </w:p>
    <w:p w:rsidR="00BF7A64" w:rsidRPr="00657467" w:rsidRDefault="00BF7A64" w:rsidP="00BF7A64">
      <w:pPr>
        <w:jc w:val="both"/>
        <w:rPr>
          <w:rFonts w:ascii="Arial" w:hAnsi="Arial" w:cs="Arial"/>
          <w:sz w:val="20"/>
          <w:szCs w:val="20"/>
        </w:rPr>
      </w:pPr>
      <w:r w:rsidRPr="00657467">
        <w:rPr>
          <w:rFonts w:ascii="Arial" w:hAnsi="Arial" w:cs="Arial"/>
          <w:sz w:val="20"/>
          <w:szCs w:val="20"/>
        </w:rPr>
        <w:t>Informe de resultados de la evaluación de calidad del PPSA efectuada al 2019</w:t>
      </w:r>
    </w:p>
    <w:p w:rsidR="00BF7A64" w:rsidRPr="00657467" w:rsidRDefault="00BF7A64" w:rsidP="00BF7A64">
      <w:pPr>
        <w:jc w:val="both"/>
        <w:rPr>
          <w:rFonts w:ascii="Arial" w:hAnsi="Arial" w:cs="Arial"/>
          <w:sz w:val="20"/>
          <w:szCs w:val="20"/>
        </w:rPr>
      </w:pPr>
    </w:p>
    <w:p w:rsidR="00BF7A64" w:rsidRPr="00657467" w:rsidRDefault="00BF7A64" w:rsidP="00BF7A64">
      <w:pPr>
        <w:pStyle w:val="Prrafodelista"/>
        <w:numPr>
          <w:ilvl w:val="0"/>
          <w:numId w:val="4"/>
        </w:numPr>
        <w:spacing w:after="0" w:line="240" w:lineRule="auto"/>
        <w:contextualSpacing w:val="0"/>
        <w:jc w:val="both"/>
        <w:rPr>
          <w:rFonts w:ascii="Arial" w:hAnsi="Arial" w:cs="Arial"/>
          <w:sz w:val="20"/>
          <w:szCs w:val="20"/>
        </w:rPr>
      </w:pPr>
      <w:r w:rsidRPr="00657467">
        <w:rPr>
          <w:rFonts w:ascii="Arial" w:hAnsi="Arial" w:cs="Arial"/>
          <w:sz w:val="20"/>
          <w:szCs w:val="20"/>
        </w:rPr>
        <w:t>Correspondencia enviada:</w:t>
      </w:r>
    </w:p>
    <w:p w:rsidR="00BF7A64" w:rsidRPr="00657467" w:rsidRDefault="00BF7A64" w:rsidP="00BF7A64">
      <w:pPr>
        <w:jc w:val="both"/>
        <w:rPr>
          <w:rFonts w:ascii="Arial" w:hAnsi="Arial" w:cs="Arial"/>
          <w:sz w:val="20"/>
          <w:szCs w:val="20"/>
        </w:rPr>
      </w:pPr>
    </w:p>
    <w:p w:rsidR="00BF7A64" w:rsidRPr="00657467" w:rsidRDefault="00BF7A64" w:rsidP="00BF7A64">
      <w:pPr>
        <w:jc w:val="both"/>
        <w:rPr>
          <w:rFonts w:ascii="Arial" w:hAnsi="Arial" w:cs="Arial"/>
          <w:sz w:val="20"/>
          <w:szCs w:val="20"/>
        </w:rPr>
      </w:pPr>
      <w:r w:rsidRPr="00657467">
        <w:rPr>
          <w:rFonts w:ascii="Arial" w:hAnsi="Arial" w:cs="Arial"/>
          <w:sz w:val="20"/>
          <w:szCs w:val="20"/>
        </w:rPr>
        <w:t>Propuesta reformas a varios puntos del Manual de PSA</w:t>
      </w:r>
    </w:p>
    <w:p w:rsidR="00BF7A64" w:rsidRPr="00657467" w:rsidRDefault="00BF7A64" w:rsidP="00BF7A64">
      <w:pPr>
        <w:jc w:val="both"/>
        <w:rPr>
          <w:rFonts w:ascii="Arial" w:hAnsi="Arial" w:cs="Arial"/>
          <w:sz w:val="20"/>
          <w:szCs w:val="20"/>
        </w:rPr>
      </w:pPr>
    </w:p>
    <w:p w:rsidR="00BF7A64" w:rsidRPr="00657467" w:rsidRDefault="00BF7A64" w:rsidP="00BF7A64">
      <w:pPr>
        <w:jc w:val="both"/>
        <w:rPr>
          <w:rFonts w:ascii="Arial" w:hAnsi="Arial" w:cs="Arial"/>
          <w:sz w:val="20"/>
          <w:szCs w:val="20"/>
        </w:rPr>
      </w:pPr>
      <w:r w:rsidRPr="00657467">
        <w:rPr>
          <w:rFonts w:ascii="Arial" w:hAnsi="Arial" w:cs="Arial"/>
          <w:sz w:val="20"/>
          <w:szCs w:val="20"/>
        </w:rPr>
        <w:t>Oficio DG-OF-053-2020 con información sobre calificación obtenida en el PGAI</w:t>
      </w:r>
    </w:p>
    <w:p w:rsidR="00BF7A64" w:rsidRPr="00657467" w:rsidRDefault="00BF7A64" w:rsidP="00BF7A64">
      <w:pPr>
        <w:jc w:val="both"/>
        <w:rPr>
          <w:rFonts w:ascii="Arial" w:hAnsi="Arial" w:cs="Arial"/>
          <w:sz w:val="20"/>
          <w:szCs w:val="20"/>
        </w:rPr>
      </w:pPr>
    </w:p>
    <w:p w:rsidR="00BF7A64" w:rsidRPr="00657467" w:rsidRDefault="00BF7A64" w:rsidP="00BF7A64">
      <w:pPr>
        <w:jc w:val="both"/>
        <w:rPr>
          <w:rFonts w:ascii="Arial" w:hAnsi="Arial" w:cs="Arial"/>
          <w:sz w:val="20"/>
          <w:szCs w:val="20"/>
        </w:rPr>
      </w:pPr>
      <w:r w:rsidRPr="00657467">
        <w:rPr>
          <w:rFonts w:ascii="Arial" w:hAnsi="Arial" w:cs="Arial"/>
          <w:sz w:val="20"/>
          <w:szCs w:val="20"/>
        </w:rPr>
        <w:t>Propuesta Créditos vigentes</w:t>
      </w:r>
    </w:p>
    <w:p w:rsidR="00BF7A64" w:rsidRPr="00657467" w:rsidRDefault="00BF7A64" w:rsidP="00BF7A64">
      <w:pPr>
        <w:jc w:val="both"/>
        <w:rPr>
          <w:rFonts w:ascii="Arial" w:hAnsi="Arial" w:cs="Arial"/>
          <w:sz w:val="20"/>
          <w:szCs w:val="20"/>
        </w:rPr>
      </w:pPr>
    </w:p>
    <w:p w:rsidR="00BF7A64" w:rsidRPr="00657467" w:rsidRDefault="00BF7A64" w:rsidP="00BF7A64">
      <w:pPr>
        <w:pStyle w:val="Prrafodelista"/>
        <w:numPr>
          <w:ilvl w:val="0"/>
          <w:numId w:val="3"/>
        </w:numPr>
        <w:spacing w:after="0" w:line="240" w:lineRule="auto"/>
        <w:ind w:left="709" w:hanging="709"/>
        <w:contextualSpacing w:val="0"/>
        <w:jc w:val="both"/>
        <w:rPr>
          <w:rFonts w:ascii="Arial" w:hAnsi="Arial" w:cs="Arial"/>
          <w:sz w:val="20"/>
          <w:szCs w:val="20"/>
        </w:rPr>
      </w:pPr>
      <w:r w:rsidRPr="00657467">
        <w:rPr>
          <w:rFonts w:ascii="Arial" w:hAnsi="Arial" w:cs="Arial"/>
          <w:sz w:val="20"/>
          <w:szCs w:val="20"/>
        </w:rPr>
        <w:t>Puntos varios</w:t>
      </w:r>
    </w:p>
    <w:p w:rsidR="00BF7A64" w:rsidRPr="00657467" w:rsidRDefault="00BF7A64" w:rsidP="00BF7A64">
      <w:pPr>
        <w:pStyle w:val="Prrafodelista"/>
        <w:spacing w:after="0" w:line="240" w:lineRule="auto"/>
        <w:ind w:left="709"/>
        <w:contextualSpacing w:val="0"/>
        <w:jc w:val="both"/>
        <w:rPr>
          <w:rFonts w:ascii="Arial" w:hAnsi="Arial" w:cs="Arial"/>
          <w:sz w:val="20"/>
          <w:szCs w:val="20"/>
        </w:rPr>
      </w:pPr>
    </w:p>
    <w:p w:rsidR="00BF7A64" w:rsidRPr="00657467" w:rsidRDefault="00BF7A64" w:rsidP="00BF7A64">
      <w:pPr>
        <w:pStyle w:val="Prrafodelista"/>
        <w:numPr>
          <w:ilvl w:val="0"/>
          <w:numId w:val="5"/>
        </w:numPr>
        <w:spacing w:after="0" w:line="240" w:lineRule="auto"/>
        <w:contextualSpacing w:val="0"/>
        <w:jc w:val="both"/>
        <w:rPr>
          <w:rFonts w:ascii="Arial" w:hAnsi="Arial" w:cs="Arial"/>
          <w:sz w:val="20"/>
          <w:szCs w:val="20"/>
        </w:rPr>
      </w:pPr>
      <w:r w:rsidRPr="00657467">
        <w:rPr>
          <w:rFonts w:ascii="Arial" w:hAnsi="Arial" w:cs="Arial"/>
          <w:sz w:val="20"/>
          <w:szCs w:val="20"/>
        </w:rPr>
        <w:t>Expedientes llamados a audiencia</w:t>
      </w:r>
    </w:p>
    <w:p w:rsidR="00BF7A64" w:rsidRPr="00657467" w:rsidRDefault="00BF7A64" w:rsidP="00BF7A64">
      <w:pPr>
        <w:rPr>
          <w:rFonts w:ascii="Arial" w:hAnsi="Arial" w:cs="Arial"/>
          <w:sz w:val="20"/>
          <w:szCs w:val="20"/>
        </w:rPr>
      </w:pPr>
    </w:p>
    <w:p w:rsidR="00C97E30" w:rsidRPr="00657467" w:rsidRDefault="00C97E30" w:rsidP="00C97E30">
      <w:pPr>
        <w:jc w:val="both"/>
        <w:textAlignment w:val="baseline"/>
        <w:rPr>
          <w:rFonts w:ascii="Arial" w:eastAsia="Times New Roman" w:hAnsi="Arial" w:cs="Arial"/>
          <w:sz w:val="20"/>
          <w:szCs w:val="20"/>
        </w:rPr>
      </w:pPr>
      <w:r w:rsidRPr="00657467">
        <w:rPr>
          <w:rFonts w:ascii="Arial" w:eastAsia="Times New Roman" w:hAnsi="Arial" w:cs="Arial"/>
          <w:sz w:val="20"/>
          <w:szCs w:val="20"/>
        </w:rPr>
        <w:t>Una vez presentada la agenda, por unanimidad se acuerda: </w:t>
      </w:r>
    </w:p>
    <w:p w:rsidR="00C97E30" w:rsidRPr="00657467" w:rsidRDefault="00C97E30" w:rsidP="00C97E30">
      <w:pPr>
        <w:jc w:val="both"/>
        <w:textAlignment w:val="baseline"/>
        <w:rPr>
          <w:rFonts w:ascii="Arial" w:eastAsia="Times New Roman" w:hAnsi="Arial" w:cs="Arial"/>
          <w:sz w:val="20"/>
          <w:szCs w:val="20"/>
        </w:rPr>
      </w:pPr>
      <w:r w:rsidRPr="00657467">
        <w:rPr>
          <w:rFonts w:ascii="Arial" w:eastAsia="Times New Roman" w:hAnsi="Arial" w:cs="Arial"/>
          <w:sz w:val="20"/>
          <w:szCs w:val="20"/>
        </w:rPr>
        <w:t> </w:t>
      </w:r>
    </w:p>
    <w:p w:rsidR="00C97E30" w:rsidRPr="00657467" w:rsidRDefault="00C261F3" w:rsidP="00C97E30">
      <w:pPr>
        <w:jc w:val="both"/>
        <w:textAlignment w:val="baseline"/>
        <w:rPr>
          <w:rFonts w:ascii="Arial" w:eastAsia="Times New Roman" w:hAnsi="Arial" w:cs="Arial"/>
          <w:sz w:val="20"/>
          <w:szCs w:val="20"/>
        </w:rPr>
      </w:pPr>
      <w:r>
        <w:rPr>
          <w:rFonts w:ascii="Arial" w:eastAsia="Times New Roman" w:hAnsi="Arial" w:cs="Arial"/>
          <w:b/>
          <w:bCs/>
          <w:sz w:val="20"/>
          <w:szCs w:val="20"/>
        </w:rPr>
        <w:t>ACUERDO</w:t>
      </w:r>
      <w:r w:rsidR="00C97E30" w:rsidRPr="00657467">
        <w:rPr>
          <w:rFonts w:ascii="Arial" w:eastAsia="Times New Roman" w:hAnsi="Arial" w:cs="Arial"/>
          <w:sz w:val="20"/>
          <w:szCs w:val="20"/>
        </w:rPr>
        <w:t>. Se aprueba la agenda N°03-2020. </w:t>
      </w:r>
      <w:r w:rsidR="00C97E30" w:rsidRPr="00657467">
        <w:rPr>
          <w:rFonts w:ascii="Arial" w:eastAsia="Times New Roman" w:hAnsi="Arial" w:cs="Arial"/>
          <w:b/>
          <w:bCs/>
          <w:sz w:val="20"/>
          <w:szCs w:val="20"/>
        </w:rPr>
        <w:t>ACUERDO FIRME.</w:t>
      </w:r>
      <w:r w:rsidR="00C97E30" w:rsidRPr="00657467">
        <w:rPr>
          <w:rFonts w:ascii="Arial" w:eastAsia="Times New Roman" w:hAnsi="Arial" w:cs="Arial"/>
          <w:sz w:val="20"/>
          <w:szCs w:val="20"/>
        </w:rPr>
        <w:t> </w:t>
      </w:r>
    </w:p>
    <w:p w:rsidR="00C97E30" w:rsidRPr="00657467" w:rsidRDefault="00C97E30" w:rsidP="00C97E30">
      <w:pPr>
        <w:jc w:val="both"/>
        <w:textAlignment w:val="baseline"/>
        <w:rPr>
          <w:rFonts w:ascii="Arial" w:eastAsia="Times New Roman" w:hAnsi="Arial" w:cs="Arial"/>
          <w:sz w:val="20"/>
          <w:szCs w:val="20"/>
        </w:rPr>
      </w:pPr>
      <w:r w:rsidRPr="00657467">
        <w:rPr>
          <w:rFonts w:ascii="Arial" w:eastAsia="Times New Roman" w:hAnsi="Arial" w:cs="Arial"/>
          <w:sz w:val="20"/>
          <w:szCs w:val="20"/>
        </w:rPr>
        <w:t> </w:t>
      </w:r>
    </w:p>
    <w:p w:rsidR="00C97E30" w:rsidRPr="00657467" w:rsidRDefault="00C97E30" w:rsidP="00C97E30">
      <w:pPr>
        <w:jc w:val="both"/>
        <w:textAlignment w:val="baseline"/>
        <w:rPr>
          <w:rFonts w:ascii="Arial" w:eastAsia="Times New Roman" w:hAnsi="Arial" w:cs="Arial"/>
          <w:sz w:val="20"/>
          <w:szCs w:val="20"/>
        </w:rPr>
      </w:pPr>
      <w:r w:rsidRPr="00657467">
        <w:rPr>
          <w:rFonts w:ascii="Arial" w:eastAsia="Times New Roman" w:hAnsi="Arial" w:cs="Arial"/>
          <w:b/>
          <w:bCs/>
          <w:sz w:val="20"/>
          <w:szCs w:val="20"/>
        </w:rPr>
        <w:t>ARTÍCULO N°2: </w:t>
      </w:r>
      <w:r w:rsidRPr="00657467">
        <w:rPr>
          <w:rFonts w:ascii="Arial" w:eastAsia="Times New Roman" w:hAnsi="Arial" w:cs="Arial"/>
          <w:b/>
          <w:bCs/>
          <w:sz w:val="20"/>
          <w:szCs w:val="20"/>
          <w:u w:val="single"/>
        </w:rPr>
        <w:t>LECTURA Y APROBACIÓN ACTA N°02-2020</w:t>
      </w:r>
      <w:r w:rsidRPr="00657467">
        <w:rPr>
          <w:rFonts w:ascii="Arial" w:eastAsia="Times New Roman" w:hAnsi="Arial" w:cs="Arial"/>
          <w:sz w:val="20"/>
          <w:szCs w:val="20"/>
        </w:rPr>
        <w:t> </w:t>
      </w:r>
    </w:p>
    <w:p w:rsidR="00C97E30" w:rsidRPr="00657467" w:rsidRDefault="00C97E30" w:rsidP="00C97E30">
      <w:pPr>
        <w:jc w:val="both"/>
        <w:textAlignment w:val="baseline"/>
        <w:rPr>
          <w:rFonts w:ascii="Arial" w:eastAsia="Times New Roman" w:hAnsi="Arial" w:cs="Arial"/>
          <w:sz w:val="20"/>
          <w:szCs w:val="20"/>
        </w:rPr>
      </w:pPr>
      <w:r w:rsidRPr="00657467">
        <w:rPr>
          <w:rFonts w:ascii="Arial" w:eastAsia="Times New Roman" w:hAnsi="Arial" w:cs="Arial"/>
          <w:sz w:val="20"/>
          <w:szCs w:val="20"/>
        </w:rPr>
        <w:t> </w:t>
      </w:r>
    </w:p>
    <w:p w:rsidR="00C97E30" w:rsidRPr="00657467" w:rsidRDefault="00C97E30" w:rsidP="00C97E30">
      <w:pPr>
        <w:jc w:val="both"/>
        <w:textAlignment w:val="baseline"/>
        <w:rPr>
          <w:rFonts w:ascii="Arial" w:eastAsia="Times New Roman" w:hAnsi="Arial" w:cs="Arial"/>
          <w:sz w:val="20"/>
          <w:szCs w:val="20"/>
        </w:rPr>
      </w:pPr>
      <w:r w:rsidRPr="00657467">
        <w:rPr>
          <w:rFonts w:ascii="Arial" w:eastAsia="Times New Roman" w:hAnsi="Arial" w:cs="Arial"/>
          <w:sz w:val="20"/>
          <w:szCs w:val="20"/>
        </w:rPr>
        <w:t>Los miembros de Junta Directiva manifiestan no tener objeción al acta de la sesión Nº02-2020, por tanto, por unanimidad se acuerda: </w:t>
      </w:r>
    </w:p>
    <w:p w:rsidR="00C97E30" w:rsidRPr="00657467" w:rsidRDefault="00C97E30" w:rsidP="00C97E30">
      <w:pPr>
        <w:jc w:val="both"/>
        <w:textAlignment w:val="baseline"/>
        <w:rPr>
          <w:rFonts w:ascii="Arial" w:eastAsia="Times New Roman" w:hAnsi="Arial" w:cs="Arial"/>
          <w:sz w:val="20"/>
          <w:szCs w:val="20"/>
        </w:rPr>
      </w:pPr>
      <w:r w:rsidRPr="00657467">
        <w:rPr>
          <w:rFonts w:ascii="Arial" w:eastAsia="Times New Roman" w:hAnsi="Arial" w:cs="Arial"/>
          <w:sz w:val="20"/>
          <w:szCs w:val="20"/>
        </w:rPr>
        <w:t> </w:t>
      </w:r>
    </w:p>
    <w:p w:rsidR="006D2F61" w:rsidRDefault="00C261F3" w:rsidP="006D2F61">
      <w:pPr>
        <w:jc w:val="both"/>
        <w:textAlignment w:val="baseline"/>
        <w:rPr>
          <w:rFonts w:ascii="Arial" w:eastAsia="Times New Roman" w:hAnsi="Arial" w:cs="Arial"/>
          <w:sz w:val="20"/>
          <w:szCs w:val="20"/>
        </w:rPr>
      </w:pPr>
      <w:r>
        <w:rPr>
          <w:rFonts w:ascii="Arial" w:eastAsia="Times New Roman" w:hAnsi="Arial" w:cs="Arial"/>
          <w:b/>
          <w:bCs/>
          <w:sz w:val="20"/>
          <w:szCs w:val="20"/>
        </w:rPr>
        <w:t>ACUERDO PRIMER</w:t>
      </w:r>
      <w:r w:rsidR="00C97E30" w:rsidRPr="00657467">
        <w:rPr>
          <w:rFonts w:ascii="Arial" w:eastAsia="Times New Roman" w:hAnsi="Arial" w:cs="Arial"/>
          <w:b/>
          <w:bCs/>
          <w:sz w:val="20"/>
          <w:szCs w:val="20"/>
        </w:rPr>
        <w:t>O. </w:t>
      </w:r>
      <w:r w:rsidR="00C97E30" w:rsidRPr="00657467">
        <w:rPr>
          <w:rFonts w:ascii="Arial" w:eastAsia="Times New Roman" w:hAnsi="Arial" w:cs="Arial"/>
          <w:sz w:val="20"/>
          <w:szCs w:val="20"/>
        </w:rPr>
        <w:t>Se aprueba el Acta N°02-2020. </w:t>
      </w:r>
      <w:r w:rsidR="00C97E30" w:rsidRPr="00657467">
        <w:rPr>
          <w:rFonts w:ascii="Arial" w:eastAsia="Times New Roman" w:hAnsi="Arial" w:cs="Arial"/>
          <w:b/>
          <w:bCs/>
          <w:sz w:val="20"/>
          <w:szCs w:val="20"/>
        </w:rPr>
        <w:t>ACUERDO FIRME.</w:t>
      </w:r>
      <w:r w:rsidR="00C97E30" w:rsidRPr="00657467">
        <w:rPr>
          <w:rFonts w:ascii="Arial" w:eastAsia="Times New Roman" w:hAnsi="Arial" w:cs="Arial"/>
          <w:sz w:val="20"/>
          <w:szCs w:val="20"/>
        </w:rPr>
        <w:t> </w:t>
      </w:r>
    </w:p>
    <w:p w:rsidR="006D2F61" w:rsidRDefault="006D2F61" w:rsidP="006D2F61">
      <w:pPr>
        <w:jc w:val="both"/>
        <w:textAlignment w:val="baseline"/>
        <w:rPr>
          <w:rFonts w:ascii="Arial" w:eastAsia="Times New Roman" w:hAnsi="Arial" w:cs="Arial"/>
          <w:sz w:val="20"/>
          <w:szCs w:val="20"/>
        </w:rPr>
      </w:pPr>
    </w:p>
    <w:p w:rsidR="006D2F61" w:rsidRPr="006D2F61" w:rsidRDefault="00200027" w:rsidP="006D2F61">
      <w:pPr>
        <w:jc w:val="both"/>
        <w:textAlignment w:val="baseline"/>
        <w:rPr>
          <w:rFonts w:ascii="Arial" w:eastAsia="Times New Roman" w:hAnsi="Arial" w:cs="Arial"/>
          <w:sz w:val="20"/>
          <w:szCs w:val="20"/>
        </w:rPr>
      </w:pPr>
      <w:r w:rsidRPr="00657467">
        <w:rPr>
          <w:rFonts w:ascii="Arial" w:eastAsia="Times New Roman" w:hAnsi="Arial" w:cs="Arial"/>
          <w:b/>
          <w:bCs/>
          <w:sz w:val="20"/>
          <w:szCs w:val="20"/>
        </w:rPr>
        <w:t>ARTÍCULO N°3: </w:t>
      </w:r>
      <w:r w:rsidR="006D2F61" w:rsidRPr="006D2F61">
        <w:rPr>
          <w:rFonts w:ascii="Arial" w:hAnsi="Arial" w:cs="Arial"/>
          <w:b/>
          <w:sz w:val="20"/>
          <w:szCs w:val="20"/>
          <w:u w:val="single"/>
        </w:rPr>
        <w:t>PROPUESTA MODIFICACIÓN REGLAMENTO DE JUNTA DIRECTIVA</w:t>
      </w:r>
    </w:p>
    <w:p w:rsidR="009212A7" w:rsidRDefault="009212A7" w:rsidP="00200027">
      <w:pPr>
        <w:jc w:val="both"/>
        <w:textAlignment w:val="baseline"/>
        <w:rPr>
          <w:rFonts w:ascii="Arial" w:eastAsia="Times New Roman" w:hAnsi="Arial" w:cs="Arial"/>
          <w:b/>
          <w:bCs/>
          <w:sz w:val="20"/>
          <w:szCs w:val="20"/>
        </w:rPr>
      </w:pPr>
    </w:p>
    <w:p w:rsidR="00EC1BAE" w:rsidRDefault="006D2F61" w:rsidP="00EC1BAE">
      <w:pPr>
        <w:jc w:val="both"/>
        <w:rPr>
          <w:rFonts w:ascii="Arial" w:eastAsia="Times New Roman" w:hAnsi="Arial" w:cs="Arial"/>
          <w:bCs/>
          <w:sz w:val="20"/>
          <w:szCs w:val="20"/>
        </w:rPr>
      </w:pPr>
      <w:r w:rsidRPr="006D2F61">
        <w:rPr>
          <w:rFonts w:ascii="Arial" w:eastAsia="Times New Roman" w:hAnsi="Arial" w:cs="Arial"/>
          <w:bCs/>
          <w:sz w:val="20"/>
          <w:szCs w:val="20"/>
        </w:rPr>
        <w:t xml:space="preserve">El señor Ricardo Granados presenta la propuesta </w:t>
      </w:r>
      <w:r w:rsidR="00EC1BAE">
        <w:rPr>
          <w:rFonts w:ascii="Arial" w:eastAsia="Times New Roman" w:hAnsi="Arial" w:cs="Arial"/>
          <w:bCs/>
          <w:sz w:val="20"/>
          <w:szCs w:val="20"/>
        </w:rPr>
        <w:t xml:space="preserve">para </w:t>
      </w:r>
      <w:r w:rsidR="00EC1BAE" w:rsidRPr="00EC1BAE">
        <w:rPr>
          <w:rFonts w:ascii="Arial" w:eastAsia="Times New Roman" w:hAnsi="Arial" w:cs="Arial"/>
          <w:bCs/>
          <w:sz w:val="20"/>
          <w:szCs w:val="20"/>
        </w:rPr>
        <w:t>agregar</w:t>
      </w:r>
      <w:r w:rsidR="00EC1BAE" w:rsidRPr="00EC1BAE">
        <w:rPr>
          <w:rFonts w:ascii="Arial" w:eastAsia="Times New Roman" w:hAnsi="Arial" w:cs="Arial"/>
          <w:bCs/>
          <w:sz w:val="20"/>
          <w:szCs w:val="20"/>
        </w:rPr>
        <w:t xml:space="preserve"> un capitulo en el Reglamento de Junta Directiva del </w:t>
      </w:r>
      <w:proofErr w:type="spellStart"/>
      <w:r w:rsidR="00605030">
        <w:rPr>
          <w:rFonts w:ascii="Arial" w:eastAsia="Times New Roman" w:hAnsi="Arial" w:cs="Arial"/>
          <w:bCs/>
          <w:sz w:val="20"/>
          <w:szCs w:val="20"/>
        </w:rPr>
        <w:t>Fo</w:t>
      </w:r>
      <w:bookmarkStart w:id="0" w:name="_GoBack"/>
      <w:bookmarkEnd w:id="0"/>
      <w:r w:rsidR="00605030">
        <w:rPr>
          <w:rFonts w:ascii="Arial" w:eastAsia="Times New Roman" w:hAnsi="Arial" w:cs="Arial"/>
          <w:bCs/>
          <w:sz w:val="20"/>
          <w:szCs w:val="20"/>
        </w:rPr>
        <w:t>nafifo</w:t>
      </w:r>
      <w:proofErr w:type="spellEnd"/>
      <w:r w:rsidR="00EC1BAE">
        <w:rPr>
          <w:rFonts w:ascii="Arial" w:eastAsia="Times New Roman" w:hAnsi="Arial" w:cs="Arial"/>
          <w:bCs/>
          <w:sz w:val="20"/>
          <w:szCs w:val="20"/>
        </w:rPr>
        <w:t xml:space="preserve"> de manera que se reglamenten las sesiones virtuales.</w:t>
      </w:r>
    </w:p>
    <w:p w:rsidR="00EC1BAE" w:rsidRDefault="00EC1BAE" w:rsidP="00EC1BAE">
      <w:pPr>
        <w:jc w:val="both"/>
        <w:rPr>
          <w:rFonts w:ascii="Arial" w:eastAsia="Times New Roman" w:hAnsi="Arial" w:cs="Arial"/>
          <w:bCs/>
          <w:sz w:val="20"/>
          <w:szCs w:val="20"/>
        </w:rPr>
      </w:pPr>
    </w:p>
    <w:p w:rsidR="00EC1BAE" w:rsidRDefault="00EC1BAE" w:rsidP="00EC1BAE">
      <w:pPr>
        <w:jc w:val="both"/>
        <w:rPr>
          <w:rFonts w:ascii="Arial" w:eastAsia="Times New Roman" w:hAnsi="Arial" w:cs="Arial"/>
          <w:bCs/>
          <w:sz w:val="20"/>
          <w:szCs w:val="20"/>
        </w:rPr>
      </w:pPr>
      <w:r>
        <w:rPr>
          <w:rFonts w:ascii="Arial" w:eastAsia="Times New Roman" w:hAnsi="Arial" w:cs="Arial"/>
          <w:bCs/>
          <w:sz w:val="20"/>
          <w:szCs w:val="20"/>
        </w:rPr>
        <w:t>Dicha propuesta contiene los siguientes artículos:</w:t>
      </w:r>
    </w:p>
    <w:p w:rsidR="00EC1BAE" w:rsidRDefault="00EC1BAE" w:rsidP="00EC1BAE">
      <w:pPr>
        <w:jc w:val="both"/>
        <w:rPr>
          <w:rFonts w:ascii="Arial" w:eastAsia="Times New Roman" w:hAnsi="Arial" w:cs="Arial"/>
          <w:bCs/>
          <w:sz w:val="20"/>
          <w:szCs w:val="20"/>
        </w:rPr>
      </w:pPr>
    </w:p>
    <w:p w:rsidR="006423C0" w:rsidRPr="006423C0" w:rsidRDefault="006423C0" w:rsidP="006423C0">
      <w:pPr>
        <w:jc w:val="both"/>
        <w:rPr>
          <w:rFonts w:ascii="Arial" w:hAnsi="Arial" w:cs="Arial"/>
          <w:sz w:val="20"/>
          <w:szCs w:val="20"/>
        </w:rPr>
      </w:pPr>
      <w:r w:rsidRPr="006423C0">
        <w:rPr>
          <w:rFonts w:ascii="Arial" w:hAnsi="Arial" w:cs="Arial"/>
          <w:sz w:val="20"/>
          <w:szCs w:val="20"/>
        </w:rPr>
        <w:t>Artículo: ________________</w:t>
      </w:r>
    </w:p>
    <w:p w:rsidR="006423C0" w:rsidRPr="006423C0" w:rsidRDefault="006423C0" w:rsidP="006423C0">
      <w:pPr>
        <w:jc w:val="both"/>
        <w:rPr>
          <w:rFonts w:ascii="Arial" w:hAnsi="Arial" w:cs="Arial"/>
          <w:sz w:val="20"/>
          <w:szCs w:val="20"/>
        </w:rPr>
      </w:pPr>
    </w:p>
    <w:p w:rsidR="006423C0" w:rsidRPr="006423C0" w:rsidRDefault="006423C0" w:rsidP="006423C0">
      <w:pPr>
        <w:jc w:val="both"/>
        <w:rPr>
          <w:rFonts w:ascii="Arial" w:hAnsi="Arial" w:cs="Arial"/>
          <w:sz w:val="20"/>
          <w:szCs w:val="20"/>
        </w:rPr>
      </w:pPr>
      <w:r w:rsidRPr="006423C0">
        <w:rPr>
          <w:rFonts w:ascii="Arial" w:hAnsi="Arial" w:cs="Arial"/>
          <w:sz w:val="20"/>
          <w:szCs w:val="20"/>
        </w:rPr>
        <w:t>La Junta Directiva del Fondo Nacional de Financiamiento Forestal podrá sesionar ordinaria y extraordinariamente mediante reuniones ejecutadas sin presencia física de sus miembros en la sede determinada, ello mediante mecanismos electrónicos y tecnológicos que les permitan interactuar y conocer sus opiniones sobre la agenda propuesta, de forma remota.</w:t>
      </w:r>
    </w:p>
    <w:p w:rsidR="006423C0" w:rsidRPr="006423C0" w:rsidRDefault="006423C0" w:rsidP="006423C0">
      <w:pPr>
        <w:jc w:val="both"/>
        <w:rPr>
          <w:rFonts w:ascii="Arial" w:hAnsi="Arial" w:cs="Arial"/>
          <w:sz w:val="20"/>
          <w:szCs w:val="20"/>
        </w:rPr>
      </w:pPr>
    </w:p>
    <w:p w:rsidR="006423C0" w:rsidRPr="006423C0" w:rsidRDefault="006423C0" w:rsidP="006423C0">
      <w:pPr>
        <w:jc w:val="both"/>
        <w:rPr>
          <w:rFonts w:ascii="Arial" w:hAnsi="Arial" w:cs="Arial"/>
          <w:sz w:val="20"/>
          <w:szCs w:val="20"/>
        </w:rPr>
      </w:pPr>
      <w:r w:rsidRPr="006423C0">
        <w:rPr>
          <w:rFonts w:ascii="Arial" w:hAnsi="Arial" w:cs="Arial"/>
          <w:sz w:val="20"/>
          <w:szCs w:val="20"/>
        </w:rPr>
        <w:t>Artículo: _____________________</w:t>
      </w:r>
    </w:p>
    <w:p w:rsidR="006423C0" w:rsidRPr="006423C0" w:rsidRDefault="006423C0" w:rsidP="006423C0">
      <w:pPr>
        <w:jc w:val="both"/>
        <w:rPr>
          <w:rFonts w:ascii="Arial" w:hAnsi="Arial" w:cs="Arial"/>
          <w:sz w:val="20"/>
          <w:szCs w:val="20"/>
        </w:rPr>
      </w:pPr>
    </w:p>
    <w:p w:rsidR="006423C0" w:rsidRPr="006423C0" w:rsidRDefault="006423C0" w:rsidP="006423C0">
      <w:pPr>
        <w:jc w:val="both"/>
        <w:rPr>
          <w:rFonts w:ascii="Arial" w:hAnsi="Arial" w:cs="Arial"/>
          <w:sz w:val="20"/>
          <w:szCs w:val="20"/>
        </w:rPr>
      </w:pPr>
      <w:r w:rsidRPr="006423C0">
        <w:rPr>
          <w:rFonts w:ascii="Arial" w:hAnsi="Arial" w:cs="Arial"/>
          <w:sz w:val="20"/>
          <w:szCs w:val="20"/>
        </w:rPr>
        <w:t>Las convocatorias, los quorum, las votaciones, el establecimiento del orden del día de estas sesiones de Junta Directiva, será la misma forma que la establecida para sesiones presenciales, según lo dispuesto en este reglamento.</w:t>
      </w:r>
    </w:p>
    <w:p w:rsidR="006423C0" w:rsidRPr="006423C0" w:rsidRDefault="006423C0" w:rsidP="006423C0">
      <w:pPr>
        <w:jc w:val="both"/>
        <w:rPr>
          <w:rFonts w:ascii="Arial" w:hAnsi="Arial" w:cs="Arial"/>
          <w:sz w:val="20"/>
          <w:szCs w:val="20"/>
        </w:rPr>
      </w:pPr>
    </w:p>
    <w:p w:rsidR="006423C0" w:rsidRPr="006423C0" w:rsidRDefault="006423C0" w:rsidP="006423C0">
      <w:pPr>
        <w:jc w:val="both"/>
        <w:rPr>
          <w:rFonts w:ascii="Arial" w:hAnsi="Arial" w:cs="Arial"/>
          <w:sz w:val="20"/>
          <w:szCs w:val="20"/>
        </w:rPr>
      </w:pPr>
      <w:r w:rsidRPr="006423C0">
        <w:rPr>
          <w:rFonts w:ascii="Arial" w:hAnsi="Arial" w:cs="Arial"/>
          <w:sz w:val="20"/>
          <w:szCs w:val="20"/>
        </w:rPr>
        <w:t>Artículo: ____________________</w:t>
      </w:r>
    </w:p>
    <w:p w:rsidR="006423C0" w:rsidRDefault="006423C0" w:rsidP="006423C0">
      <w:pPr>
        <w:jc w:val="both"/>
        <w:rPr>
          <w:rFonts w:ascii="Arial" w:hAnsi="Arial" w:cs="Arial"/>
          <w:sz w:val="20"/>
          <w:szCs w:val="20"/>
        </w:rPr>
      </w:pPr>
    </w:p>
    <w:p w:rsidR="006423C0" w:rsidRPr="006423C0" w:rsidRDefault="006423C0" w:rsidP="006423C0">
      <w:pPr>
        <w:jc w:val="both"/>
        <w:rPr>
          <w:rFonts w:ascii="Arial" w:hAnsi="Arial" w:cs="Arial"/>
          <w:sz w:val="20"/>
          <w:szCs w:val="20"/>
        </w:rPr>
      </w:pPr>
      <w:r w:rsidRPr="006423C0">
        <w:rPr>
          <w:rFonts w:ascii="Arial" w:hAnsi="Arial" w:cs="Arial"/>
          <w:sz w:val="20"/>
          <w:szCs w:val="20"/>
        </w:rPr>
        <w:t>El personal de la secretaría de actas será el encargado de coordinar los detalles de la comunicación grupal, de facilitar los enlaces y demás detalles necesarios para la participación de todos los miembros de Junta Directiva. Al inicio de cada sesión se deberá contactar a cada miembro para asegurar su participación o para confirmar que no participará en dicha reunión a fin de consignar tal hecho en el acta respectiva.</w:t>
      </w:r>
    </w:p>
    <w:p w:rsidR="00D167D7" w:rsidRDefault="00D167D7" w:rsidP="006423C0">
      <w:pPr>
        <w:jc w:val="both"/>
        <w:rPr>
          <w:rFonts w:ascii="Arial" w:hAnsi="Arial" w:cs="Arial"/>
          <w:sz w:val="20"/>
          <w:szCs w:val="20"/>
        </w:rPr>
      </w:pPr>
    </w:p>
    <w:p w:rsidR="006423C0" w:rsidRPr="006423C0" w:rsidRDefault="006423C0" w:rsidP="006423C0">
      <w:pPr>
        <w:jc w:val="both"/>
        <w:rPr>
          <w:rFonts w:ascii="Arial" w:hAnsi="Arial" w:cs="Arial"/>
          <w:sz w:val="20"/>
          <w:szCs w:val="20"/>
        </w:rPr>
      </w:pPr>
      <w:r w:rsidRPr="006423C0">
        <w:rPr>
          <w:rFonts w:ascii="Arial" w:hAnsi="Arial" w:cs="Arial"/>
          <w:sz w:val="20"/>
          <w:szCs w:val="20"/>
        </w:rPr>
        <w:t>Previo a la gestión de coordinación, la Unidad de Tecnologías de Información y Comunicación –UTIC-, realizará las pruebas técnicas y necesarias, para brindar y garantizar la comunicación.</w:t>
      </w:r>
    </w:p>
    <w:p w:rsidR="006423C0" w:rsidRPr="006423C0" w:rsidRDefault="006423C0" w:rsidP="006423C0">
      <w:pPr>
        <w:jc w:val="both"/>
        <w:rPr>
          <w:rFonts w:ascii="Arial" w:hAnsi="Arial" w:cs="Arial"/>
          <w:sz w:val="20"/>
          <w:szCs w:val="20"/>
        </w:rPr>
      </w:pPr>
    </w:p>
    <w:p w:rsidR="006423C0" w:rsidRDefault="006423C0" w:rsidP="006423C0">
      <w:pPr>
        <w:jc w:val="both"/>
        <w:rPr>
          <w:rFonts w:ascii="Arial" w:hAnsi="Arial" w:cs="Arial"/>
          <w:sz w:val="20"/>
          <w:szCs w:val="20"/>
        </w:rPr>
      </w:pPr>
    </w:p>
    <w:p w:rsidR="006423C0" w:rsidRPr="006423C0" w:rsidRDefault="006423C0" w:rsidP="006423C0">
      <w:pPr>
        <w:jc w:val="both"/>
        <w:rPr>
          <w:rFonts w:ascii="Arial" w:hAnsi="Arial" w:cs="Arial"/>
          <w:sz w:val="20"/>
          <w:szCs w:val="20"/>
        </w:rPr>
      </w:pPr>
      <w:r w:rsidRPr="006423C0">
        <w:rPr>
          <w:rFonts w:ascii="Arial" w:hAnsi="Arial" w:cs="Arial"/>
          <w:sz w:val="20"/>
          <w:szCs w:val="20"/>
        </w:rPr>
        <w:lastRenderedPageBreak/>
        <w:t>Artículo</w:t>
      </w:r>
      <w:r>
        <w:rPr>
          <w:rFonts w:ascii="Arial" w:hAnsi="Arial" w:cs="Arial"/>
          <w:sz w:val="20"/>
          <w:szCs w:val="20"/>
        </w:rPr>
        <w:t>:</w:t>
      </w:r>
      <w:r w:rsidRPr="006423C0">
        <w:rPr>
          <w:rFonts w:ascii="Arial" w:hAnsi="Arial" w:cs="Arial"/>
          <w:sz w:val="20"/>
          <w:szCs w:val="20"/>
        </w:rPr>
        <w:t xml:space="preserve"> _</w:t>
      </w:r>
      <w:r w:rsidRPr="006423C0">
        <w:rPr>
          <w:rFonts w:ascii="Arial" w:hAnsi="Arial" w:cs="Arial"/>
          <w:sz w:val="20"/>
          <w:szCs w:val="20"/>
        </w:rPr>
        <w:t>_______________________</w:t>
      </w:r>
    </w:p>
    <w:p w:rsidR="006423C0" w:rsidRDefault="006423C0" w:rsidP="006423C0">
      <w:pPr>
        <w:jc w:val="both"/>
        <w:rPr>
          <w:rFonts w:ascii="Arial" w:hAnsi="Arial" w:cs="Arial"/>
          <w:sz w:val="20"/>
          <w:szCs w:val="20"/>
        </w:rPr>
      </w:pPr>
    </w:p>
    <w:p w:rsidR="006423C0" w:rsidRPr="006423C0" w:rsidRDefault="006423C0" w:rsidP="006423C0">
      <w:pPr>
        <w:jc w:val="both"/>
        <w:rPr>
          <w:rFonts w:ascii="Arial" w:hAnsi="Arial" w:cs="Arial"/>
          <w:sz w:val="20"/>
          <w:szCs w:val="20"/>
        </w:rPr>
      </w:pPr>
      <w:r w:rsidRPr="006423C0">
        <w:rPr>
          <w:rFonts w:ascii="Arial" w:hAnsi="Arial" w:cs="Arial"/>
          <w:sz w:val="20"/>
          <w:szCs w:val="20"/>
        </w:rPr>
        <w:t>La decisión de sesionar mediante un medio digital   sin presencia física, será potestad de la Presidencia de la Junta Directiva, o de un acuerdo de simple mayoría de los miembros de la Junta Directiva. La presidencia de la Junta Directiva, será la encargada de valorar y justificar este tipo de sesiones.</w:t>
      </w:r>
    </w:p>
    <w:p w:rsidR="006423C0" w:rsidRPr="006423C0" w:rsidRDefault="006423C0" w:rsidP="006423C0">
      <w:pPr>
        <w:jc w:val="both"/>
        <w:rPr>
          <w:rFonts w:ascii="Arial" w:hAnsi="Arial" w:cs="Arial"/>
          <w:sz w:val="20"/>
          <w:szCs w:val="20"/>
        </w:rPr>
      </w:pPr>
      <w:r w:rsidRPr="006423C0">
        <w:rPr>
          <w:rFonts w:ascii="Arial" w:hAnsi="Arial" w:cs="Arial"/>
          <w:sz w:val="20"/>
          <w:szCs w:val="20"/>
        </w:rPr>
        <w:t>En todo caso, siempre deberá realizarse al menos una vez por semestre una reunión presencial, por lo que la Presidencia no podrá convocar a una futura sesión si no se ha cumplido con lo dispuesto en este párrafo.</w:t>
      </w:r>
    </w:p>
    <w:p w:rsidR="006423C0" w:rsidRPr="006423C0" w:rsidRDefault="006423C0" w:rsidP="006423C0">
      <w:pPr>
        <w:jc w:val="both"/>
        <w:rPr>
          <w:rFonts w:ascii="Arial" w:hAnsi="Arial" w:cs="Arial"/>
          <w:sz w:val="20"/>
          <w:szCs w:val="20"/>
        </w:rPr>
      </w:pPr>
    </w:p>
    <w:p w:rsidR="006423C0" w:rsidRPr="006423C0" w:rsidRDefault="006423C0" w:rsidP="006423C0">
      <w:pPr>
        <w:jc w:val="both"/>
        <w:rPr>
          <w:rFonts w:ascii="Arial" w:hAnsi="Arial" w:cs="Arial"/>
          <w:sz w:val="20"/>
          <w:szCs w:val="20"/>
        </w:rPr>
      </w:pPr>
      <w:r w:rsidRPr="006423C0">
        <w:rPr>
          <w:rFonts w:ascii="Arial" w:hAnsi="Arial" w:cs="Arial"/>
          <w:sz w:val="20"/>
          <w:szCs w:val="20"/>
        </w:rPr>
        <w:t>Artículo</w:t>
      </w:r>
      <w:r>
        <w:rPr>
          <w:rFonts w:ascii="Arial" w:hAnsi="Arial" w:cs="Arial"/>
          <w:sz w:val="20"/>
          <w:szCs w:val="20"/>
        </w:rPr>
        <w:t>:</w:t>
      </w:r>
      <w:r w:rsidRPr="006423C0">
        <w:rPr>
          <w:rFonts w:ascii="Arial" w:hAnsi="Arial" w:cs="Arial"/>
          <w:sz w:val="20"/>
          <w:szCs w:val="20"/>
        </w:rPr>
        <w:t xml:space="preserve"> _</w:t>
      </w:r>
      <w:r w:rsidRPr="006423C0">
        <w:rPr>
          <w:rFonts w:ascii="Arial" w:hAnsi="Arial" w:cs="Arial"/>
          <w:sz w:val="20"/>
          <w:szCs w:val="20"/>
        </w:rPr>
        <w:t>____________________________</w:t>
      </w:r>
    </w:p>
    <w:p w:rsidR="006423C0" w:rsidRDefault="006423C0" w:rsidP="006423C0">
      <w:pPr>
        <w:jc w:val="both"/>
        <w:rPr>
          <w:rFonts w:ascii="Arial" w:hAnsi="Arial" w:cs="Arial"/>
          <w:sz w:val="20"/>
          <w:szCs w:val="20"/>
        </w:rPr>
      </w:pPr>
    </w:p>
    <w:p w:rsidR="006423C0" w:rsidRPr="006423C0" w:rsidRDefault="006423C0" w:rsidP="006423C0">
      <w:pPr>
        <w:jc w:val="both"/>
        <w:rPr>
          <w:rFonts w:ascii="Arial" w:hAnsi="Arial" w:cs="Arial"/>
          <w:sz w:val="20"/>
          <w:szCs w:val="20"/>
        </w:rPr>
      </w:pPr>
      <w:r w:rsidRPr="006423C0">
        <w:rPr>
          <w:rFonts w:ascii="Arial" w:hAnsi="Arial" w:cs="Arial"/>
          <w:sz w:val="20"/>
          <w:szCs w:val="20"/>
        </w:rPr>
        <w:t>En las sesiones sin presencia física podrán participar además la Secretaria de Actas, el Director Ejecutivo, y los asesores y funcionarios del FONAFIFO, que se consideren oportunos, así como otros invitados</w:t>
      </w:r>
    </w:p>
    <w:p w:rsidR="006423C0" w:rsidRPr="006423C0" w:rsidRDefault="006423C0" w:rsidP="006423C0">
      <w:pPr>
        <w:jc w:val="both"/>
        <w:rPr>
          <w:rFonts w:ascii="Arial" w:hAnsi="Arial" w:cs="Arial"/>
          <w:sz w:val="20"/>
          <w:szCs w:val="20"/>
        </w:rPr>
      </w:pPr>
    </w:p>
    <w:p w:rsidR="006423C0" w:rsidRPr="006423C0" w:rsidRDefault="006423C0" w:rsidP="006423C0">
      <w:pPr>
        <w:jc w:val="both"/>
        <w:rPr>
          <w:rFonts w:ascii="Arial" w:hAnsi="Arial" w:cs="Arial"/>
          <w:sz w:val="20"/>
          <w:szCs w:val="20"/>
        </w:rPr>
      </w:pPr>
      <w:r w:rsidRPr="006423C0">
        <w:rPr>
          <w:rFonts w:ascii="Arial" w:hAnsi="Arial" w:cs="Arial"/>
          <w:sz w:val="20"/>
          <w:szCs w:val="20"/>
        </w:rPr>
        <w:t>Artículo</w:t>
      </w:r>
      <w:r>
        <w:rPr>
          <w:rFonts w:ascii="Arial" w:hAnsi="Arial" w:cs="Arial"/>
          <w:sz w:val="20"/>
          <w:szCs w:val="20"/>
        </w:rPr>
        <w:t xml:space="preserve">: </w:t>
      </w:r>
      <w:r w:rsidRPr="006423C0">
        <w:rPr>
          <w:rFonts w:ascii="Arial" w:hAnsi="Arial" w:cs="Arial"/>
          <w:sz w:val="20"/>
          <w:szCs w:val="20"/>
        </w:rPr>
        <w:t>_________________________</w:t>
      </w:r>
    </w:p>
    <w:p w:rsidR="006423C0" w:rsidRDefault="006423C0" w:rsidP="006423C0">
      <w:pPr>
        <w:jc w:val="both"/>
        <w:rPr>
          <w:rFonts w:ascii="Arial" w:hAnsi="Arial" w:cs="Arial"/>
          <w:sz w:val="20"/>
          <w:szCs w:val="20"/>
        </w:rPr>
      </w:pPr>
    </w:p>
    <w:p w:rsidR="006423C0" w:rsidRPr="006423C0" w:rsidRDefault="006423C0" w:rsidP="006423C0">
      <w:pPr>
        <w:jc w:val="both"/>
        <w:rPr>
          <w:rFonts w:ascii="Arial" w:hAnsi="Arial" w:cs="Arial"/>
          <w:sz w:val="20"/>
          <w:szCs w:val="20"/>
        </w:rPr>
      </w:pPr>
      <w:r w:rsidRPr="006423C0">
        <w:rPr>
          <w:rFonts w:ascii="Arial" w:hAnsi="Arial" w:cs="Arial"/>
          <w:sz w:val="20"/>
          <w:szCs w:val="20"/>
        </w:rPr>
        <w:t>Las votaciones deberán realizarse de forma individual, indicando verbalmente su nombre y su voto, a fin de que se constate en la grabación respectiva los resultados de la votación.</w:t>
      </w:r>
    </w:p>
    <w:p w:rsidR="006423C0" w:rsidRPr="006423C0" w:rsidRDefault="006423C0" w:rsidP="006423C0">
      <w:pPr>
        <w:jc w:val="both"/>
        <w:rPr>
          <w:rFonts w:ascii="Arial" w:hAnsi="Arial" w:cs="Arial"/>
          <w:sz w:val="20"/>
          <w:szCs w:val="20"/>
        </w:rPr>
      </w:pPr>
    </w:p>
    <w:p w:rsidR="006423C0" w:rsidRPr="006423C0" w:rsidRDefault="006423C0" w:rsidP="006423C0">
      <w:pPr>
        <w:jc w:val="both"/>
        <w:rPr>
          <w:rFonts w:ascii="Arial" w:hAnsi="Arial" w:cs="Arial"/>
          <w:sz w:val="20"/>
          <w:szCs w:val="20"/>
        </w:rPr>
      </w:pPr>
      <w:r w:rsidRPr="006423C0">
        <w:rPr>
          <w:rFonts w:ascii="Arial" w:hAnsi="Arial" w:cs="Arial"/>
          <w:sz w:val="20"/>
          <w:szCs w:val="20"/>
        </w:rPr>
        <w:t>Artículo: _________________________</w:t>
      </w:r>
    </w:p>
    <w:p w:rsidR="006423C0" w:rsidRPr="006423C0" w:rsidRDefault="006423C0" w:rsidP="006423C0">
      <w:pPr>
        <w:jc w:val="both"/>
        <w:rPr>
          <w:rFonts w:ascii="Arial" w:hAnsi="Arial" w:cs="Arial"/>
          <w:sz w:val="20"/>
          <w:szCs w:val="20"/>
        </w:rPr>
      </w:pPr>
    </w:p>
    <w:p w:rsidR="006423C0" w:rsidRPr="006423C0" w:rsidRDefault="006423C0" w:rsidP="006423C0">
      <w:pPr>
        <w:jc w:val="both"/>
        <w:rPr>
          <w:rFonts w:ascii="Arial" w:hAnsi="Arial" w:cs="Arial"/>
          <w:sz w:val="20"/>
          <w:szCs w:val="20"/>
        </w:rPr>
      </w:pPr>
      <w:r w:rsidRPr="006423C0">
        <w:rPr>
          <w:rFonts w:ascii="Arial" w:hAnsi="Arial" w:cs="Arial"/>
          <w:sz w:val="20"/>
          <w:szCs w:val="20"/>
        </w:rPr>
        <w:t>Sin excepción alguna, cuando se acuerde celebrar sesiones de Junta Directiva, sin presencia física, siempre deberá realizarse la grabación de voz y cuando el mecanismo lo permita la grabación de la imagen de la sesión, para lo cual se deberá establecer un archivo seguro para tal fin. En todo caso siempre deben realizarse las actas escritas en el libro de actas correspondiente.</w:t>
      </w:r>
    </w:p>
    <w:p w:rsidR="006423C0" w:rsidRPr="006423C0" w:rsidRDefault="006423C0" w:rsidP="006423C0">
      <w:pPr>
        <w:jc w:val="both"/>
        <w:rPr>
          <w:rFonts w:ascii="Arial" w:hAnsi="Arial" w:cs="Arial"/>
          <w:sz w:val="20"/>
          <w:szCs w:val="20"/>
        </w:rPr>
      </w:pPr>
    </w:p>
    <w:p w:rsidR="006423C0" w:rsidRPr="006423C0" w:rsidRDefault="006423C0" w:rsidP="006423C0">
      <w:pPr>
        <w:jc w:val="both"/>
        <w:rPr>
          <w:rFonts w:ascii="Arial" w:hAnsi="Arial" w:cs="Arial"/>
          <w:sz w:val="20"/>
          <w:szCs w:val="20"/>
        </w:rPr>
      </w:pPr>
      <w:r w:rsidRPr="006423C0">
        <w:rPr>
          <w:rFonts w:ascii="Arial" w:hAnsi="Arial" w:cs="Arial"/>
          <w:sz w:val="20"/>
          <w:szCs w:val="20"/>
        </w:rPr>
        <w:t>Artículo: ________________________________</w:t>
      </w:r>
    </w:p>
    <w:p w:rsidR="006423C0" w:rsidRPr="006423C0" w:rsidRDefault="006423C0" w:rsidP="006423C0">
      <w:pPr>
        <w:jc w:val="both"/>
        <w:rPr>
          <w:rFonts w:ascii="Arial" w:hAnsi="Arial" w:cs="Arial"/>
          <w:sz w:val="20"/>
          <w:szCs w:val="20"/>
        </w:rPr>
      </w:pPr>
    </w:p>
    <w:p w:rsidR="006423C0" w:rsidRPr="006423C0" w:rsidRDefault="006423C0" w:rsidP="006423C0">
      <w:pPr>
        <w:jc w:val="both"/>
        <w:rPr>
          <w:rFonts w:ascii="Arial" w:hAnsi="Arial" w:cs="Arial"/>
          <w:sz w:val="20"/>
          <w:szCs w:val="20"/>
        </w:rPr>
      </w:pPr>
      <w:r w:rsidRPr="006423C0">
        <w:rPr>
          <w:rFonts w:ascii="Arial" w:hAnsi="Arial" w:cs="Arial"/>
          <w:sz w:val="20"/>
          <w:szCs w:val="20"/>
        </w:rPr>
        <w:t>En el momento en que exista un fallo de los equipos, el software, o la señal de la internet de cualquiera de los miembros, la presidencia dará un receso para que se resuelva el problema, en caso de que no pueda solucionarse, se tendrá por terminada la sesión, guardando validez los acuerdos tomados, y se reprogramará nuevamente la sesión para una nueva sesión.</w:t>
      </w:r>
    </w:p>
    <w:p w:rsidR="006423C0" w:rsidRPr="006423C0" w:rsidRDefault="006423C0" w:rsidP="006423C0">
      <w:pPr>
        <w:jc w:val="both"/>
        <w:rPr>
          <w:rFonts w:ascii="Arial" w:hAnsi="Arial" w:cs="Arial"/>
          <w:sz w:val="20"/>
          <w:szCs w:val="20"/>
        </w:rPr>
      </w:pPr>
    </w:p>
    <w:p w:rsidR="006423C0" w:rsidRPr="006423C0" w:rsidRDefault="006423C0" w:rsidP="006423C0">
      <w:pPr>
        <w:jc w:val="both"/>
        <w:rPr>
          <w:rFonts w:ascii="Arial" w:hAnsi="Arial" w:cs="Arial"/>
          <w:sz w:val="20"/>
          <w:szCs w:val="20"/>
        </w:rPr>
      </w:pPr>
      <w:r w:rsidRPr="006423C0">
        <w:rPr>
          <w:rFonts w:ascii="Arial" w:hAnsi="Arial" w:cs="Arial"/>
          <w:sz w:val="20"/>
          <w:szCs w:val="20"/>
        </w:rPr>
        <w:t>Artículo: ____________________________________</w:t>
      </w:r>
    </w:p>
    <w:p w:rsidR="006423C0" w:rsidRPr="006423C0" w:rsidRDefault="006423C0" w:rsidP="006423C0">
      <w:pPr>
        <w:jc w:val="both"/>
        <w:rPr>
          <w:rFonts w:ascii="Arial" w:hAnsi="Arial" w:cs="Arial"/>
          <w:sz w:val="20"/>
          <w:szCs w:val="20"/>
        </w:rPr>
      </w:pPr>
    </w:p>
    <w:p w:rsidR="006423C0" w:rsidRPr="006423C0" w:rsidRDefault="006423C0" w:rsidP="006423C0">
      <w:pPr>
        <w:jc w:val="both"/>
        <w:rPr>
          <w:rFonts w:ascii="Arial" w:hAnsi="Arial" w:cs="Arial"/>
          <w:sz w:val="20"/>
          <w:szCs w:val="20"/>
        </w:rPr>
      </w:pPr>
      <w:r w:rsidRPr="006423C0">
        <w:rPr>
          <w:rFonts w:ascii="Arial" w:hAnsi="Arial" w:cs="Arial"/>
          <w:sz w:val="20"/>
          <w:szCs w:val="20"/>
        </w:rPr>
        <w:t>Las Sesiones de Junta Directiva sin presencia física, serán válidas si se realizan sin convocatoria previa, si participan la totalidad de los miembros de la Junta Directiva y por unanimidad manifiestan expresamente su voluntad de sesionar.</w:t>
      </w:r>
    </w:p>
    <w:p w:rsidR="00EC1BAE" w:rsidRDefault="00EC1BAE" w:rsidP="00EC1BAE">
      <w:pPr>
        <w:jc w:val="both"/>
        <w:rPr>
          <w:rFonts w:ascii="Arial" w:eastAsia="Times New Roman" w:hAnsi="Arial" w:cs="Arial"/>
          <w:bCs/>
          <w:sz w:val="20"/>
          <w:szCs w:val="20"/>
        </w:rPr>
      </w:pPr>
    </w:p>
    <w:p w:rsidR="00EC1BAE" w:rsidRDefault="006423C0" w:rsidP="00200027">
      <w:pPr>
        <w:jc w:val="both"/>
        <w:textAlignment w:val="baseline"/>
        <w:rPr>
          <w:rFonts w:ascii="Arial" w:eastAsia="Times New Roman" w:hAnsi="Arial" w:cs="Arial"/>
          <w:bCs/>
          <w:sz w:val="20"/>
          <w:szCs w:val="20"/>
        </w:rPr>
      </w:pPr>
      <w:r>
        <w:rPr>
          <w:rFonts w:ascii="Arial" w:eastAsia="Times New Roman" w:hAnsi="Arial" w:cs="Arial"/>
          <w:bCs/>
          <w:sz w:val="20"/>
          <w:szCs w:val="20"/>
        </w:rPr>
        <w:t>Una</w:t>
      </w:r>
      <w:r w:rsidR="00EC1BAE">
        <w:rPr>
          <w:rFonts w:ascii="Arial" w:eastAsia="Times New Roman" w:hAnsi="Arial" w:cs="Arial"/>
          <w:bCs/>
          <w:sz w:val="20"/>
          <w:szCs w:val="20"/>
        </w:rPr>
        <w:t xml:space="preserve"> vez presentada la propuesta, por unanimidad se acuerda:</w:t>
      </w:r>
    </w:p>
    <w:p w:rsidR="00EC1BAE" w:rsidRDefault="00EC1BAE" w:rsidP="00200027">
      <w:pPr>
        <w:jc w:val="both"/>
        <w:textAlignment w:val="baseline"/>
        <w:rPr>
          <w:rFonts w:ascii="Arial" w:eastAsia="Times New Roman" w:hAnsi="Arial" w:cs="Arial"/>
          <w:bCs/>
          <w:sz w:val="20"/>
          <w:szCs w:val="20"/>
        </w:rPr>
      </w:pPr>
    </w:p>
    <w:p w:rsidR="00EC1BAE" w:rsidRDefault="006423C0" w:rsidP="00200027">
      <w:pPr>
        <w:jc w:val="both"/>
        <w:textAlignment w:val="baseline"/>
        <w:rPr>
          <w:rFonts w:ascii="Arial" w:eastAsia="Times New Roman" w:hAnsi="Arial" w:cs="Arial"/>
          <w:bCs/>
          <w:sz w:val="20"/>
          <w:szCs w:val="20"/>
        </w:rPr>
      </w:pPr>
      <w:r w:rsidRPr="006423C0">
        <w:rPr>
          <w:rFonts w:ascii="Arial" w:eastAsia="Times New Roman" w:hAnsi="Arial" w:cs="Arial"/>
          <w:b/>
          <w:bCs/>
          <w:sz w:val="20"/>
          <w:szCs w:val="20"/>
        </w:rPr>
        <w:t>ACUERDO SEGUNDO</w:t>
      </w:r>
      <w:r w:rsidR="00B2607B">
        <w:rPr>
          <w:rFonts w:ascii="Arial" w:eastAsia="Times New Roman" w:hAnsi="Arial" w:cs="Arial"/>
          <w:bCs/>
          <w:sz w:val="20"/>
          <w:szCs w:val="20"/>
        </w:rPr>
        <w:t xml:space="preserve">. La Junta Directiva aprueba la propuesta </w:t>
      </w:r>
      <w:r w:rsidR="00874B69">
        <w:rPr>
          <w:rFonts w:ascii="Arial" w:eastAsia="Times New Roman" w:hAnsi="Arial" w:cs="Arial"/>
          <w:bCs/>
          <w:sz w:val="20"/>
          <w:szCs w:val="20"/>
        </w:rPr>
        <w:t xml:space="preserve">presentada por el señor Ricardo Granados, </w:t>
      </w:r>
      <w:r w:rsidR="00B2607B">
        <w:rPr>
          <w:rFonts w:ascii="Arial" w:eastAsia="Times New Roman" w:hAnsi="Arial" w:cs="Arial"/>
          <w:bCs/>
          <w:sz w:val="20"/>
          <w:szCs w:val="20"/>
        </w:rPr>
        <w:t>para que se incluya un capí</w:t>
      </w:r>
      <w:r w:rsidR="00B2607B" w:rsidRPr="00EC1BAE">
        <w:rPr>
          <w:rFonts w:ascii="Arial" w:eastAsia="Times New Roman" w:hAnsi="Arial" w:cs="Arial"/>
          <w:bCs/>
          <w:sz w:val="20"/>
          <w:szCs w:val="20"/>
        </w:rPr>
        <w:t>tulo en el Reglamento de Junta Directiva del Fondo Naci</w:t>
      </w:r>
      <w:r w:rsidR="00B2607B">
        <w:rPr>
          <w:rFonts w:ascii="Arial" w:eastAsia="Times New Roman" w:hAnsi="Arial" w:cs="Arial"/>
          <w:bCs/>
          <w:sz w:val="20"/>
          <w:szCs w:val="20"/>
        </w:rPr>
        <w:t>onal de Financiamiento Forestal</w:t>
      </w:r>
      <w:r w:rsidR="00B2607B">
        <w:rPr>
          <w:rFonts w:ascii="Arial" w:eastAsia="Times New Roman" w:hAnsi="Arial" w:cs="Arial"/>
          <w:bCs/>
          <w:sz w:val="20"/>
          <w:szCs w:val="20"/>
        </w:rPr>
        <w:t xml:space="preserve"> con el fin de reglamentar las sesiones virtuales. </w:t>
      </w:r>
      <w:r w:rsidR="00B2607B" w:rsidRPr="00B2607B">
        <w:rPr>
          <w:rFonts w:ascii="Arial" w:eastAsia="Times New Roman" w:hAnsi="Arial" w:cs="Arial"/>
          <w:b/>
          <w:bCs/>
          <w:sz w:val="20"/>
          <w:szCs w:val="20"/>
        </w:rPr>
        <w:t>ACUERDO FIRME</w:t>
      </w:r>
      <w:r w:rsidR="00B2607B">
        <w:rPr>
          <w:rFonts w:ascii="Arial" w:eastAsia="Times New Roman" w:hAnsi="Arial" w:cs="Arial"/>
          <w:bCs/>
          <w:sz w:val="20"/>
          <w:szCs w:val="20"/>
        </w:rPr>
        <w:t>.</w:t>
      </w:r>
    </w:p>
    <w:p w:rsidR="00B2607B" w:rsidRDefault="00B2607B" w:rsidP="00200027">
      <w:pPr>
        <w:jc w:val="both"/>
        <w:textAlignment w:val="baseline"/>
        <w:rPr>
          <w:rFonts w:ascii="Arial" w:eastAsia="Times New Roman" w:hAnsi="Arial" w:cs="Arial"/>
          <w:bCs/>
          <w:sz w:val="20"/>
          <w:szCs w:val="20"/>
        </w:rPr>
      </w:pPr>
    </w:p>
    <w:p w:rsidR="00B2607B" w:rsidRPr="006D2F61" w:rsidRDefault="00B2607B" w:rsidP="00200027">
      <w:pPr>
        <w:jc w:val="both"/>
        <w:textAlignment w:val="baseline"/>
        <w:rPr>
          <w:rFonts w:ascii="Arial" w:eastAsia="Times New Roman" w:hAnsi="Arial" w:cs="Arial"/>
          <w:bCs/>
          <w:sz w:val="20"/>
          <w:szCs w:val="20"/>
        </w:rPr>
      </w:pPr>
    </w:p>
    <w:p w:rsidR="00200027" w:rsidRPr="009212A7" w:rsidRDefault="009212A7" w:rsidP="00200027">
      <w:pPr>
        <w:jc w:val="both"/>
        <w:textAlignment w:val="baseline"/>
        <w:rPr>
          <w:rFonts w:ascii="Arial" w:eastAsia="Times New Roman" w:hAnsi="Arial" w:cs="Arial"/>
          <w:b/>
          <w:bCs/>
          <w:sz w:val="20"/>
          <w:szCs w:val="20"/>
        </w:rPr>
      </w:pPr>
      <w:r>
        <w:rPr>
          <w:rFonts w:ascii="Arial" w:eastAsia="Times New Roman" w:hAnsi="Arial" w:cs="Arial"/>
          <w:b/>
          <w:bCs/>
          <w:sz w:val="20"/>
          <w:szCs w:val="20"/>
        </w:rPr>
        <w:t xml:space="preserve">ARTÍCULO N°4: </w:t>
      </w:r>
      <w:r w:rsidR="00200027" w:rsidRPr="00657467">
        <w:rPr>
          <w:rFonts w:ascii="Arial" w:hAnsi="Arial" w:cs="Arial"/>
          <w:b/>
          <w:sz w:val="20"/>
          <w:szCs w:val="20"/>
          <w:u w:val="single"/>
        </w:rPr>
        <w:t>PRESENTACIÓN PROPUESTA PLAN PRESUPUESTO FONAFIFO 2021</w:t>
      </w:r>
    </w:p>
    <w:p w:rsidR="00200027" w:rsidRPr="00657467" w:rsidRDefault="00200027" w:rsidP="00200027">
      <w:pPr>
        <w:jc w:val="both"/>
        <w:textAlignment w:val="baseline"/>
        <w:rPr>
          <w:rFonts w:ascii="Arial" w:hAnsi="Arial" w:cs="Arial"/>
          <w:b/>
          <w:sz w:val="20"/>
          <w:szCs w:val="20"/>
          <w:u w:val="single"/>
        </w:rPr>
      </w:pPr>
    </w:p>
    <w:p w:rsidR="002C1CAE" w:rsidRPr="00657467" w:rsidRDefault="00BB4560" w:rsidP="00200027">
      <w:pPr>
        <w:jc w:val="both"/>
        <w:textAlignment w:val="baseline"/>
        <w:rPr>
          <w:rFonts w:ascii="Arial" w:hAnsi="Arial" w:cs="Arial"/>
          <w:sz w:val="20"/>
          <w:szCs w:val="20"/>
        </w:rPr>
      </w:pPr>
      <w:r w:rsidRPr="00657467">
        <w:rPr>
          <w:rFonts w:ascii="Arial" w:hAnsi="Arial" w:cs="Arial"/>
          <w:sz w:val="20"/>
          <w:szCs w:val="20"/>
        </w:rPr>
        <w:t>El señor Jorge Mario R</w:t>
      </w:r>
      <w:r w:rsidR="00AE584B" w:rsidRPr="00657467">
        <w:rPr>
          <w:rFonts w:ascii="Arial" w:hAnsi="Arial" w:cs="Arial"/>
          <w:sz w:val="20"/>
          <w:szCs w:val="20"/>
        </w:rPr>
        <w:t>odríguez recuerd</w:t>
      </w:r>
      <w:r w:rsidRPr="00657467">
        <w:rPr>
          <w:rFonts w:ascii="Arial" w:hAnsi="Arial" w:cs="Arial"/>
          <w:sz w:val="20"/>
          <w:szCs w:val="20"/>
        </w:rPr>
        <w:t>a que</w:t>
      </w:r>
      <w:r w:rsidR="00AE584B" w:rsidRPr="00657467">
        <w:rPr>
          <w:rFonts w:ascii="Arial" w:hAnsi="Arial" w:cs="Arial"/>
          <w:sz w:val="20"/>
          <w:szCs w:val="20"/>
        </w:rPr>
        <w:t xml:space="preserve"> a partir del año 2021, el presupuesto de Fonafifo no será </w:t>
      </w:r>
      <w:r w:rsidR="00E05A32" w:rsidRPr="00657467">
        <w:rPr>
          <w:rFonts w:ascii="Arial" w:hAnsi="Arial" w:cs="Arial"/>
          <w:sz w:val="20"/>
          <w:szCs w:val="20"/>
        </w:rPr>
        <w:t>aprobado</w:t>
      </w:r>
      <w:r w:rsidR="00AE584B" w:rsidRPr="00657467">
        <w:rPr>
          <w:rFonts w:ascii="Arial" w:hAnsi="Arial" w:cs="Arial"/>
          <w:sz w:val="20"/>
          <w:szCs w:val="20"/>
        </w:rPr>
        <w:t xml:space="preserve"> por la Contraloría </w:t>
      </w:r>
      <w:r w:rsidR="00E05A32" w:rsidRPr="00657467">
        <w:rPr>
          <w:rFonts w:ascii="Arial" w:hAnsi="Arial" w:cs="Arial"/>
          <w:sz w:val="20"/>
          <w:szCs w:val="20"/>
        </w:rPr>
        <w:t>General d</w:t>
      </w:r>
      <w:r w:rsidR="00AE584B" w:rsidRPr="00657467">
        <w:rPr>
          <w:rFonts w:ascii="Arial" w:hAnsi="Arial" w:cs="Arial"/>
          <w:sz w:val="20"/>
          <w:szCs w:val="20"/>
        </w:rPr>
        <w:t>e</w:t>
      </w:r>
      <w:r w:rsidR="00E05A32" w:rsidRPr="00657467">
        <w:rPr>
          <w:rFonts w:ascii="Arial" w:hAnsi="Arial" w:cs="Arial"/>
          <w:sz w:val="20"/>
          <w:szCs w:val="20"/>
        </w:rPr>
        <w:t xml:space="preserve"> </w:t>
      </w:r>
      <w:r w:rsidR="00AE584B" w:rsidRPr="00657467">
        <w:rPr>
          <w:rFonts w:ascii="Arial" w:hAnsi="Arial" w:cs="Arial"/>
          <w:sz w:val="20"/>
          <w:szCs w:val="20"/>
        </w:rPr>
        <w:t xml:space="preserve">la República sino debe ser enviado al </w:t>
      </w:r>
      <w:r w:rsidR="00E05A32" w:rsidRPr="00657467">
        <w:rPr>
          <w:rFonts w:ascii="Arial" w:hAnsi="Arial" w:cs="Arial"/>
          <w:sz w:val="20"/>
          <w:szCs w:val="20"/>
        </w:rPr>
        <w:t>Ministerio</w:t>
      </w:r>
      <w:r w:rsidR="00AE584B" w:rsidRPr="00657467">
        <w:rPr>
          <w:rFonts w:ascii="Arial" w:hAnsi="Arial" w:cs="Arial"/>
          <w:sz w:val="20"/>
          <w:szCs w:val="20"/>
        </w:rPr>
        <w:t xml:space="preserve"> de Ambiente y Energía para que ellos lo incorp</w:t>
      </w:r>
      <w:r w:rsidR="00E05A32" w:rsidRPr="00657467">
        <w:rPr>
          <w:rFonts w:ascii="Arial" w:hAnsi="Arial" w:cs="Arial"/>
          <w:sz w:val="20"/>
          <w:szCs w:val="20"/>
        </w:rPr>
        <w:t>oren al presupuesto global del ministerio para presentarlo al Ministerio de Hacienda y que de ahí</w:t>
      </w:r>
      <w:r w:rsidR="00AE584B" w:rsidRPr="00657467">
        <w:rPr>
          <w:rFonts w:ascii="Arial" w:hAnsi="Arial" w:cs="Arial"/>
          <w:sz w:val="20"/>
          <w:szCs w:val="20"/>
        </w:rPr>
        <w:t xml:space="preserve"> </w:t>
      </w:r>
      <w:r w:rsidR="00E05A32" w:rsidRPr="00657467">
        <w:rPr>
          <w:rFonts w:ascii="Arial" w:hAnsi="Arial" w:cs="Arial"/>
          <w:sz w:val="20"/>
          <w:szCs w:val="20"/>
        </w:rPr>
        <w:t>sea incorporado al presupuesto nacional</w:t>
      </w:r>
      <w:r w:rsidR="00E96DE0" w:rsidRPr="00657467">
        <w:rPr>
          <w:rFonts w:ascii="Arial" w:hAnsi="Arial" w:cs="Arial"/>
          <w:sz w:val="20"/>
          <w:szCs w:val="20"/>
        </w:rPr>
        <w:t xml:space="preserve"> </w:t>
      </w:r>
      <w:r w:rsidR="00D1677A" w:rsidRPr="00657467">
        <w:rPr>
          <w:rFonts w:ascii="Arial" w:hAnsi="Arial" w:cs="Arial"/>
          <w:sz w:val="20"/>
          <w:szCs w:val="20"/>
        </w:rPr>
        <w:t>que tiene que presentar</w:t>
      </w:r>
      <w:r w:rsidR="00E96DE0" w:rsidRPr="00657467">
        <w:rPr>
          <w:rFonts w:ascii="Arial" w:hAnsi="Arial" w:cs="Arial"/>
          <w:sz w:val="20"/>
          <w:szCs w:val="20"/>
        </w:rPr>
        <w:t xml:space="preserve"> a</w:t>
      </w:r>
      <w:r w:rsidR="00C743C0" w:rsidRPr="00657467">
        <w:rPr>
          <w:rFonts w:ascii="Arial" w:hAnsi="Arial" w:cs="Arial"/>
          <w:sz w:val="20"/>
          <w:szCs w:val="20"/>
        </w:rPr>
        <w:t>nte</w:t>
      </w:r>
      <w:r w:rsidR="00E96DE0" w:rsidRPr="00657467">
        <w:rPr>
          <w:rFonts w:ascii="Arial" w:hAnsi="Arial" w:cs="Arial"/>
          <w:sz w:val="20"/>
          <w:szCs w:val="20"/>
        </w:rPr>
        <w:t xml:space="preserve"> la As</w:t>
      </w:r>
      <w:r w:rsidR="00E05A32" w:rsidRPr="00657467">
        <w:rPr>
          <w:rFonts w:ascii="Arial" w:hAnsi="Arial" w:cs="Arial"/>
          <w:sz w:val="20"/>
          <w:szCs w:val="20"/>
        </w:rPr>
        <w:t>amblea Legislativa</w:t>
      </w:r>
      <w:r w:rsidR="00D1677A" w:rsidRPr="00657467">
        <w:rPr>
          <w:rFonts w:ascii="Arial" w:hAnsi="Arial" w:cs="Arial"/>
          <w:sz w:val="20"/>
          <w:szCs w:val="20"/>
        </w:rPr>
        <w:t xml:space="preserve"> el 01 de setiembre de cada año.</w:t>
      </w:r>
    </w:p>
    <w:p w:rsidR="00D1677A" w:rsidRPr="00657467" w:rsidRDefault="00D1677A" w:rsidP="00200027">
      <w:pPr>
        <w:jc w:val="both"/>
        <w:textAlignment w:val="baseline"/>
        <w:rPr>
          <w:rFonts w:ascii="Arial" w:hAnsi="Arial" w:cs="Arial"/>
          <w:sz w:val="20"/>
          <w:szCs w:val="20"/>
        </w:rPr>
      </w:pPr>
    </w:p>
    <w:p w:rsidR="002C1CAE" w:rsidRPr="00657467" w:rsidRDefault="00D1677A" w:rsidP="00200027">
      <w:pPr>
        <w:jc w:val="both"/>
        <w:textAlignment w:val="baseline"/>
        <w:rPr>
          <w:rFonts w:ascii="Arial" w:hAnsi="Arial" w:cs="Arial"/>
          <w:sz w:val="20"/>
          <w:szCs w:val="20"/>
        </w:rPr>
      </w:pPr>
      <w:r w:rsidRPr="00657467">
        <w:rPr>
          <w:rFonts w:ascii="Arial" w:hAnsi="Arial" w:cs="Arial"/>
          <w:sz w:val="20"/>
          <w:szCs w:val="20"/>
        </w:rPr>
        <w:lastRenderedPageBreak/>
        <w:t>En Fonafifo se elaboró el presupuesto para este año considerando</w:t>
      </w:r>
      <w:r w:rsidR="007411DF" w:rsidRPr="00657467">
        <w:rPr>
          <w:rFonts w:ascii="Arial" w:hAnsi="Arial" w:cs="Arial"/>
          <w:sz w:val="20"/>
          <w:szCs w:val="20"/>
        </w:rPr>
        <w:t xml:space="preserve"> una serie de presunciones ya que aún el Ministerio de Hacienda y el mismo Minae no han generado las directrices de cómo elaborar el presupuesto, sin embargo, como Minae debe presentarlo en mayo a Hacienda</w:t>
      </w:r>
      <w:r w:rsidR="00C74D4B" w:rsidRPr="00657467">
        <w:rPr>
          <w:rFonts w:ascii="Arial" w:hAnsi="Arial" w:cs="Arial"/>
          <w:sz w:val="20"/>
          <w:szCs w:val="20"/>
        </w:rPr>
        <w:t xml:space="preserve">, es que desde antes Fonafifo </w:t>
      </w:r>
      <w:r w:rsidR="007411DF" w:rsidRPr="00657467">
        <w:rPr>
          <w:rFonts w:ascii="Arial" w:hAnsi="Arial" w:cs="Arial"/>
          <w:sz w:val="20"/>
          <w:szCs w:val="20"/>
        </w:rPr>
        <w:t>está haciendo la prevención para presentar los borradores de presupuesto y enviarlos a Minae.</w:t>
      </w:r>
    </w:p>
    <w:p w:rsidR="007411DF" w:rsidRPr="00657467" w:rsidRDefault="007411DF" w:rsidP="00200027">
      <w:pPr>
        <w:jc w:val="both"/>
        <w:textAlignment w:val="baseline"/>
        <w:rPr>
          <w:rFonts w:ascii="Arial" w:hAnsi="Arial" w:cs="Arial"/>
          <w:sz w:val="20"/>
          <w:szCs w:val="20"/>
        </w:rPr>
      </w:pPr>
    </w:p>
    <w:p w:rsidR="002C1CAE" w:rsidRPr="00657467" w:rsidRDefault="00F46248" w:rsidP="00200027">
      <w:pPr>
        <w:jc w:val="both"/>
        <w:textAlignment w:val="baseline"/>
        <w:rPr>
          <w:rFonts w:ascii="Arial" w:hAnsi="Arial" w:cs="Arial"/>
          <w:sz w:val="20"/>
          <w:szCs w:val="20"/>
        </w:rPr>
      </w:pPr>
      <w:r w:rsidRPr="00657467">
        <w:rPr>
          <w:rFonts w:ascii="Arial" w:hAnsi="Arial" w:cs="Arial"/>
          <w:sz w:val="20"/>
          <w:szCs w:val="20"/>
        </w:rPr>
        <w:t xml:space="preserve">Por otra parte, el señor Rodríguez comenta que Fonafifo parte de un techo presupuestario que Hacienda define año con año, sin embargo, el de este año aun no lo ha definido, por lo tanto, </w:t>
      </w:r>
      <w:r w:rsidR="00731A45" w:rsidRPr="00657467">
        <w:rPr>
          <w:rFonts w:ascii="Arial" w:hAnsi="Arial" w:cs="Arial"/>
          <w:sz w:val="20"/>
          <w:szCs w:val="20"/>
        </w:rPr>
        <w:t>el monto de ¢21.000 millones, que se definió en la propuesta enviada a la Junta Directiva, es considerando lo que se ha tenido históricamente y haciendo un cálculo de la proyección</w:t>
      </w:r>
      <w:r w:rsidR="00394AFB" w:rsidRPr="00657467">
        <w:rPr>
          <w:rFonts w:ascii="Arial" w:hAnsi="Arial" w:cs="Arial"/>
          <w:sz w:val="20"/>
          <w:szCs w:val="20"/>
        </w:rPr>
        <w:t>, pero es de prever que cuando Hacienda defina el techo presupuestario se van a tener que realizar ajustes a ese monto.</w:t>
      </w:r>
    </w:p>
    <w:p w:rsidR="00431FCF" w:rsidRPr="00657467" w:rsidRDefault="00431FCF" w:rsidP="00200027">
      <w:pPr>
        <w:jc w:val="both"/>
        <w:textAlignment w:val="baseline"/>
        <w:rPr>
          <w:rFonts w:ascii="Arial" w:hAnsi="Arial" w:cs="Arial"/>
          <w:sz w:val="20"/>
          <w:szCs w:val="20"/>
        </w:rPr>
      </w:pPr>
    </w:p>
    <w:p w:rsidR="00431FCF" w:rsidRPr="00657467" w:rsidRDefault="00431FCF" w:rsidP="00200027">
      <w:pPr>
        <w:jc w:val="both"/>
        <w:textAlignment w:val="baseline"/>
        <w:rPr>
          <w:rFonts w:ascii="Arial" w:hAnsi="Arial" w:cs="Arial"/>
          <w:sz w:val="20"/>
          <w:szCs w:val="20"/>
        </w:rPr>
      </w:pPr>
      <w:r w:rsidRPr="00657467">
        <w:rPr>
          <w:rFonts w:ascii="Arial" w:hAnsi="Arial" w:cs="Arial"/>
          <w:sz w:val="20"/>
          <w:szCs w:val="20"/>
        </w:rPr>
        <w:t>Por lo anterior, se preparó una propuesta de acuerdo para que una vez que Hacienda defina los techos presupuestarios y cantidades, la administración haga los respectivos ajustes considerando todo el marco de legalidad que nos rige en cuanto a presupuesto.</w:t>
      </w:r>
    </w:p>
    <w:p w:rsidR="002C1CAE" w:rsidRPr="00657467" w:rsidRDefault="002C1CAE" w:rsidP="00200027">
      <w:pPr>
        <w:jc w:val="both"/>
        <w:textAlignment w:val="baseline"/>
        <w:rPr>
          <w:rFonts w:ascii="Arial" w:hAnsi="Arial" w:cs="Arial"/>
          <w:b/>
          <w:sz w:val="20"/>
          <w:szCs w:val="20"/>
          <w:u w:val="single"/>
        </w:rPr>
      </w:pPr>
    </w:p>
    <w:p w:rsidR="002C1CAE" w:rsidRPr="00657467" w:rsidRDefault="00431FCF" w:rsidP="00200027">
      <w:pPr>
        <w:jc w:val="both"/>
        <w:textAlignment w:val="baseline"/>
        <w:rPr>
          <w:rFonts w:ascii="Arial" w:hAnsi="Arial" w:cs="Arial"/>
          <w:sz w:val="20"/>
          <w:szCs w:val="20"/>
        </w:rPr>
      </w:pPr>
      <w:r w:rsidRPr="00657467">
        <w:rPr>
          <w:rFonts w:ascii="Arial" w:hAnsi="Arial" w:cs="Arial"/>
          <w:sz w:val="20"/>
          <w:szCs w:val="20"/>
        </w:rPr>
        <w:t>La señora Zoila Rodríguez</w:t>
      </w:r>
      <w:r w:rsidR="007B089A" w:rsidRPr="00657467">
        <w:rPr>
          <w:rFonts w:ascii="Arial" w:hAnsi="Arial" w:cs="Arial"/>
          <w:sz w:val="20"/>
          <w:szCs w:val="20"/>
        </w:rPr>
        <w:t xml:space="preserve"> </w:t>
      </w:r>
      <w:r w:rsidR="007E5081" w:rsidRPr="00657467">
        <w:rPr>
          <w:rFonts w:ascii="Arial" w:hAnsi="Arial" w:cs="Arial"/>
          <w:sz w:val="20"/>
          <w:szCs w:val="20"/>
        </w:rPr>
        <w:t>comenta que la propuesta de Plan Presupuesto fue enviada a todos los miembros de Junta Directiva</w:t>
      </w:r>
      <w:r w:rsidR="00C8735B" w:rsidRPr="00657467">
        <w:rPr>
          <w:rFonts w:ascii="Arial" w:hAnsi="Arial" w:cs="Arial"/>
          <w:sz w:val="20"/>
          <w:szCs w:val="20"/>
        </w:rPr>
        <w:t xml:space="preserve"> el pasado 24</w:t>
      </w:r>
      <w:r w:rsidR="007E5081" w:rsidRPr="00657467">
        <w:rPr>
          <w:rFonts w:ascii="Arial" w:hAnsi="Arial" w:cs="Arial"/>
          <w:sz w:val="20"/>
          <w:szCs w:val="20"/>
        </w:rPr>
        <w:t xml:space="preserve"> de marzo</w:t>
      </w:r>
      <w:r w:rsidR="00CB3C5B" w:rsidRPr="00657467">
        <w:rPr>
          <w:rFonts w:ascii="Arial" w:hAnsi="Arial" w:cs="Arial"/>
          <w:sz w:val="20"/>
          <w:szCs w:val="20"/>
        </w:rPr>
        <w:t>,</w:t>
      </w:r>
      <w:r w:rsidR="007E5081" w:rsidRPr="00657467">
        <w:rPr>
          <w:rFonts w:ascii="Arial" w:hAnsi="Arial" w:cs="Arial"/>
          <w:sz w:val="20"/>
          <w:szCs w:val="20"/>
        </w:rPr>
        <w:t xml:space="preserve"> </w:t>
      </w:r>
      <w:r w:rsidR="00CB3C5B" w:rsidRPr="00657467">
        <w:rPr>
          <w:rFonts w:ascii="Arial" w:hAnsi="Arial" w:cs="Arial"/>
          <w:sz w:val="20"/>
          <w:szCs w:val="20"/>
        </w:rPr>
        <w:t>asimismo, fue publicada en el sitio web para conocimiento de la comunidad.</w:t>
      </w:r>
    </w:p>
    <w:p w:rsidR="00CB3C5B" w:rsidRPr="00657467" w:rsidRDefault="00CB3C5B" w:rsidP="00200027">
      <w:pPr>
        <w:jc w:val="both"/>
        <w:textAlignment w:val="baseline"/>
        <w:rPr>
          <w:rFonts w:ascii="Arial" w:hAnsi="Arial" w:cs="Arial"/>
          <w:sz w:val="20"/>
          <w:szCs w:val="20"/>
        </w:rPr>
      </w:pPr>
    </w:p>
    <w:p w:rsidR="009A4485" w:rsidRPr="00657467" w:rsidRDefault="00057AC5" w:rsidP="009A4485">
      <w:pPr>
        <w:jc w:val="both"/>
        <w:textAlignment w:val="baseline"/>
        <w:rPr>
          <w:rFonts w:ascii="Arial" w:hAnsi="Arial" w:cs="Arial"/>
          <w:sz w:val="20"/>
          <w:szCs w:val="20"/>
        </w:rPr>
      </w:pPr>
      <w:r w:rsidRPr="00657467">
        <w:rPr>
          <w:rFonts w:ascii="Arial" w:hAnsi="Arial" w:cs="Arial"/>
          <w:sz w:val="20"/>
          <w:szCs w:val="20"/>
        </w:rPr>
        <w:t xml:space="preserve">La propuesta se está realizando con anticipación a lo que se venía trabajando históricamente ya que corresponde para 2021 la implementación de la </w:t>
      </w:r>
      <w:r w:rsidR="004660E0" w:rsidRPr="00657467">
        <w:rPr>
          <w:rFonts w:ascii="Arial" w:hAnsi="Arial" w:cs="Arial"/>
          <w:sz w:val="20"/>
          <w:szCs w:val="20"/>
        </w:rPr>
        <w:t>Ley 9524 “Fortalecimiento del Control Presupuestario de los Órganos Desconcentrados”, lo que se refiere a que el presupuesto ya no se presenta a Contraloría sino que se</w:t>
      </w:r>
      <w:r w:rsidR="001538B2" w:rsidRPr="00657467">
        <w:rPr>
          <w:rFonts w:ascii="Arial" w:hAnsi="Arial" w:cs="Arial"/>
          <w:sz w:val="20"/>
          <w:szCs w:val="20"/>
        </w:rPr>
        <w:t xml:space="preserve"> remite el anteproyecto de presupuesto al MINAE para que sea incorporado al Presupuesto Nacional.</w:t>
      </w:r>
    </w:p>
    <w:p w:rsidR="009A4485" w:rsidRPr="00657467" w:rsidRDefault="009A4485" w:rsidP="009A4485">
      <w:pPr>
        <w:jc w:val="both"/>
        <w:textAlignment w:val="baseline"/>
        <w:rPr>
          <w:rFonts w:ascii="Arial" w:hAnsi="Arial" w:cs="Arial"/>
          <w:sz w:val="20"/>
          <w:szCs w:val="20"/>
        </w:rPr>
      </w:pPr>
    </w:p>
    <w:p w:rsidR="009A4485" w:rsidRPr="00657467" w:rsidRDefault="00900956" w:rsidP="009A4485">
      <w:pPr>
        <w:jc w:val="both"/>
        <w:textAlignment w:val="baseline"/>
        <w:rPr>
          <w:rFonts w:ascii="Arial" w:hAnsi="Arial" w:cs="Arial"/>
          <w:sz w:val="20"/>
          <w:szCs w:val="20"/>
        </w:rPr>
      </w:pPr>
      <w:r w:rsidRPr="00657467">
        <w:rPr>
          <w:rFonts w:ascii="Arial" w:hAnsi="Arial" w:cs="Arial"/>
          <w:sz w:val="20"/>
          <w:szCs w:val="20"/>
        </w:rPr>
        <w:t xml:space="preserve">Algo importante es que el incremento presupuestario de 2021 con respecto a 2020 es de un </w:t>
      </w:r>
      <w:r w:rsidR="001538B2" w:rsidRPr="00657467">
        <w:rPr>
          <w:rFonts w:ascii="Arial" w:hAnsi="Arial" w:cs="Arial"/>
          <w:sz w:val="20"/>
          <w:szCs w:val="20"/>
        </w:rPr>
        <w:t>3,03</w:t>
      </w:r>
      <w:r w:rsidRPr="00657467">
        <w:rPr>
          <w:rFonts w:ascii="Arial" w:hAnsi="Arial" w:cs="Arial"/>
          <w:sz w:val="20"/>
          <w:szCs w:val="20"/>
        </w:rPr>
        <w:t>%.</w:t>
      </w:r>
    </w:p>
    <w:p w:rsidR="00900956" w:rsidRPr="00657467" w:rsidRDefault="00900956" w:rsidP="009A4485">
      <w:pPr>
        <w:jc w:val="both"/>
        <w:textAlignment w:val="baseline"/>
        <w:rPr>
          <w:rFonts w:ascii="Arial" w:hAnsi="Arial" w:cs="Arial"/>
          <w:sz w:val="20"/>
          <w:szCs w:val="20"/>
        </w:rPr>
      </w:pPr>
    </w:p>
    <w:p w:rsidR="001538B2" w:rsidRPr="00657467" w:rsidRDefault="001538B2" w:rsidP="009A4485">
      <w:pPr>
        <w:jc w:val="both"/>
        <w:textAlignment w:val="baseline"/>
        <w:rPr>
          <w:rFonts w:ascii="Arial" w:hAnsi="Arial" w:cs="Arial"/>
          <w:sz w:val="20"/>
          <w:szCs w:val="20"/>
        </w:rPr>
      </w:pPr>
      <w:r w:rsidRPr="00657467">
        <w:rPr>
          <w:rFonts w:ascii="Arial" w:hAnsi="Arial" w:cs="Arial"/>
          <w:sz w:val="20"/>
          <w:szCs w:val="20"/>
        </w:rPr>
        <w:t>L</w:t>
      </w:r>
      <w:r w:rsidR="0062458C" w:rsidRPr="00657467">
        <w:rPr>
          <w:rFonts w:ascii="Arial" w:hAnsi="Arial" w:cs="Arial"/>
          <w:sz w:val="20"/>
          <w:szCs w:val="20"/>
        </w:rPr>
        <w:t>a ley 9254 establece que, l</w:t>
      </w:r>
      <w:r w:rsidRPr="00657467">
        <w:rPr>
          <w:rFonts w:ascii="Arial" w:hAnsi="Arial" w:cs="Arial"/>
          <w:sz w:val="20"/>
          <w:szCs w:val="20"/>
        </w:rPr>
        <w:t xml:space="preserve">os saldos acumulados que se mantengan en cuentas de Caja Única al 31/12/2020, </w:t>
      </w:r>
      <w:r w:rsidRPr="00657467">
        <w:rPr>
          <w:rFonts w:ascii="Arial" w:hAnsi="Arial" w:cs="Arial"/>
          <w:b/>
          <w:bCs/>
          <w:sz w:val="20"/>
          <w:szCs w:val="20"/>
          <w:u w:val="single"/>
        </w:rPr>
        <w:t xml:space="preserve">no comprometidos, </w:t>
      </w:r>
      <w:r w:rsidRPr="00657467">
        <w:rPr>
          <w:rFonts w:ascii="Arial" w:hAnsi="Arial" w:cs="Arial"/>
          <w:sz w:val="20"/>
          <w:szCs w:val="20"/>
        </w:rPr>
        <w:t>serán devueltos al Fondo General.</w:t>
      </w:r>
    </w:p>
    <w:p w:rsidR="002C1CAE" w:rsidRPr="00657467" w:rsidRDefault="002C1CAE" w:rsidP="004660E0">
      <w:pPr>
        <w:jc w:val="both"/>
        <w:textAlignment w:val="baseline"/>
        <w:rPr>
          <w:rFonts w:ascii="Arial" w:hAnsi="Arial" w:cs="Arial"/>
          <w:sz w:val="20"/>
          <w:szCs w:val="20"/>
        </w:rPr>
      </w:pPr>
    </w:p>
    <w:p w:rsidR="002C1CAE" w:rsidRPr="00C65E18" w:rsidRDefault="00B041EF" w:rsidP="00200027">
      <w:pPr>
        <w:jc w:val="both"/>
        <w:textAlignment w:val="baseline"/>
        <w:rPr>
          <w:rFonts w:ascii="Arial" w:hAnsi="Arial" w:cs="Arial"/>
          <w:sz w:val="20"/>
          <w:szCs w:val="20"/>
        </w:rPr>
      </w:pPr>
      <w:r w:rsidRPr="00657467">
        <w:rPr>
          <w:rFonts w:ascii="Arial" w:hAnsi="Arial" w:cs="Arial"/>
          <w:sz w:val="20"/>
          <w:szCs w:val="20"/>
        </w:rPr>
        <w:t>La señora Zoila Rodríguez muestra la propuesta de ingresos en el Fonafifo</w:t>
      </w:r>
      <w:r w:rsidR="00E93B86" w:rsidRPr="00657467">
        <w:rPr>
          <w:rFonts w:ascii="Arial" w:hAnsi="Arial" w:cs="Arial"/>
          <w:sz w:val="20"/>
          <w:szCs w:val="20"/>
        </w:rPr>
        <w:t>, según el siguiente cuadro</w:t>
      </w:r>
      <w:r w:rsidRPr="00657467">
        <w:rPr>
          <w:rFonts w:ascii="Arial" w:hAnsi="Arial" w:cs="Arial"/>
          <w:sz w:val="20"/>
          <w:szCs w:val="20"/>
        </w:rPr>
        <w:t>:</w:t>
      </w:r>
    </w:p>
    <w:p w:rsidR="002C1CAE" w:rsidRPr="00657467" w:rsidRDefault="00045DF0" w:rsidP="00200027">
      <w:pPr>
        <w:jc w:val="both"/>
        <w:textAlignment w:val="baseline"/>
        <w:rPr>
          <w:rFonts w:ascii="Arial" w:hAnsi="Arial" w:cs="Arial"/>
          <w:b/>
          <w:sz w:val="20"/>
          <w:szCs w:val="20"/>
          <w:u w:val="single"/>
        </w:rPr>
      </w:pPr>
      <w:r w:rsidRPr="00657467">
        <w:rPr>
          <w:rFonts w:ascii="Arial" w:hAnsi="Arial" w:cs="Arial"/>
          <w:noProof/>
          <w:sz w:val="20"/>
          <w:szCs w:val="20"/>
        </w:rPr>
        <w:drawing>
          <wp:inline distT="0" distB="0" distL="0" distR="0" wp14:anchorId="28F14E1B" wp14:editId="284D7319">
            <wp:extent cx="5734050" cy="2886075"/>
            <wp:effectExtent l="19050" t="19050" r="19050" b="285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814706" cy="2926671"/>
                    </a:xfrm>
                    <a:prstGeom prst="rect">
                      <a:avLst/>
                    </a:prstGeom>
                    <a:ln>
                      <a:solidFill>
                        <a:schemeClr val="tx1"/>
                      </a:solidFill>
                    </a:ln>
                  </pic:spPr>
                </pic:pic>
              </a:graphicData>
            </a:graphic>
          </wp:inline>
        </w:drawing>
      </w:r>
    </w:p>
    <w:p w:rsidR="002C1CAE" w:rsidRPr="00657467" w:rsidRDefault="002C1CAE" w:rsidP="00200027">
      <w:pPr>
        <w:jc w:val="both"/>
        <w:textAlignment w:val="baseline"/>
        <w:rPr>
          <w:rFonts w:ascii="Arial" w:hAnsi="Arial" w:cs="Arial"/>
          <w:b/>
          <w:sz w:val="20"/>
          <w:szCs w:val="20"/>
          <w:u w:val="single"/>
        </w:rPr>
      </w:pPr>
    </w:p>
    <w:p w:rsidR="00FE7405" w:rsidRPr="00657467" w:rsidRDefault="00FE7405" w:rsidP="00200027">
      <w:pPr>
        <w:jc w:val="both"/>
        <w:textAlignment w:val="baseline"/>
        <w:rPr>
          <w:rFonts w:ascii="Arial" w:hAnsi="Arial" w:cs="Arial"/>
          <w:sz w:val="20"/>
          <w:szCs w:val="20"/>
        </w:rPr>
      </w:pPr>
      <w:r w:rsidRPr="00657467">
        <w:rPr>
          <w:rFonts w:ascii="Arial" w:hAnsi="Arial" w:cs="Arial"/>
          <w:sz w:val="20"/>
          <w:szCs w:val="20"/>
        </w:rPr>
        <w:lastRenderedPageBreak/>
        <w:t>La señora Rodríguez</w:t>
      </w:r>
      <w:r w:rsidR="00F85C00" w:rsidRPr="00657467">
        <w:rPr>
          <w:rFonts w:ascii="Arial" w:hAnsi="Arial" w:cs="Arial"/>
          <w:sz w:val="20"/>
          <w:szCs w:val="20"/>
        </w:rPr>
        <w:t xml:space="preserve"> menciona que, est</w:t>
      </w:r>
      <w:r w:rsidRPr="00657467">
        <w:rPr>
          <w:rFonts w:ascii="Arial" w:hAnsi="Arial" w:cs="Arial"/>
          <w:sz w:val="20"/>
          <w:szCs w:val="20"/>
        </w:rPr>
        <w:t xml:space="preserve">a </w:t>
      </w:r>
      <w:r w:rsidR="00F85C00" w:rsidRPr="00657467">
        <w:rPr>
          <w:rFonts w:ascii="Arial" w:hAnsi="Arial" w:cs="Arial"/>
          <w:sz w:val="20"/>
          <w:szCs w:val="20"/>
        </w:rPr>
        <w:t xml:space="preserve">es una </w:t>
      </w:r>
      <w:r w:rsidRPr="00657467">
        <w:rPr>
          <w:rFonts w:ascii="Arial" w:hAnsi="Arial" w:cs="Arial"/>
          <w:sz w:val="20"/>
          <w:szCs w:val="20"/>
        </w:rPr>
        <w:t>proyecció</w:t>
      </w:r>
      <w:r w:rsidR="00F85C00" w:rsidRPr="00657467">
        <w:rPr>
          <w:rFonts w:ascii="Arial" w:hAnsi="Arial" w:cs="Arial"/>
          <w:sz w:val="20"/>
          <w:szCs w:val="20"/>
        </w:rPr>
        <w:t xml:space="preserve">n de ingresos, </w:t>
      </w:r>
      <w:r w:rsidRPr="00657467">
        <w:rPr>
          <w:rFonts w:ascii="Arial" w:hAnsi="Arial" w:cs="Arial"/>
          <w:sz w:val="20"/>
          <w:szCs w:val="20"/>
        </w:rPr>
        <w:t xml:space="preserve">sin embargo, la </w:t>
      </w:r>
      <w:r w:rsidR="00674AD4" w:rsidRPr="00657467">
        <w:rPr>
          <w:rFonts w:ascii="Arial" w:hAnsi="Arial" w:cs="Arial"/>
          <w:sz w:val="20"/>
          <w:szCs w:val="20"/>
        </w:rPr>
        <w:t>última</w:t>
      </w:r>
      <w:r w:rsidRPr="00657467">
        <w:rPr>
          <w:rFonts w:ascii="Arial" w:hAnsi="Arial" w:cs="Arial"/>
          <w:sz w:val="20"/>
          <w:szCs w:val="20"/>
        </w:rPr>
        <w:t xml:space="preserve"> </w:t>
      </w:r>
      <w:r w:rsidR="00674AD4" w:rsidRPr="00657467">
        <w:rPr>
          <w:rFonts w:ascii="Arial" w:hAnsi="Arial" w:cs="Arial"/>
          <w:sz w:val="20"/>
          <w:szCs w:val="20"/>
        </w:rPr>
        <w:t>palabra</w:t>
      </w:r>
      <w:r w:rsidR="00F85C00" w:rsidRPr="00657467">
        <w:rPr>
          <w:rFonts w:ascii="Arial" w:hAnsi="Arial" w:cs="Arial"/>
          <w:sz w:val="20"/>
          <w:szCs w:val="20"/>
        </w:rPr>
        <w:t xml:space="preserve"> la va a tener el Ministerio de Hacienda </w:t>
      </w:r>
      <w:r w:rsidR="00314F62" w:rsidRPr="00657467">
        <w:rPr>
          <w:rFonts w:ascii="Arial" w:hAnsi="Arial" w:cs="Arial"/>
          <w:sz w:val="20"/>
          <w:szCs w:val="20"/>
        </w:rPr>
        <w:t>al fijar el límite presupuestario de Fonafifo e indicar las fuentes de financiamiento a ser utilizadas para el presupuesto 2021.</w:t>
      </w:r>
    </w:p>
    <w:p w:rsidR="00295A68" w:rsidRPr="00657467" w:rsidRDefault="00295A68" w:rsidP="00200027">
      <w:pPr>
        <w:jc w:val="both"/>
        <w:textAlignment w:val="baseline"/>
        <w:rPr>
          <w:rFonts w:ascii="Arial" w:hAnsi="Arial" w:cs="Arial"/>
          <w:sz w:val="20"/>
          <w:szCs w:val="20"/>
        </w:rPr>
      </w:pPr>
    </w:p>
    <w:p w:rsidR="00295A68" w:rsidRPr="00657467" w:rsidRDefault="00295A68" w:rsidP="00200027">
      <w:pPr>
        <w:jc w:val="both"/>
        <w:textAlignment w:val="baseline"/>
        <w:rPr>
          <w:rFonts w:ascii="Arial" w:hAnsi="Arial" w:cs="Arial"/>
          <w:sz w:val="20"/>
          <w:szCs w:val="20"/>
        </w:rPr>
      </w:pPr>
      <w:r w:rsidRPr="00657467">
        <w:rPr>
          <w:rFonts w:ascii="Arial" w:hAnsi="Arial" w:cs="Arial"/>
          <w:sz w:val="20"/>
          <w:szCs w:val="20"/>
        </w:rPr>
        <w:t xml:space="preserve">Hace </w:t>
      </w:r>
      <w:r w:rsidR="00656229" w:rsidRPr="00657467">
        <w:rPr>
          <w:rFonts w:ascii="Arial" w:hAnsi="Arial" w:cs="Arial"/>
          <w:sz w:val="20"/>
          <w:szCs w:val="20"/>
        </w:rPr>
        <w:t>dos semanas</w:t>
      </w:r>
      <w:r w:rsidRPr="00657467">
        <w:rPr>
          <w:rFonts w:ascii="Arial" w:hAnsi="Arial" w:cs="Arial"/>
          <w:sz w:val="20"/>
          <w:szCs w:val="20"/>
        </w:rPr>
        <w:t xml:space="preserve"> Hacienda</w:t>
      </w:r>
      <w:r w:rsidR="00656229" w:rsidRPr="00657467">
        <w:rPr>
          <w:rFonts w:ascii="Arial" w:hAnsi="Arial" w:cs="Arial"/>
          <w:sz w:val="20"/>
          <w:szCs w:val="20"/>
        </w:rPr>
        <w:t xml:space="preserve"> solicitó información lo que quiere decir que eventualmente en lo que resta de abril estaría dando el dato necesario para fijar el límite presupuestario. </w:t>
      </w:r>
      <w:r w:rsidRPr="00657467">
        <w:rPr>
          <w:rFonts w:ascii="Arial" w:hAnsi="Arial" w:cs="Arial"/>
          <w:sz w:val="20"/>
          <w:szCs w:val="20"/>
        </w:rPr>
        <w:t xml:space="preserve"> </w:t>
      </w:r>
    </w:p>
    <w:p w:rsidR="00FE7405" w:rsidRPr="00657467" w:rsidRDefault="00FE7405" w:rsidP="00200027">
      <w:pPr>
        <w:jc w:val="both"/>
        <w:textAlignment w:val="baseline"/>
        <w:rPr>
          <w:rFonts w:ascii="Arial" w:hAnsi="Arial" w:cs="Arial"/>
          <w:sz w:val="20"/>
          <w:szCs w:val="20"/>
        </w:rPr>
      </w:pPr>
    </w:p>
    <w:p w:rsidR="00FE7405" w:rsidRPr="00657467" w:rsidRDefault="00FE7405" w:rsidP="00200027">
      <w:pPr>
        <w:jc w:val="both"/>
        <w:textAlignment w:val="baseline"/>
        <w:rPr>
          <w:rFonts w:ascii="Arial" w:hAnsi="Arial" w:cs="Arial"/>
          <w:sz w:val="20"/>
          <w:szCs w:val="20"/>
        </w:rPr>
      </w:pPr>
      <w:r w:rsidRPr="00657467">
        <w:rPr>
          <w:rFonts w:ascii="Arial" w:hAnsi="Arial" w:cs="Arial"/>
          <w:sz w:val="20"/>
          <w:szCs w:val="20"/>
        </w:rPr>
        <w:t>El señor Felipe Vega</w:t>
      </w:r>
      <w:r w:rsidR="00EC4D77" w:rsidRPr="00657467">
        <w:rPr>
          <w:rFonts w:ascii="Arial" w:hAnsi="Arial" w:cs="Arial"/>
          <w:sz w:val="20"/>
          <w:szCs w:val="20"/>
        </w:rPr>
        <w:t xml:space="preserve"> consulta de la propuesta que se está presentando, que cosas pueden variar.</w:t>
      </w:r>
    </w:p>
    <w:p w:rsidR="00EC4D77" w:rsidRPr="00657467" w:rsidRDefault="00EC4D77" w:rsidP="00200027">
      <w:pPr>
        <w:jc w:val="both"/>
        <w:textAlignment w:val="baseline"/>
        <w:rPr>
          <w:rFonts w:ascii="Arial" w:hAnsi="Arial" w:cs="Arial"/>
          <w:sz w:val="20"/>
          <w:szCs w:val="20"/>
        </w:rPr>
      </w:pPr>
    </w:p>
    <w:p w:rsidR="00F474A4" w:rsidRPr="00657467" w:rsidRDefault="00EC4D77" w:rsidP="00200027">
      <w:pPr>
        <w:jc w:val="both"/>
        <w:textAlignment w:val="baseline"/>
        <w:rPr>
          <w:rFonts w:ascii="Arial" w:hAnsi="Arial" w:cs="Arial"/>
          <w:sz w:val="20"/>
          <w:szCs w:val="20"/>
        </w:rPr>
      </w:pPr>
      <w:r w:rsidRPr="00657467">
        <w:rPr>
          <w:rFonts w:ascii="Arial" w:hAnsi="Arial" w:cs="Arial"/>
          <w:sz w:val="20"/>
          <w:szCs w:val="20"/>
        </w:rPr>
        <w:t>La señora Rodríguez responde que, el impuesto a los combustibles es lo que podría variar, porque Hacienda hace una estimación la cual podría que ser superior o inferior a lo que se está presupuestando, y hay que ver el resto de ingresos</w:t>
      </w:r>
      <w:r w:rsidR="00B6151A" w:rsidRPr="00657467">
        <w:rPr>
          <w:rFonts w:ascii="Arial" w:hAnsi="Arial" w:cs="Arial"/>
          <w:sz w:val="20"/>
          <w:szCs w:val="20"/>
        </w:rPr>
        <w:t xml:space="preserve"> ya que no se sabe qué</w:t>
      </w:r>
      <w:r w:rsidR="00F26E9C" w:rsidRPr="00657467">
        <w:rPr>
          <w:rFonts w:ascii="Arial" w:hAnsi="Arial" w:cs="Arial"/>
          <w:sz w:val="20"/>
          <w:szCs w:val="20"/>
        </w:rPr>
        <w:t xml:space="preserve"> tratamiento va a dar Hacienda</w:t>
      </w:r>
      <w:r w:rsidR="00B6151A" w:rsidRPr="00657467">
        <w:rPr>
          <w:rFonts w:ascii="Arial" w:hAnsi="Arial" w:cs="Arial"/>
          <w:sz w:val="20"/>
          <w:szCs w:val="20"/>
        </w:rPr>
        <w:t>,</w:t>
      </w:r>
      <w:r w:rsidR="00F26E9C" w:rsidRPr="00657467">
        <w:rPr>
          <w:rFonts w:ascii="Arial" w:hAnsi="Arial" w:cs="Arial"/>
          <w:sz w:val="20"/>
          <w:szCs w:val="20"/>
        </w:rPr>
        <w:t xml:space="preserve"> por ejemplo, </w:t>
      </w:r>
      <w:r w:rsidR="00B6151A" w:rsidRPr="00657467">
        <w:rPr>
          <w:rFonts w:ascii="Arial" w:hAnsi="Arial" w:cs="Arial"/>
          <w:sz w:val="20"/>
          <w:szCs w:val="20"/>
        </w:rPr>
        <w:t xml:space="preserve">puede definir que se financie todo el superávit </w:t>
      </w:r>
      <w:r w:rsidR="00F474A4" w:rsidRPr="00657467">
        <w:rPr>
          <w:rFonts w:ascii="Arial" w:hAnsi="Arial" w:cs="Arial"/>
          <w:sz w:val="20"/>
          <w:szCs w:val="20"/>
        </w:rPr>
        <w:t>primero.</w:t>
      </w:r>
    </w:p>
    <w:p w:rsidR="00E46579" w:rsidRPr="00657467" w:rsidRDefault="00E46579" w:rsidP="00200027">
      <w:pPr>
        <w:jc w:val="both"/>
        <w:textAlignment w:val="baseline"/>
        <w:rPr>
          <w:rFonts w:ascii="Arial" w:hAnsi="Arial" w:cs="Arial"/>
          <w:sz w:val="20"/>
          <w:szCs w:val="20"/>
        </w:rPr>
      </w:pPr>
    </w:p>
    <w:p w:rsidR="00E46579" w:rsidRPr="00657467" w:rsidRDefault="00E46579" w:rsidP="00200027">
      <w:pPr>
        <w:jc w:val="both"/>
        <w:textAlignment w:val="baseline"/>
        <w:rPr>
          <w:rFonts w:ascii="Arial" w:hAnsi="Arial" w:cs="Arial"/>
          <w:sz w:val="20"/>
          <w:szCs w:val="20"/>
        </w:rPr>
      </w:pPr>
    </w:p>
    <w:p w:rsidR="002C1CAE" w:rsidRPr="00657467" w:rsidRDefault="004406B4" w:rsidP="00200027">
      <w:pPr>
        <w:jc w:val="both"/>
        <w:textAlignment w:val="baseline"/>
        <w:rPr>
          <w:rFonts w:ascii="Arial" w:hAnsi="Arial" w:cs="Arial"/>
          <w:sz w:val="20"/>
          <w:szCs w:val="20"/>
        </w:rPr>
      </w:pPr>
      <w:r w:rsidRPr="00657467">
        <w:rPr>
          <w:rFonts w:ascii="Arial" w:hAnsi="Arial" w:cs="Arial"/>
          <w:sz w:val="20"/>
          <w:szCs w:val="20"/>
        </w:rPr>
        <w:t>La propuesta de egresos en el Fonafifo se muestra a continuación:</w:t>
      </w:r>
    </w:p>
    <w:p w:rsidR="002C1CAE" w:rsidRPr="00657467" w:rsidRDefault="002C1CAE" w:rsidP="00200027">
      <w:pPr>
        <w:jc w:val="both"/>
        <w:textAlignment w:val="baseline"/>
        <w:rPr>
          <w:rFonts w:ascii="Arial" w:hAnsi="Arial" w:cs="Arial"/>
          <w:b/>
          <w:sz w:val="20"/>
          <w:szCs w:val="20"/>
          <w:u w:val="single"/>
        </w:rPr>
      </w:pPr>
    </w:p>
    <w:p w:rsidR="002C1CAE" w:rsidRPr="00657467" w:rsidRDefault="005F6391" w:rsidP="00200027">
      <w:pPr>
        <w:jc w:val="both"/>
        <w:textAlignment w:val="baseline"/>
        <w:rPr>
          <w:rFonts w:ascii="Arial" w:hAnsi="Arial" w:cs="Arial"/>
          <w:b/>
          <w:sz w:val="20"/>
          <w:szCs w:val="20"/>
          <w:u w:val="single"/>
        </w:rPr>
      </w:pPr>
      <w:r w:rsidRPr="00657467">
        <w:rPr>
          <w:rFonts w:ascii="Arial" w:hAnsi="Arial" w:cs="Arial"/>
          <w:noProof/>
          <w:sz w:val="20"/>
          <w:szCs w:val="20"/>
        </w:rPr>
        <w:drawing>
          <wp:inline distT="0" distB="0" distL="0" distR="0" wp14:anchorId="344D0EDF" wp14:editId="2D4C4678">
            <wp:extent cx="5612130" cy="5067300"/>
            <wp:effectExtent l="19050" t="19050" r="26670" b="190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612130" cy="5067300"/>
                    </a:xfrm>
                    <a:prstGeom prst="rect">
                      <a:avLst/>
                    </a:prstGeom>
                    <a:ln>
                      <a:solidFill>
                        <a:schemeClr val="tx1"/>
                      </a:solidFill>
                    </a:ln>
                  </pic:spPr>
                </pic:pic>
              </a:graphicData>
            </a:graphic>
          </wp:inline>
        </w:drawing>
      </w:r>
    </w:p>
    <w:p w:rsidR="002C1CAE" w:rsidRPr="00657467" w:rsidRDefault="002C1CAE" w:rsidP="00200027">
      <w:pPr>
        <w:jc w:val="both"/>
        <w:textAlignment w:val="baseline"/>
        <w:rPr>
          <w:rFonts w:ascii="Arial" w:hAnsi="Arial" w:cs="Arial"/>
          <w:b/>
          <w:sz w:val="20"/>
          <w:szCs w:val="20"/>
          <w:u w:val="single"/>
        </w:rPr>
      </w:pPr>
    </w:p>
    <w:p w:rsidR="002C1CAE" w:rsidRPr="00657467" w:rsidRDefault="00C954C2" w:rsidP="00200027">
      <w:pPr>
        <w:jc w:val="both"/>
        <w:textAlignment w:val="baseline"/>
        <w:rPr>
          <w:rFonts w:ascii="Arial" w:hAnsi="Arial" w:cs="Arial"/>
          <w:sz w:val="20"/>
          <w:szCs w:val="20"/>
        </w:rPr>
      </w:pPr>
      <w:r w:rsidRPr="00657467">
        <w:rPr>
          <w:rFonts w:ascii="Arial" w:hAnsi="Arial" w:cs="Arial"/>
          <w:sz w:val="20"/>
          <w:szCs w:val="20"/>
        </w:rPr>
        <w:t>La señora Zoila Rodríguez comenta que, a</w:t>
      </w:r>
      <w:r w:rsidR="00B645F9" w:rsidRPr="00657467">
        <w:rPr>
          <w:rFonts w:ascii="Arial" w:hAnsi="Arial" w:cs="Arial"/>
          <w:sz w:val="20"/>
          <w:szCs w:val="20"/>
        </w:rPr>
        <w:t xml:space="preserve">lgo importante, es que en la parte de egresos ya Fonafifo no utiliza aquella subpartida de sumas sin asignación presupuestaria, que permitía tener recursos para eventualmente mediante modificación presupuestaria poder utilizar  y distribuir en algunas </w:t>
      </w:r>
      <w:r w:rsidR="00B645F9" w:rsidRPr="00657467">
        <w:rPr>
          <w:rFonts w:ascii="Arial" w:hAnsi="Arial" w:cs="Arial"/>
          <w:sz w:val="20"/>
          <w:szCs w:val="20"/>
        </w:rPr>
        <w:lastRenderedPageBreak/>
        <w:t>necesidades que no se habían previsto en el presupuesto</w:t>
      </w:r>
      <w:r w:rsidRPr="00657467">
        <w:rPr>
          <w:rFonts w:ascii="Arial" w:hAnsi="Arial" w:cs="Arial"/>
          <w:sz w:val="20"/>
          <w:szCs w:val="20"/>
        </w:rPr>
        <w:t xml:space="preserve"> inicial. P</w:t>
      </w:r>
      <w:r w:rsidR="00B645F9" w:rsidRPr="00657467">
        <w:rPr>
          <w:rFonts w:ascii="Arial" w:hAnsi="Arial" w:cs="Arial"/>
          <w:sz w:val="20"/>
          <w:szCs w:val="20"/>
        </w:rPr>
        <w:t xml:space="preserve">ara el próximo año esta partida no se utiliza, es decir, lo que se presupuesta es lo que se puede ejecutar sin posibilidad de solicitar a Hacienda una modificación o presupuesto extraordinario y esa es una de las limitaciones al ingresar al presupuesto nacional. </w:t>
      </w:r>
    </w:p>
    <w:p w:rsidR="004C7D9C" w:rsidRPr="00657467" w:rsidRDefault="004C7D9C" w:rsidP="00200027">
      <w:pPr>
        <w:jc w:val="both"/>
        <w:textAlignment w:val="baseline"/>
        <w:rPr>
          <w:rFonts w:ascii="Arial" w:hAnsi="Arial" w:cs="Arial"/>
          <w:b/>
          <w:sz w:val="20"/>
          <w:szCs w:val="20"/>
          <w:u w:val="single"/>
        </w:rPr>
      </w:pPr>
    </w:p>
    <w:p w:rsidR="004C7D9C" w:rsidRPr="00657467" w:rsidRDefault="004C7D9C" w:rsidP="00200027">
      <w:pPr>
        <w:jc w:val="both"/>
        <w:textAlignment w:val="baseline"/>
        <w:rPr>
          <w:rFonts w:ascii="Arial" w:hAnsi="Arial" w:cs="Arial"/>
          <w:sz w:val="20"/>
          <w:szCs w:val="20"/>
        </w:rPr>
      </w:pPr>
      <w:r w:rsidRPr="00657467">
        <w:rPr>
          <w:rFonts w:ascii="Arial" w:hAnsi="Arial" w:cs="Arial"/>
          <w:sz w:val="20"/>
          <w:szCs w:val="20"/>
        </w:rPr>
        <w:t>En cuanto al Fideicomiso se muestra la siguiente propuesta de ingresos</w:t>
      </w:r>
      <w:r w:rsidR="00DD7BF3" w:rsidRPr="00657467">
        <w:rPr>
          <w:rFonts w:ascii="Arial" w:hAnsi="Arial" w:cs="Arial"/>
          <w:sz w:val="20"/>
          <w:szCs w:val="20"/>
        </w:rPr>
        <w:t xml:space="preserve"> y egresos</w:t>
      </w:r>
      <w:r w:rsidRPr="00657467">
        <w:rPr>
          <w:rFonts w:ascii="Arial" w:hAnsi="Arial" w:cs="Arial"/>
          <w:sz w:val="20"/>
          <w:szCs w:val="20"/>
        </w:rPr>
        <w:t>:</w:t>
      </w:r>
    </w:p>
    <w:p w:rsidR="002C1CAE" w:rsidRPr="00657467" w:rsidRDefault="002C1CAE" w:rsidP="00200027">
      <w:pPr>
        <w:jc w:val="both"/>
        <w:textAlignment w:val="baseline"/>
        <w:rPr>
          <w:rFonts w:ascii="Arial" w:hAnsi="Arial" w:cs="Arial"/>
          <w:b/>
          <w:sz w:val="20"/>
          <w:szCs w:val="20"/>
          <w:u w:val="single"/>
        </w:rPr>
      </w:pPr>
    </w:p>
    <w:p w:rsidR="002C1CAE" w:rsidRPr="00657467" w:rsidRDefault="00DD7BF3" w:rsidP="00200027">
      <w:pPr>
        <w:jc w:val="both"/>
        <w:textAlignment w:val="baseline"/>
        <w:rPr>
          <w:rFonts w:ascii="Arial" w:hAnsi="Arial" w:cs="Arial"/>
          <w:b/>
          <w:sz w:val="20"/>
          <w:szCs w:val="20"/>
          <w:u w:val="single"/>
        </w:rPr>
      </w:pPr>
      <w:r w:rsidRPr="00657467">
        <w:rPr>
          <w:rFonts w:ascii="Arial" w:hAnsi="Arial" w:cs="Arial"/>
          <w:noProof/>
          <w:sz w:val="20"/>
          <w:szCs w:val="20"/>
        </w:rPr>
        <w:drawing>
          <wp:inline distT="0" distB="0" distL="0" distR="0" wp14:anchorId="4D3E28E6" wp14:editId="4693734D">
            <wp:extent cx="5562600" cy="4391025"/>
            <wp:effectExtent l="19050" t="19050" r="19050" b="285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562600" cy="4391025"/>
                    </a:xfrm>
                    <a:prstGeom prst="rect">
                      <a:avLst/>
                    </a:prstGeom>
                    <a:ln>
                      <a:solidFill>
                        <a:schemeClr val="tx1"/>
                      </a:solidFill>
                    </a:ln>
                  </pic:spPr>
                </pic:pic>
              </a:graphicData>
            </a:graphic>
          </wp:inline>
        </w:drawing>
      </w:r>
    </w:p>
    <w:p w:rsidR="002C1CAE" w:rsidRPr="00657467" w:rsidRDefault="002C1CAE" w:rsidP="00200027">
      <w:pPr>
        <w:jc w:val="both"/>
        <w:textAlignment w:val="baseline"/>
        <w:rPr>
          <w:rFonts w:ascii="Arial" w:hAnsi="Arial" w:cs="Arial"/>
          <w:b/>
          <w:sz w:val="20"/>
          <w:szCs w:val="20"/>
          <w:u w:val="single"/>
        </w:rPr>
      </w:pPr>
    </w:p>
    <w:p w:rsidR="002C1CAE" w:rsidRPr="00657467" w:rsidRDefault="00C171A8" w:rsidP="00200027">
      <w:pPr>
        <w:jc w:val="both"/>
        <w:textAlignment w:val="baseline"/>
        <w:rPr>
          <w:rFonts w:ascii="Arial" w:hAnsi="Arial" w:cs="Arial"/>
          <w:b/>
          <w:sz w:val="20"/>
          <w:szCs w:val="20"/>
          <w:u w:val="single"/>
        </w:rPr>
      </w:pPr>
      <w:r w:rsidRPr="00657467">
        <w:rPr>
          <w:rFonts w:ascii="Arial" w:hAnsi="Arial" w:cs="Arial"/>
          <w:noProof/>
          <w:sz w:val="20"/>
          <w:szCs w:val="20"/>
        </w:rPr>
        <w:lastRenderedPageBreak/>
        <w:drawing>
          <wp:inline distT="0" distB="0" distL="0" distR="0" wp14:anchorId="270389EC" wp14:editId="3C1E4967">
            <wp:extent cx="5612130" cy="3495675"/>
            <wp:effectExtent l="19050" t="19050" r="26670" b="285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3495675"/>
                    </a:xfrm>
                    <a:prstGeom prst="rect">
                      <a:avLst/>
                    </a:prstGeom>
                    <a:ln>
                      <a:solidFill>
                        <a:schemeClr val="tx1"/>
                      </a:solidFill>
                    </a:ln>
                  </pic:spPr>
                </pic:pic>
              </a:graphicData>
            </a:graphic>
          </wp:inline>
        </w:drawing>
      </w:r>
    </w:p>
    <w:p w:rsidR="00F12C75" w:rsidRPr="00657467" w:rsidRDefault="00F12C75" w:rsidP="00200027">
      <w:pPr>
        <w:jc w:val="both"/>
        <w:textAlignment w:val="baseline"/>
        <w:rPr>
          <w:rFonts w:ascii="Arial" w:hAnsi="Arial" w:cs="Arial"/>
          <w:b/>
          <w:sz w:val="20"/>
          <w:szCs w:val="20"/>
        </w:rPr>
      </w:pPr>
    </w:p>
    <w:p w:rsidR="00F12C75" w:rsidRPr="00657467" w:rsidRDefault="005434E4" w:rsidP="00200027">
      <w:pPr>
        <w:jc w:val="both"/>
        <w:textAlignment w:val="baseline"/>
        <w:rPr>
          <w:rFonts w:ascii="Arial" w:hAnsi="Arial" w:cs="Arial"/>
          <w:sz w:val="20"/>
          <w:szCs w:val="20"/>
        </w:rPr>
      </w:pPr>
      <w:r w:rsidRPr="00657467">
        <w:rPr>
          <w:rFonts w:ascii="Arial" w:hAnsi="Arial" w:cs="Arial"/>
          <w:sz w:val="20"/>
          <w:szCs w:val="20"/>
        </w:rPr>
        <w:t xml:space="preserve">El señor Ricardo Granados menciona que la </w:t>
      </w:r>
      <w:r w:rsidR="00F12C75" w:rsidRPr="00657467">
        <w:rPr>
          <w:rFonts w:ascii="Arial" w:hAnsi="Arial" w:cs="Arial"/>
          <w:sz w:val="20"/>
          <w:szCs w:val="20"/>
        </w:rPr>
        <w:t xml:space="preserve">ley </w:t>
      </w:r>
      <w:r w:rsidR="00EC2BD3" w:rsidRPr="00657467">
        <w:rPr>
          <w:rFonts w:ascii="Arial" w:hAnsi="Arial" w:cs="Arial"/>
          <w:sz w:val="20"/>
          <w:szCs w:val="20"/>
        </w:rPr>
        <w:t>9524</w:t>
      </w:r>
      <w:r w:rsidRPr="00657467">
        <w:rPr>
          <w:rFonts w:ascii="Arial" w:hAnsi="Arial" w:cs="Arial"/>
          <w:sz w:val="20"/>
          <w:szCs w:val="20"/>
        </w:rPr>
        <w:t xml:space="preserve"> es muy escue</w:t>
      </w:r>
      <w:r w:rsidR="00F12C75" w:rsidRPr="00657467">
        <w:rPr>
          <w:rFonts w:ascii="Arial" w:hAnsi="Arial" w:cs="Arial"/>
          <w:sz w:val="20"/>
          <w:szCs w:val="20"/>
        </w:rPr>
        <w:t>ta</w:t>
      </w:r>
      <w:r w:rsidR="00EC2BD3" w:rsidRPr="00657467">
        <w:rPr>
          <w:rFonts w:ascii="Arial" w:hAnsi="Arial" w:cs="Arial"/>
          <w:sz w:val="20"/>
          <w:szCs w:val="20"/>
        </w:rPr>
        <w:t>,</w:t>
      </w:r>
      <w:r w:rsidR="00F12C75" w:rsidRPr="00657467">
        <w:rPr>
          <w:rFonts w:ascii="Arial" w:hAnsi="Arial" w:cs="Arial"/>
          <w:sz w:val="20"/>
          <w:szCs w:val="20"/>
        </w:rPr>
        <w:t xml:space="preserve"> son 3 </w:t>
      </w:r>
      <w:r w:rsidRPr="00657467">
        <w:rPr>
          <w:rFonts w:ascii="Arial" w:hAnsi="Arial" w:cs="Arial"/>
          <w:sz w:val="20"/>
          <w:szCs w:val="20"/>
        </w:rPr>
        <w:t>artículos</w:t>
      </w:r>
      <w:r w:rsidR="00F12C75" w:rsidRPr="00657467">
        <w:rPr>
          <w:rFonts w:ascii="Arial" w:hAnsi="Arial" w:cs="Arial"/>
          <w:sz w:val="20"/>
          <w:szCs w:val="20"/>
        </w:rPr>
        <w:t xml:space="preserve"> y no </w:t>
      </w:r>
      <w:r w:rsidRPr="00657467">
        <w:rPr>
          <w:rFonts w:ascii="Arial" w:hAnsi="Arial" w:cs="Arial"/>
          <w:sz w:val="20"/>
          <w:szCs w:val="20"/>
        </w:rPr>
        <w:t>estableció el detalle</w:t>
      </w:r>
      <w:r w:rsidR="00F12C75" w:rsidRPr="00657467">
        <w:rPr>
          <w:rFonts w:ascii="Arial" w:hAnsi="Arial" w:cs="Arial"/>
          <w:sz w:val="20"/>
          <w:szCs w:val="20"/>
        </w:rPr>
        <w:t xml:space="preserve">, </w:t>
      </w:r>
      <w:r w:rsidRPr="00657467">
        <w:rPr>
          <w:rFonts w:ascii="Arial" w:hAnsi="Arial" w:cs="Arial"/>
          <w:sz w:val="20"/>
          <w:szCs w:val="20"/>
        </w:rPr>
        <w:t xml:space="preserve">y el Ministerio de </w:t>
      </w:r>
      <w:r w:rsidR="00A00E24" w:rsidRPr="00657467">
        <w:rPr>
          <w:rFonts w:ascii="Arial" w:hAnsi="Arial" w:cs="Arial"/>
          <w:sz w:val="20"/>
          <w:szCs w:val="20"/>
        </w:rPr>
        <w:t>Hacienda</w:t>
      </w:r>
      <w:r w:rsidRPr="00657467">
        <w:rPr>
          <w:rFonts w:ascii="Arial" w:hAnsi="Arial" w:cs="Arial"/>
          <w:sz w:val="20"/>
          <w:szCs w:val="20"/>
        </w:rPr>
        <w:t xml:space="preserve"> </w:t>
      </w:r>
      <w:r w:rsidR="00A00E24" w:rsidRPr="00657467">
        <w:rPr>
          <w:rFonts w:ascii="Arial" w:hAnsi="Arial" w:cs="Arial"/>
          <w:sz w:val="20"/>
          <w:szCs w:val="20"/>
        </w:rPr>
        <w:t>tampoco</w:t>
      </w:r>
      <w:r w:rsidRPr="00657467">
        <w:rPr>
          <w:rFonts w:ascii="Arial" w:hAnsi="Arial" w:cs="Arial"/>
          <w:sz w:val="20"/>
          <w:szCs w:val="20"/>
        </w:rPr>
        <w:t xml:space="preserve"> la ha </w:t>
      </w:r>
      <w:r w:rsidR="00A00E24" w:rsidRPr="00657467">
        <w:rPr>
          <w:rFonts w:ascii="Arial" w:hAnsi="Arial" w:cs="Arial"/>
          <w:sz w:val="20"/>
          <w:szCs w:val="20"/>
        </w:rPr>
        <w:t>aclarado</w:t>
      </w:r>
      <w:r w:rsidRPr="00657467">
        <w:rPr>
          <w:rFonts w:ascii="Arial" w:hAnsi="Arial" w:cs="Arial"/>
          <w:sz w:val="20"/>
          <w:szCs w:val="20"/>
        </w:rPr>
        <w:t>, por tanto, esta primera vez estamos aprendiendo todos.</w:t>
      </w:r>
    </w:p>
    <w:p w:rsidR="00F12C75" w:rsidRPr="00657467" w:rsidRDefault="00F12C75" w:rsidP="00200027">
      <w:pPr>
        <w:jc w:val="both"/>
        <w:textAlignment w:val="baseline"/>
        <w:rPr>
          <w:rFonts w:ascii="Arial" w:hAnsi="Arial" w:cs="Arial"/>
          <w:sz w:val="20"/>
          <w:szCs w:val="20"/>
        </w:rPr>
      </w:pPr>
    </w:p>
    <w:p w:rsidR="00F12C75" w:rsidRPr="00657467" w:rsidRDefault="005434E4" w:rsidP="00200027">
      <w:pPr>
        <w:jc w:val="both"/>
        <w:textAlignment w:val="baseline"/>
        <w:rPr>
          <w:rFonts w:ascii="Arial" w:hAnsi="Arial" w:cs="Arial"/>
          <w:sz w:val="20"/>
          <w:szCs w:val="20"/>
        </w:rPr>
      </w:pPr>
      <w:r w:rsidRPr="00657467">
        <w:rPr>
          <w:rFonts w:ascii="Arial" w:hAnsi="Arial" w:cs="Arial"/>
          <w:sz w:val="20"/>
          <w:szCs w:val="20"/>
        </w:rPr>
        <w:t xml:space="preserve">El tema es que </w:t>
      </w:r>
      <w:r w:rsidR="00A00E24" w:rsidRPr="00657467">
        <w:rPr>
          <w:rFonts w:ascii="Arial" w:hAnsi="Arial" w:cs="Arial"/>
          <w:sz w:val="20"/>
          <w:szCs w:val="20"/>
        </w:rPr>
        <w:t>también</w:t>
      </w:r>
      <w:r w:rsidRPr="00657467">
        <w:rPr>
          <w:rFonts w:ascii="Arial" w:hAnsi="Arial" w:cs="Arial"/>
          <w:sz w:val="20"/>
          <w:szCs w:val="20"/>
        </w:rPr>
        <w:t xml:space="preserve"> </w:t>
      </w:r>
      <w:r w:rsidR="00A00E24" w:rsidRPr="00657467">
        <w:rPr>
          <w:rFonts w:ascii="Arial" w:hAnsi="Arial" w:cs="Arial"/>
          <w:sz w:val="20"/>
          <w:szCs w:val="20"/>
        </w:rPr>
        <w:t>h</w:t>
      </w:r>
      <w:r w:rsidR="00F12C75" w:rsidRPr="00657467">
        <w:rPr>
          <w:rFonts w:ascii="Arial" w:hAnsi="Arial" w:cs="Arial"/>
          <w:sz w:val="20"/>
          <w:szCs w:val="20"/>
        </w:rPr>
        <w:t xml:space="preserve">ubo </w:t>
      </w:r>
      <w:r w:rsidR="00A00E24" w:rsidRPr="00657467">
        <w:rPr>
          <w:rFonts w:ascii="Arial" w:hAnsi="Arial" w:cs="Arial"/>
          <w:sz w:val="20"/>
          <w:szCs w:val="20"/>
        </w:rPr>
        <w:t xml:space="preserve">un cambio en la </w:t>
      </w:r>
      <w:r w:rsidR="00F12C75" w:rsidRPr="00657467">
        <w:rPr>
          <w:rFonts w:ascii="Arial" w:hAnsi="Arial" w:cs="Arial"/>
          <w:sz w:val="20"/>
          <w:szCs w:val="20"/>
        </w:rPr>
        <w:t>ley y se v</w:t>
      </w:r>
      <w:r w:rsidRPr="00657467">
        <w:rPr>
          <w:rFonts w:ascii="Arial" w:hAnsi="Arial" w:cs="Arial"/>
          <w:sz w:val="20"/>
          <w:szCs w:val="20"/>
        </w:rPr>
        <w:t>i</w:t>
      </w:r>
      <w:r w:rsidR="00F12C75" w:rsidRPr="00657467">
        <w:rPr>
          <w:rFonts w:ascii="Arial" w:hAnsi="Arial" w:cs="Arial"/>
          <w:sz w:val="20"/>
          <w:szCs w:val="20"/>
        </w:rPr>
        <w:t xml:space="preserve">o comprometida la competencia de la </w:t>
      </w:r>
      <w:r w:rsidR="00A00E24" w:rsidRPr="00657467">
        <w:rPr>
          <w:rFonts w:ascii="Arial" w:hAnsi="Arial" w:cs="Arial"/>
          <w:sz w:val="20"/>
          <w:szCs w:val="20"/>
        </w:rPr>
        <w:t xml:space="preserve">Junta Directiva </w:t>
      </w:r>
      <w:r w:rsidR="00F12C75" w:rsidRPr="00657467">
        <w:rPr>
          <w:rFonts w:ascii="Arial" w:hAnsi="Arial" w:cs="Arial"/>
          <w:sz w:val="20"/>
          <w:szCs w:val="20"/>
        </w:rPr>
        <w:t>porque antes era la</w:t>
      </w:r>
      <w:r w:rsidR="00A00E24" w:rsidRPr="00657467">
        <w:rPr>
          <w:rFonts w:ascii="Arial" w:hAnsi="Arial" w:cs="Arial"/>
          <w:sz w:val="20"/>
          <w:szCs w:val="20"/>
        </w:rPr>
        <w:t xml:space="preserve"> aprobación</w:t>
      </w:r>
      <w:r w:rsidR="00F12C75" w:rsidRPr="00657467">
        <w:rPr>
          <w:rFonts w:ascii="Arial" w:hAnsi="Arial" w:cs="Arial"/>
          <w:sz w:val="20"/>
          <w:szCs w:val="20"/>
        </w:rPr>
        <w:t xml:space="preserve"> </w:t>
      </w:r>
      <w:r w:rsidR="00A00E24" w:rsidRPr="00657467">
        <w:rPr>
          <w:rFonts w:ascii="Arial" w:hAnsi="Arial" w:cs="Arial"/>
          <w:sz w:val="20"/>
          <w:szCs w:val="20"/>
        </w:rPr>
        <w:t>absoluta,</w:t>
      </w:r>
      <w:r w:rsidR="00F12C75" w:rsidRPr="00657467">
        <w:rPr>
          <w:rFonts w:ascii="Arial" w:hAnsi="Arial" w:cs="Arial"/>
          <w:sz w:val="20"/>
          <w:szCs w:val="20"/>
        </w:rPr>
        <w:t xml:space="preserve"> sin embar</w:t>
      </w:r>
      <w:r w:rsidR="00A00E24" w:rsidRPr="00657467">
        <w:rPr>
          <w:rFonts w:ascii="Arial" w:hAnsi="Arial" w:cs="Arial"/>
          <w:sz w:val="20"/>
          <w:szCs w:val="20"/>
        </w:rPr>
        <w:t>g</w:t>
      </w:r>
      <w:r w:rsidR="00F12C75" w:rsidRPr="00657467">
        <w:rPr>
          <w:rFonts w:ascii="Arial" w:hAnsi="Arial" w:cs="Arial"/>
          <w:sz w:val="20"/>
          <w:szCs w:val="20"/>
        </w:rPr>
        <w:t>o</w:t>
      </w:r>
      <w:r w:rsidR="00A00E24" w:rsidRPr="00657467">
        <w:rPr>
          <w:rFonts w:ascii="Arial" w:hAnsi="Arial" w:cs="Arial"/>
          <w:sz w:val="20"/>
          <w:szCs w:val="20"/>
        </w:rPr>
        <w:t>,</w:t>
      </w:r>
      <w:r w:rsidR="00F12C75" w:rsidRPr="00657467">
        <w:rPr>
          <w:rFonts w:ascii="Arial" w:hAnsi="Arial" w:cs="Arial"/>
          <w:sz w:val="20"/>
          <w:szCs w:val="20"/>
        </w:rPr>
        <w:t xml:space="preserve"> ahora </w:t>
      </w:r>
      <w:r w:rsidRPr="00657467">
        <w:rPr>
          <w:rFonts w:ascii="Arial" w:hAnsi="Arial" w:cs="Arial"/>
          <w:sz w:val="20"/>
          <w:szCs w:val="20"/>
        </w:rPr>
        <w:t xml:space="preserve">al incorporar estos </w:t>
      </w:r>
      <w:r w:rsidR="00A00E24" w:rsidRPr="00657467">
        <w:rPr>
          <w:rFonts w:ascii="Arial" w:hAnsi="Arial" w:cs="Arial"/>
          <w:sz w:val="20"/>
          <w:szCs w:val="20"/>
        </w:rPr>
        <w:t>recursos al presupuesto nacional</w:t>
      </w:r>
      <w:r w:rsidRPr="00657467">
        <w:rPr>
          <w:rFonts w:ascii="Arial" w:hAnsi="Arial" w:cs="Arial"/>
          <w:sz w:val="20"/>
          <w:szCs w:val="20"/>
        </w:rPr>
        <w:t xml:space="preserve"> la </w:t>
      </w:r>
      <w:r w:rsidR="00A00E24" w:rsidRPr="00657467">
        <w:rPr>
          <w:rFonts w:ascii="Arial" w:hAnsi="Arial" w:cs="Arial"/>
          <w:sz w:val="20"/>
          <w:szCs w:val="20"/>
        </w:rPr>
        <w:t>decisión</w:t>
      </w:r>
      <w:r w:rsidRPr="00657467">
        <w:rPr>
          <w:rFonts w:ascii="Arial" w:hAnsi="Arial" w:cs="Arial"/>
          <w:sz w:val="20"/>
          <w:szCs w:val="20"/>
        </w:rPr>
        <w:t xml:space="preserve"> final es de H</w:t>
      </w:r>
      <w:r w:rsidR="00F12C75" w:rsidRPr="00657467">
        <w:rPr>
          <w:rFonts w:ascii="Arial" w:hAnsi="Arial" w:cs="Arial"/>
          <w:sz w:val="20"/>
          <w:szCs w:val="20"/>
        </w:rPr>
        <w:t xml:space="preserve">acienda y </w:t>
      </w:r>
      <w:r w:rsidR="00A00E24" w:rsidRPr="00657467">
        <w:rPr>
          <w:rFonts w:ascii="Arial" w:hAnsi="Arial" w:cs="Arial"/>
          <w:sz w:val="20"/>
          <w:szCs w:val="20"/>
        </w:rPr>
        <w:t>quien</w:t>
      </w:r>
      <w:r w:rsidR="00F12C75" w:rsidRPr="00657467">
        <w:rPr>
          <w:rFonts w:ascii="Arial" w:hAnsi="Arial" w:cs="Arial"/>
          <w:sz w:val="20"/>
          <w:szCs w:val="20"/>
        </w:rPr>
        <w:t xml:space="preserve"> aprueba es </w:t>
      </w:r>
      <w:r w:rsidRPr="00657467">
        <w:rPr>
          <w:rFonts w:ascii="Arial" w:hAnsi="Arial" w:cs="Arial"/>
          <w:sz w:val="20"/>
          <w:szCs w:val="20"/>
        </w:rPr>
        <w:t>l</w:t>
      </w:r>
      <w:r w:rsidR="00A00E24" w:rsidRPr="00657467">
        <w:rPr>
          <w:rFonts w:ascii="Arial" w:hAnsi="Arial" w:cs="Arial"/>
          <w:sz w:val="20"/>
          <w:szCs w:val="20"/>
        </w:rPr>
        <w:t>a Asamblea Legislativa</w:t>
      </w:r>
      <w:r w:rsidR="00F12C75" w:rsidRPr="00657467">
        <w:rPr>
          <w:rFonts w:ascii="Arial" w:hAnsi="Arial" w:cs="Arial"/>
          <w:sz w:val="20"/>
          <w:szCs w:val="20"/>
        </w:rPr>
        <w:t xml:space="preserve">, </w:t>
      </w:r>
      <w:r w:rsidR="00A00E24" w:rsidRPr="00657467">
        <w:rPr>
          <w:rFonts w:ascii="Arial" w:hAnsi="Arial" w:cs="Arial"/>
          <w:sz w:val="20"/>
          <w:szCs w:val="20"/>
        </w:rPr>
        <w:t>lo que hay que v</w:t>
      </w:r>
      <w:r w:rsidR="00F12C75" w:rsidRPr="00657467">
        <w:rPr>
          <w:rFonts w:ascii="Arial" w:hAnsi="Arial" w:cs="Arial"/>
          <w:sz w:val="20"/>
          <w:szCs w:val="20"/>
        </w:rPr>
        <w:t>er</w:t>
      </w:r>
      <w:r w:rsidR="00A00E24" w:rsidRPr="00657467">
        <w:rPr>
          <w:rFonts w:ascii="Arial" w:hAnsi="Arial" w:cs="Arial"/>
          <w:sz w:val="20"/>
          <w:szCs w:val="20"/>
        </w:rPr>
        <w:t xml:space="preserve"> es có</w:t>
      </w:r>
      <w:r w:rsidR="00F12C75" w:rsidRPr="00657467">
        <w:rPr>
          <w:rFonts w:ascii="Arial" w:hAnsi="Arial" w:cs="Arial"/>
          <w:sz w:val="20"/>
          <w:szCs w:val="20"/>
        </w:rPr>
        <w:t xml:space="preserve">mo </w:t>
      </w:r>
      <w:r w:rsidR="00A00E24" w:rsidRPr="00657467">
        <w:rPr>
          <w:rFonts w:ascii="Arial" w:hAnsi="Arial" w:cs="Arial"/>
          <w:sz w:val="20"/>
          <w:szCs w:val="20"/>
        </w:rPr>
        <w:t>Hacienda va a ir desar</w:t>
      </w:r>
      <w:r w:rsidR="00F12C75" w:rsidRPr="00657467">
        <w:rPr>
          <w:rFonts w:ascii="Arial" w:hAnsi="Arial" w:cs="Arial"/>
          <w:sz w:val="20"/>
          <w:szCs w:val="20"/>
        </w:rPr>
        <w:t xml:space="preserve">rollando </w:t>
      </w:r>
      <w:r w:rsidRPr="00657467">
        <w:rPr>
          <w:rFonts w:ascii="Arial" w:hAnsi="Arial" w:cs="Arial"/>
          <w:sz w:val="20"/>
          <w:szCs w:val="20"/>
        </w:rPr>
        <w:t>la metodología</w:t>
      </w:r>
      <w:r w:rsidR="00F12C75" w:rsidRPr="00657467">
        <w:rPr>
          <w:rFonts w:ascii="Arial" w:hAnsi="Arial" w:cs="Arial"/>
          <w:sz w:val="20"/>
          <w:szCs w:val="20"/>
        </w:rPr>
        <w:t xml:space="preserve"> </w:t>
      </w:r>
      <w:r w:rsidR="00A00E24" w:rsidRPr="00657467">
        <w:rPr>
          <w:rFonts w:ascii="Arial" w:hAnsi="Arial" w:cs="Arial"/>
          <w:sz w:val="20"/>
          <w:szCs w:val="20"/>
        </w:rPr>
        <w:t>de aprobación</w:t>
      </w:r>
      <w:r w:rsidR="00314CC9" w:rsidRPr="00657467">
        <w:rPr>
          <w:rFonts w:ascii="Arial" w:hAnsi="Arial" w:cs="Arial"/>
          <w:sz w:val="20"/>
          <w:szCs w:val="20"/>
        </w:rPr>
        <w:t>.</w:t>
      </w:r>
    </w:p>
    <w:p w:rsidR="00B40D53" w:rsidRPr="00657467" w:rsidRDefault="00B40D53" w:rsidP="00200027">
      <w:pPr>
        <w:jc w:val="both"/>
        <w:textAlignment w:val="baseline"/>
        <w:rPr>
          <w:rFonts w:ascii="Arial" w:hAnsi="Arial" w:cs="Arial"/>
          <w:sz w:val="20"/>
          <w:szCs w:val="20"/>
        </w:rPr>
      </w:pPr>
    </w:p>
    <w:p w:rsidR="00B40D53" w:rsidRPr="00657467" w:rsidRDefault="00B40D53" w:rsidP="00200027">
      <w:pPr>
        <w:jc w:val="both"/>
        <w:textAlignment w:val="baseline"/>
        <w:rPr>
          <w:rFonts w:ascii="Arial" w:hAnsi="Arial" w:cs="Arial"/>
          <w:sz w:val="20"/>
          <w:szCs w:val="20"/>
        </w:rPr>
      </w:pPr>
      <w:r w:rsidRPr="00657467">
        <w:rPr>
          <w:rFonts w:ascii="Arial" w:hAnsi="Arial" w:cs="Arial"/>
          <w:sz w:val="20"/>
          <w:szCs w:val="20"/>
        </w:rPr>
        <w:t xml:space="preserve">La señora Pamela Castillo indica que, se tiene que ir </w:t>
      </w:r>
      <w:proofErr w:type="gramStart"/>
      <w:r w:rsidRPr="00657467">
        <w:rPr>
          <w:rFonts w:ascii="Arial" w:hAnsi="Arial" w:cs="Arial"/>
          <w:sz w:val="20"/>
          <w:szCs w:val="20"/>
        </w:rPr>
        <w:t>paso</w:t>
      </w:r>
      <w:proofErr w:type="gramEnd"/>
      <w:r w:rsidRPr="00657467">
        <w:rPr>
          <w:rFonts w:ascii="Arial" w:hAnsi="Arial" w:cs="Arial"/>
          <w:sz w:val="20"/>
          <w:szCs w:val="20"/>
        </w:rPr>
        <w:t xml:space="preserve"> por paso, este instrumento va a ser nuevo para todos y adicionalmente el tema de la crisis del COVID posiblemente va a cambiar escenarios, sin embargo, se </w:t>
      </w:r>
      <w:r w:rsidR="006133D3" w:rsidRPr="00657467">
        <w:rPr>
          <w:rFonts w:ascii="Arial" w:hAnsi="Arial" w:cs="Arial"/>
          <w:sz w:val="20"/>
          <w:szCs w:val="20"/>
        </w:rPr>
        <w:t>debe aprobar este primer punto.</w:t>
      </w:r>
    </w:p>
    <w:p w:rsidR="002447CD" w:rsidRPr="00657467" w:rsidRDefault="002447CD" w:rsidP="00200027">
      <w:pPr>
        <w:jc w:val="both"/>
        <w:textAlignment w:val="baseline"/>
        <w:rPr>
          <w:rFonts w:ascii="Arial" w:hAnsi="Arial" w:cs="Arial"/>
          <w:sz w:val="20"/>
          <w:szCs w:val="20"/>
        </w:rPr>
      </w:pPr>
    </w:p>
    <w:p w:rsidR="00EE58C4" w:rsidRPr="00657467" w:rsidRDefault="00C52E26" w:rsidP="00200027">
      <w:pPr>
        <w:jc w:val="both"/>
        <w:textAlignment w:val="baseline"/>
        <w:rPr>
          <w:rFonts w:ascii="Arial" w:hAnsi="Arial" w:cs="Arial"/>
          <w:sz w:val="20"/>
          <w:szCs w:val="20"/>
        </w:rPr>
      </w:pPr>
      <w:r w:rsidRPr="00657467">
        <w:rPr>
          <w:rFonts w:ascii="Arial" w:hAnsi="Arial" w:cs="Arial"/>
          <w:sz w:val="20"/>
          <w:szCs w:val="20"/>
        </w:rPr>
        <w:t>Una vez realizada la presentación, por unanimidad se acuerda:</w:t>
      </w:r>
    </w:p>
    <w:p w:rsidR="00EE58C4" w:rsidRPr="00657467" w:rsidRDefault="00EE58C4" w:rsidP="00200027">
      <w:pPr>
        <w:jc w:val="both"/>
        <w:textAlignment w:val="baseline"/>
        <w:rPr>
          <w:rFonts w:ascii="Arial" w:hAnsi="Arial" w:cs="Arial"/>
          <w:b/>
          <w:sz w:val="20"/>
          <w:szCs w:val="20"/>
        </w:rPr>
      </w:pPr>
    </w:p>
    <w:p w:rsidR="00EE58C4" w:rsidRPr="00657467" w:rsidRDefault="00EE58C4" w:rsidP="00D007E2">
      <w:pPr>
        <w:jc w:val="both"/>
        <w:rPr>
          <w:rFonts w:ascii="Arial" w:hAnsi="Arial" w:cs="Arial"/>
          <w:sz w:val="20"/>
          <w:szCs w:val="20"/>
        </w:rPr>
      </w:pPr>
      <w:r w:rsidRPr="00657467">
        <w:rPr>
          <w:rFonts w:ascii="Arial" w:hAnsi="Arial" w:cs="Arial"/>
          <w:b/>
          <w:bCs/>
          <w:sz w:val="20"/>
          <w:szCs w:val="20"/>
        </w:rPr>
        <w:t xml:space="preserve">ACUERDO TERCERO. </w:t>
      </w:r>
      <w:r w:rsidRPr="00657467">
        <w:rPr>
          <w:rFonts w:ascii="Arial" w:hAnsi="Arial" w:cs="Arial"/>
          <w:sz w:val="20"/>
          <w:szCs w:val="20"/>
        </w:rPr>
        <w:t>Se aprueba la propuesta del Plan-Presupuesto para el periodo 2021, presentado por la Administración del Fondo Nacional de Financiamiento Forestal por la suma de ¢21.207.948.500.</w:t>
      </w:r>
    </w:p>
    <w:p w:rsidR="00EE58C4" w:rsidRPr="00657467" w:rsidRDefault="00EE58C4" w:rsidP="00D007E2">
      <w:pPr>
        <w:jc w:val="both"/>
        <w:rPr>
          <w:rFonts w:ascii="Arial" w:hAnsi="Arial" w:cs="Arial"/>
          <w:b/>
          <w:bCs/>
          <w:sz w:val="20"/>
          <w:szCs w:val="20"/>
        </w:rPr>
      </w:pPr>
      <w:r w:rsidRPr="00657467">
        <w:rPr>
          <w:rFonts w:ascii="Arial" w:hAnsi="Arial" w:cs="Arial"/>
          <w:sz w:val="20"/>
          <w:szCs w:val="20"/>
        </w:rPr>
        <w:t xml:space="preserve">Considerando que dicha propuesta debe ser remitida al MINAE y que a la fecha está pendiente que el Ministerio de Hacienda emita los lineamientos generales, se instruye a la Administración, para que en caso de que fuera necesario realice los ajustes respectivos y presente a la Junta Directiva para su respectiva ratificación. </w:t>
      </w:r>
      <w:r w:rsidRPr="00657467">
        <w:rPr>
          <w:rFonts w:ascii="Arial" w:hAnsi="Arial" w:cs="Arial"/>
          <w:b/>
          <w:bCs/>
          <w:sz w:val="20"/>
          <w:szCs w:val="20"/>
        </w:rPr>
        <w:t>ACUERDO FIRME.</w:t>
      </w:r>
    </w:p>
    <w:p w:rsidR="00EE58C4" w:rsidRPr="00657467" w:rsidRDefault="00EE58C4" w:rsidP="00D007E2">
      <w:pPr>
        <w:jc w:val="both"/>
        <w:textAlignment w:val="baseline"/>
        <w:rPr>
          <w:rFonts w:ascii="Arial" w:hAnsi="Arial" w:cs="Arial"/>
          <w:b/>
          <w:sz w:val="20"/>
          <w:szCs w:val="20"/>
        </w:rPr>
      </w:pPr>
    </w:p>
    <w:p w:rsidR="00200027" w:rsidRPr="00657467" w:rsidRDefault="00AF7A11" w:rsidP="00200027">
      <w:pPr>
        <w:jc w:val="both"/>
        <w:textAlignment w:val="baseline"/>
        <w:rPr>
          <w:rFonts w:ascii="Arial" w:hAnsi="Arial" w:cs="Arial"/>
          <w:b/>
          <w:sz w:val="20"/>
          <w:szCs w:val="20"/>
          <w:u w:val="single"/>
        </w:rPr>
      </w:pPr>
      <w:r>
        <w:rPr>
          <w:rFonts w:ascii="Arial" w:eastAsia="Times New Roman" w:hAnsi="Arial" w:cs="Arial"/>
          <w:b/>
          <w:bCs/>
          <w:sz w:val="20"/>
          <w:szCs w:val="20"/>
        </w:rPr>
        <w:t>ARTÍCULO N°5</w:t>
      </w:r>
      <w:r w:rsidR="00200027" w:rsidRPr="00657467">
        <w:rPr>
          <w:rFonts w:ascii="Arial" w:eastAsia="Times New Roman" w:hAnsi="Arial" w:cs="Arial"/>
          <w:b/>
          <w:bCs/>
          <w:sz w:val="20"/>
          <w:szCs w:val="20"/>
        </w:rPr>
        <w:t>: </w:t>
      </w:r>
      <w:r w:rsidR="00200027" w:rsidRPr="00657467">
        <w:rPr>
          <w:rFonts w:ascii="Arial" w:hAnsi="Arial" w:cs="Arial"/>
          <w:b/>
          <w:sz w:val="20"/>
          <w:szCs w:val="20"/>
          <w:u w:val="single"/>
        </w:rPr>
        <w:t>PROPUESTA DE LA ASOCIACIÓN SOLIDARISTA DE EMPLEADOS DE FONAFIFO</w:t>
      </w:r>
    </w:p>
    <w:p w:rsidR="00200027" w:rsidRPr="00657467" w:rsidRDefault="00200027" w:rsidP="00200027">
      <w:pPr>
        <w:jc w:val="both"/>
        <w:textAlignment w:val="baseline"/>
        <w:rPr>
          <w:rFonts w:ascii="Arial" w:hAnsi="Arial" w:cs="Arial"/>
          <w:b/>
          <w:sz w:val="20"/>
          <w:szCs w:val="20"/>
          <w:u w:val="single"/>
        </w:rPr>
      </w:pPr>
    </w:p>
    <w:p w:rsidR="00FE54D9" w:rsidRPr="00657467" w:rsidRDefault="00E13E1F" w:rsidP="00200027">
      <w:pPr>
        <w:jc w:val="both"/>
        <w:textAlignment w:val="baseline"/>
        <w:rPr>
          <w:rFonts w:ascii="Arial" w:hAnsi="Arial" w:cs="Arial"/>
          <w:sz w:val="20"/>
          <w:szCs w:val="20"/>
        </w:rPr>
      </w:pPr>
      <w:r w:rsidRPr="00657467">
        <w:rPr>
          <w:rFonts w:ascii="Arial" w:hAnsi="Arial" w:cs="Arial"/>
          <w:sz w:val="20"/>
          <w:szCs w:val="20"/>
        </w:rPr>
        <w:t>La señora Antonette Williams</w:t>
      </w:r>
      <w:r w:rsidR="007152FC" w:rsidRPr="00657467">
        <w:rPr>
          <w:rFonts w:ascii="Arial" w:hAnsi="Arial" w:cs="Arial"/>
          <w:sz w:val="20"/>
          <w:szCs w:val="20"/>
        </w:rPr>
        <w:t xml:space="preserve">, Presidente de la Junta de la Asociación Solidarista de Empleados de Fonafifo </w:t>
      </w:r>
      <w:r w:rsidRPr="00657467">
        <w:rPr>
          <w:rFonts w:ascii="Arial" w:hAnsi="Arial" w:cs="Arial"/>
          <w:sz w:val="20"/>
          <w:szCs w:val="20"/>
        </w:rPr>
        <w:t>comenta</w:t>
      </w:r>
      <w:r w:rsidR="00A84A33" w:rsidRPr="00657467">
        <w:rPr>
          <w:rFonts w:ascii="Arial" w:hAnsi="Arial" w:cs="Arial"/>
          <w:sz w:val="20"/>
          <w:szCs w:val="20"/>
        </w:rPr>
        <w:t xml:space="preserve"> que</w:t>
      </w:r>
      <w:r w:rsidR="00FE54D9" w:rsidRPr="00657467">
        <w:rPr>
          <w:rFonts w:ascii="Arial" w:hAnsi="Arial" w:cs="Arial"/>
          <w:sz w:val="20"/>
          <w:szCs w:val="20"/>
        </w:rPr>
        <w:t xml:space="preserve"> en la Asamblea de asocia</w:t>
      </w:r>
      <w:r w:rsidR="000E29CE" w:rsidRPr="00657467">
        <w:rPr>
          <w:rFonts w:ascii="Arial" w:hAnsi="Arial" w:cs="Arial"/>
          <w:sz w:val="20"/>
          <w:szCs w:val="20"/>
        </w:rPr>
        <w:t>d</w:t>
      </w:r>
      <w:r w:rsidR="00FE54D9" w:rsidRPr="00657467">
        <w:rPr>
          <w:rFonts w:ascii="Arial" w:hAnsi="Arial" w:cs="Arial"/>
          <w:sz w:val="20"/>
          <w:szCs w:val="20"/>
        </w:rPr>
        <w:t xml:space="preserve">os, se solicitó que el aporte patronal se aumentara gradualmente hasta </w:t>
      </w:r>
      <w:r w:rsidR="000E29CE" w:rsidRPr="00657467">
        <w:rPr>
          <w:rFonts w:ascii="Arial" w:hAnsi="Arial" w:cs="Arial"/>
          <w:sz w:val="20"/>
          <w:szCs w:val="20"/>
        </w:rPr>
        <w:t xml:space="preserve">llegar a un </w:t>
      </w:r>
      <w:r w:rsidR="00FE54D9" w:rsidRPr="00657467">
        <w:rPr>
          <w:rFonts w:ascii="Arial" w:hAnsi="Arial" w:cs="Arial"/>
          <w:sz w:val="20"/>
          <w:szCs w:val="20"/>
        </w:rPr>
        <w:t>5.33%</w:t>
      </w:r>
      <w:r w:rsidR="000E29CE" w:rsidRPr="00657467">
        <w:rPr>
          <w:rFonts w:ascii="Arial" w:hAnsi="Arial" w:cs="Arial"/>
          <w:sz w:val="20"/>
          <w:szCs w:val="20"/>
        </w:rPr>
        <w:t xml:space="preserve">, porcentaje </w:t>
      </w:r>
      <w:r w:rsidR="00FE54D9" w:rsidRPr="00657467">
        <w:rPr>
          <w:rFonts w:ascii="Arial" w:hAnsi="Arial" w:cs="Arial"/>
          <w:sz w:val="20"/>
          <w:szCs w:val="20"/>
        </w:rPr>
        <w:t>máximo que se puede solicitar por la ley solidarista.</w:t>
      </w:r>
    </w:p>
    <w:p w:rsidR="00C77E45" w:rsidRPr="00657467" w:rsidRDefault="00C77E45" w:rsidP="00C77E45">
      <w:pPr>
        <w:autoSpaceDE w:val="0"/>
        <w:autoSpaceDN w:val="0"/>
        <w:adjustRightInd w:val="0"/>
        <w:rPr>
          <w:rFonts w:ascii="Arial" w:hAnsi="Arial" w:cs="Arial"/>
          <w:color w:val="000000"/>
          <w:sz w:val="20"/>
          <w:szCs w:val="20"/>
          <w:lang w:eastAsia="en-US"/>
        </w:rPr>
      </w:pPr>
    </w:p>
    <w:p w:rsidR="00C77E45" w:rsidRPr="00657467" w:rsidRDefault="00C77E45" w:rsidP="00C77E45">
      <w:pPr>
        <w:jc w:val="both"/>
        <w:textAlignment w:val="baseline"/>
        <w:rPr>
          <w:rFonts w:ascii="Arial" w:hAnsi="Arial" w:cs="Arial"/>
          <w:sz w:val="20"/>
          <w:szCs w:val="20"/>
        </w:rPr>
      </w:pPr>
      <w:r w:rsidRPr="00657467">
        <w:rPr>
          <w:rFonts w:ascii="Arial" w:hAnsi="Arial" w:cs="Arial"/>
          <w:sz w:val="20"/>
          <w:szCs w:val="20"/>
        </w:rPr>
        <w:lastRenderedPageBreak/>
        <w:t>Actualmente la planilla mensual de todos los funcionarios del Fonafifo, es de ¢109.222.468 y el aporte patronal con un 5% es de ¢5.461.123. Si se incrementa el aporte patronal al 5.33% este aumenta a ¢5.821.558 para una diferencia de ¢360.435 mensuales, lo que significa un aumento por año de ¢4.325.220.</w:t>
      </w:r>
    </w:p>
    <w:p w:rsidR="00C77E45" w:rsidRPr="00657467" w:rsidRDefault="00C77E45" w:rsidP="00C77E45">
      <w:pPr>
        <w:jc w:val="both"/>
        <w:textAlignment w:val="baseline"/>
        <w:rPr>
          <w:rFonts w:ascii="Arial" w:hAnsi="Arial" w:cs="Arial"/>
          <w:sz w:val="20"/>
          <w:szCs w:val="20"/>
        </w:rPr>
      </w:pPr>
      <w:r w:rsidRPr="00657467">
        <w:rPr>
          <w:rFonts w:ascii="Arial" w:hAnsi="Arial" w:cs="Arial"/>
          <w:sz w:val="20"/>
          <w:szCs w:val="20"/>
        </w:rPr>
        <w:t xml:space="preserve"> </w:t>
      </w:r>
    </w:p>
    <w:p w:rsidR="00C77E45" w:rsidRPr="00657467" w:rsidRDefault="00C77E45" w:rsidP="00C77E45">
      <w:pPr>
        <w:jc w:val="both"/>
        <w:textAlignment w:val="baseline"/>
        <w:rPr>
          <w:rFonts w:ascii="Arial" w:hAnsi="Arial" w:cs="Arial"/>
          <w:sz w:val="20"/>
          <w:szCs w:val="20"/>
        </w:rPr>
      </w:pPr>
      <w:r w:rsidRPr="00657467">
        <w:rPr>
          <w:rFonts w:ascii="Arial" w:hAnsi="Arial" w:cs="Arial"/>
          <w:sz w:val="20"/>
          <w:szCs w:val="20"/>
        </w:rPr>
        <w:t xml:space="preserve">En el caso del fideicomiso la planilla de todos los funcionarios del fideicomiso es de ¢11.138.140 y el aporte patronal con un 5% es de ¢556.907. Si se incrementa el aporte patronal al 5.33% este aumenta a ¢593.663 para una diferencia de ¢36.756 mensuales, lo que significa un aumento por año de ¢441.072.00. </w:t>
      </w:r>
    </w:p>
    <w:p w:rsidR="00C77E45" w:rsidRPr="00657467" w:rsidRDefault="00C77E45" w:rsidP="00200027">
      <w:pPr>
        <w:jc w:val="both"/>
        <w:textAlignment w:val="baseline"/>
        <w:rPr>
          <w:rFonts w:ascii="Arial" w:hAnsi="Arial" w:cs="Arial"/>
          <w:sz w:val="20"/>
          <w:szCs w:val="20"/>
        </w:rPr>
      </w:pPr>
    </w:p>
    <w:p w:rsidR="007F2589" w:rsidRPr="00657467" w:rsidRDefault="00FE54D9" w:rsidP="00200027">
      <w:pPr>
        <w:jc w:val="both"/>
        <w:textAlignment w:val="baseline"/>
        <w:rPr>
          <w:rFonts w:ascii="Arial" w:hAnsi="Arial" w:cs="Arial"/>
          <w:sz w:val="20"/>
          <w:szCs w:val="20"/>
        </w:rPr>
      </w:pPr>
      <w:r w:rsidRPr="00657467">
        <w:rPr>
          <w:rFonts w:ascii="Arial" w:hAnsi="Arial" w:cs="Arial"/>
          <w:sz w:val="20"/>
          <w:szCs w:val="20"/>
        </w:rPr>
        <w:t>La Junta Directiva de Fonafifo aprobó el año pasado el 5%, sin embargo</w:t>
      </w:r>
      <w:r w:rsidR="000E29CE" w:rsidRPr="00657467">
        <w:rPr>
          <w:rFonts w:ascii="Arial" w:hAnsi="Arial" w:cs="Arial"/>
          <w:sz w:val="20"/>
          <w:szCs w:val="20"/>
        </w:rPr>
        <w:t>, esta vez se solicita aumentar</w:t>
      </w:r>
      <w:r w:rsidRPr="00657467">
        <w:rPr>
          <w:rFonts w:ascii="Arial" w:hAnsi="Arial" w:cs="Arial"/>
          <w:sz w:val="20"/>
          <w:szCs w:val="20"/>
        </w:rPr>
        <w:t xml:space="preserve"> a 5.33%.</w:t>
      </w:r>
    </w:p>
    <w:p w:rsidR="007F2589" w:rsidRPr="00657467" w:rsidRDefault="007F2589" w:rsidP="00200027">
      <w:pPr>
        <w:jc w:val="both"/>
        <w:textAlignment w:val="baseline"/>
        <w:rPr>
          <w:rFonts w:ascii="Arial" w:hAnsi="Arial" w:cs="Arial"/>
          <w:b/>
          <w:sz w:val="20"/>
          <w:szCs w:val="20"/>
          <w:u w:val="single"/>
        </w:rPr>
      </w:pPr>
    </w:p>
    <w:p w:rsidR="007F2589" w:rsidRPr="00657467" w:rsidRDefault="00FE54D9" w:rsidP="00200027">
      <w:pPr>
        <w:jc w:val="both"/>
        <w:textAlignment w:val="baseline"/>
        <w:rPr>
          <w:rFonts w:ascii="Arial" w:hAnsi="Arial" w:cs="Arial"/>
          <w:sz w:val="20"/>
          <w:szCs w:val="20"/>
        </w:rPr>
      </w:pPr>
      <w:r w:rsidRPr="00657467">
        <w:rPr>
          <w:rFonts w:ascii="Arial" w:hAnsi="Arial" w:cs="Arial"/>
          <w:sz w:val="20"/>
          <w:szCs w:val="20"/>
        </w:rPr>
        <w:t>El señor Gustavo Elizondo menciona</w:t>
      </w:r>
      <w:r w:rsidR="003F7C7F" w:rsidRPr="00657467">
        <w:rPr>
          <w:rFonts w:ascii="Arial" w:hAnsi="Arial" w:cs="Arial"/>
          <w:sz w:val="20"/>
          <w:szCs w:val="20"/>
        </w:rPr>
        <w:t xml:space="preserve"> que esta propuesta se debe ver a lo interno de la Junta Directiva para análisis respectivo.</w:t>
      </w:r>
    </w:p>
    <w:p w:rsidR="007F2589" w:rsidRPr="00657467" w:rsidRDefault="007F2589" w:rsidP="00200027">
      <w:pPr>
        <w:jc w:val="both"/>
        <w:textAlignment w:val="baseline"/>
        <w:rPr>
          <w:rFonts w:ascii="Arial" w:hAnsi="Arial" w:cs="Arial"/>
          <w:b/>
          <w:sz w:val="20"/>
          <w:szCs w:val="20"/>
          <w:u w:val="single"/>
        </w:rPr>
      </w:pPr>
    </w:p>
    <w:p w:rsidR="00567B11" w:rsidRPr="00657467" w:rsidRDefault="009A2C33" w:rsidP="00200027">
      <w:pPr>
        <w:jc w:val="both"/>
        <w:textAlignment w:val="baseline"/>
        <w:rPr>
          <w:rFonts w:ascii="Arial" w:hAnsi="Arial" w:cs="Arial"/>
          <w:sz w:val="20"/>
          <w:szCs w:val="20"/>
        </w:rPr>
      </w:pPr>
      <w:r w:rsidRPr="00657467">
        <w:rPr>
          <w:rFonts w:ascii="Arial" w:hAnsi="Arial" w:cs="Arial"/>
          <w:sz w:val="20"/>
          <w:szCs w:val="20"/>
        </w:rPr>
        <w:t>La señora Anto</w:t>
      </w:r>
      <w:r w:rsidR="00E34118" w:rsidRPr="00657467">
        <w:rPr>
          <w:rFonts w:ascii="Arial" w:hAnsi="Arial" w:cs="Arial"/>
          <w:sz w:val="20"/>
          <w:szCs w:val="20"/>
        </w:rPr>
        <w:t xml:space="preserve">nette </w:t>
      </w:r>
      <w:r w:rsidR="00447EC3" w:rsidRPr="00657467">
        <w:rPr>
          <w:rFonts w:ascii="Arial" w:hAnsi="Arial" w:cs="Arial"/>
          <w:sz w:val="20"/>
          <w:szCs w:val="20"/>
        </w:rPr>
        <w:t>Williams</w:t>
      </w:r>
      <w:r w:rsidR="00E34118" w:rsidRPr="00657467">
        <w:rPr>
          <w:rFonts w:ascii="Arial" w:hAnsi="Arial" w:cs="Arial"/>
          <w:sz w:val="20"/>
          <w:szCs w:val="20"/>
        </w:rPr>
        <w:t xml:space="preserve"> señal</w:t>
      </w:r>
      <w:r w:rsidRPr="00657467">
        <w:rPr>
          <w:rFonts w:ascii="Arial" w:hAnsi="Arial" w:cs="Arial"/>
          <w:sz w:val="20"/>
          <w:szCs w:val="20"/>
        </w:rPr>
        <w:t>a que se envió la nota con antelación y el presupuesto que acaba de ser aprobado tiene esa previsión, sin embargo, es algo que depende de la Junta Directiva.</w:t>
      </w:r>
    </w:p>
    <w:p w:rsidR="009A2C33" w:rsidRPr="00657467" w:rsidRDefault="009A2C33" w:rsidP="00200027">
      <w:pPr>
        <w:jc w:val="both"/>
        <w:textAlignment w:val="baseline"/>
        <w:rPr>
          <w:rFonts w:ascii="Arial" w:hAnsi="Arial" w:cs="Arial"/>
          <w:b/>
          <w:sz w:val="20"/>
          <w:szCs w:val="20"/>
          <w:u w:val="single"/>
        </w:rPr>
      </w:pPr>
    </w:p>
    <w:p w:rsidR="009A2C33" w:rsidRPr="00657467" w:rsidRDefault="00540C4E" w:rsidP="00200027">
      <w:pPr>
        <w:jc w:val="both"/>
        <w:textAlignment w:val="baseline"/>
        <w:rPr>
          <w:rFonts w:ascii="Arial" w:hAnsi="Arial" w:cs="Arial"/>
          <w:sz w:val="20"/>
          <w:szCs w:val="20"/>
        </w:rPr>
      </w:pPr>
      <w:r w:rsidRPr="00657467">
        <w:rPr>
          <w:rFonts w:ascii="Arial" w:hAnsi="Arial" w:cs="Arial"/>
          <w:sz w:val="20"/>
          <w:szCs w:val="20"/>
        </w:rPr>
        <w:t xml:space="preserve">La señora Pamela Castillo indica que se va a discutir la propuesta </w:t>
      </w:r>
      <w:r w:rsidR="009A2C33" w:rsidRPr="00657467">
        <w:rPr>
          <w:rFonts w:ascii="Arial" w:hAnsi="Arial" w:cs="Arial"/>
          <w:sz w:val="20"/>
          <w:szCs w:val="20"/>
        </w:rPr>
        <w:t xml:space="preserve">en </w:t>
      </w:r>
      <w:r w:rsidRPr="00657467">
        <w:rPr>
          <w:rFonts w:ascii="Arial" w:hAnsi="Arial" w:cs="Arial"/>
          <w:sz w:val="20"/>
          <w:szCs w:val="20"/>
        </w:rPr>
        <w:t>el sen</w:t>
      </w:r>
      <w:r w:rsidR="000E29CE" w:rsidRPr="00657467">
        <w:rPr>
          <w:rFonts w:ascii="Arial" w:hAnsi="Arial" w:cs="Arial"/>
          <w:sz w:val="20"/>
          <w:szCs w:val="20"/>
        </w:rPr>
        <w:t>o de la Junta</w:t>
      </w:r>
      <w:r w:rsidR="009A2C33" w:rsidRPr="00657467">
        <w:rPr>
          <w:rFonts w:ascii="Arial" w:hAnsi="Arial" w:cs="Arial"/>
          <w:sz w:val="20"/>
          <w:szCs w:val="20"/>
        </w:rPr>
        <w:t xml:space="preserve"> y agradece a la señora Williams por s</w:t>
      </w:r>
      <w:r w:rsidRPr="00657467">
        <w:rPr>
          <w:rFonts w:ascii="Arial" w:hAnsi="Arial" w:cs="Arial"/>
          <w:sz w:val="20"/>
          <w:szCs w:val="20"/>
        </w:rPr>
        <w:t>u intervención.</w:t>
      </w:r>
    </w:p>
    <w:p w:rsidR="007F2589" w:rsidRPr="00657467" w:rsidRDefault="007F2589" w:rsidP="00200027">
      <w:pPr>
        <w:jc w:val="both"/>
        <w:textAlignment w:val="baseline"/>
        <w:rPr>
          <w:rFonts w:ascii="Arial" w:hAnsi="Arial" w:cs="Arial"/>
          <w:b/>
          <w:sz w:val="20"/>
          <w:szCs w:val="20"/>
          <w:u w:val="single"/>
        </w:rPr>
      </w:pPr>
    </w:p>
    <w:p w:rsidR="00200027" w:rsidRPr="00657467" w:rsidRDefault="00C77E45" w:rsidP="00200027">
      <w:pPr>
        <w:jc w:val="both"/>
        <w:textAlignment w:val="baseline"/>
        <w:rPr>
          <w:rFonts w:ascii="Arial" w:hAnsi="Arial" w:cs="Arial"/>
          <w:sz w:val="20"/>
          <w:szCs w:val="20"/>
        </w:rPr>
      </w:pPr>
      <w:r w:rsidRPr="00657467">
        <w:rPr>
          <w:rFonts w:ascii="Arial" w:hAnsi="Arial" w:cs="Arial"/>
          <w:sz w:val="20"/>
          <w:szCs w:val="20"/>
        </w:rPr>
        <w:t>Se muest</w:t>
      </w:r>
      <w:r w:rsidR="004C1AEF" w:rsidRPr="00657467">
        <w:rPr>
          <w:rFonts w:ascii="Arial" w:hAnsi="Arial" w:cs="Arial"/>
          <w:sz w:val="20"/>
          <w:szCs w:val="20"/>
        </w:rPr>
        <w:t>ra la propuesta que fue enviada</w:t>
      </w:r>
      <w:r w:rsidRPr="00657467">
        <w:rPr>
          <w:rFonts w:ascii="Arial" w:hAnsi="Arial" w:cs="Arial"/>
          <w:sz w:val="20"/>
          <w:szCs w:val="20"/>
        </w:rPr>
        <w:t xml:space="preserve"> por parte de la Asociación Solidarista y los acuerdos que fueron tomados </w:t>
      </w:r>
      <w:r w:rsidR="004C1AEF" w:rsidRPr="00657467">
        <w:rPr>
          <w:rFonts w:ascii="Arial" w:hAnsi="Arial" w:cs="Arial"/>
          <w:sz w:val="20"/>
          <w:szCs w:val="20"/>
        </w:rPr>
        <w:t>en su momento por esta Junta Directiva</w:t>
      </w:r>
      <w:r w:rsidRPr="00657467">
        <w:rPr>
          <w:rFonts w:ascii="Arial" w:hAnsi="Arial" w:cs="Arial"/>
          <w:sz w:val="20"/>
          <w:szCs w:val="20"/>
        </w:rPr>
        <w:t>.</w:t>
      </w:r>
    </w:p>
    <w:p w:rsidR="00C77E45" w:rsidRPr="00657467" w:rsidRDefault="00C77E45" w:rsidP="00200027">
      <w:pPr>
        <w:jc w:val="both"/>
        <w:textAlignment w:val="baseline"/>
        <w:rPr>
          <w:rFonts w:ascii="Arial" w:hAnsi="Arial" w:cs="Arial"/>
          <w:b/>
          <w:sz w:val="20"/>
          <w:szCs w:val="20"/>
          <w:u w:val="single"/>
        </w:rPr>
      </w:pPr>
    </w:p>
    <w:p w:rsidR="002E2946" w:rsidRPr="00657467" w:rsidRDefault="00C77E45" w:rsidP="00200027">
      <w:pPr>
        <w:jc w:val="both"/>
        <w:textAlignment w:val="baseline"/>
        <w:rPr>
          <w:rFonts w:ascii="Arial" w:hAnsi="Arial" w:cs="Arial"/>
          <w:sz w:val="20"/>
          <w:szCs w:val="20"/>
        </w:rPr>
      </w:pPr>
      <w:r w:rsidRPr="00657467">
        <w:rPr>
          <w:rFonts w:ascii="Arial" w:hAnsi="Arial" w:cs="Arial"/>
          <w:sz w:val="20"/>
          <w:szCs w:val="20"/>
        </w:rPr>
        <w:t xml:space="preserve">La </w:t>
      </w:r>
      <w:r w:rsidR="006377F9" w:rsidRPr="00657467">
        <w:rPr>
          <w:rFonts w:ascii="Arial" w:hAnsi="Arial" w:cs="Arial"/>
          <w:sz w:val="20"/>
          <w:szCs w:val="20"/>
        </w:rPr>
        <w:t>señora Castillo señala que</w:t>
      </w:r>
      <w:r w:rsidRPr="00657467">
        <w:rPr>
          <w:rFonts w:ascii="Arial" w:hAnsi="Arial" w:cs="Arial"/>
          <w:sz w:val="20"/>
          <w:szCs w:val="20"/>
        </w:rPr>
        <w:t xml:space="preserve"> este año la situación es peor que la del año pasado,</w:t>
      </w:r>
      <w:r w:rsidR="002E2946" w:rsidRPr="00657467">
        <w:rPr>
          <w:rFonts w:ascii="Arial" w:hAnsi="Arial" w:cs="Arial"/>
          <w:sz w:val="20"/>
          <w:szCs w:val="20"/>
        </w:rPr>
        <w:t xml:space="preserve"> con la crisis que enfrenta el país con el tema del COVID 19, uno de los lineamientos es que ni siquiera se pague anualidades para contener la emergencia y poder redistribuir la inversión de los gastos públicos, se entiende que la propuesta es una manera de dar sostenibilidad a los empleados, sin embargo, en vista de que todo está en un nivel de incertidumbre tan grande se debe valorar luego en la ratificación del presupuesto y no en este momento.</w:t>
      </w:r>
    </w:p>
    <w:p w:rsidR="002E2946" w:rsidRPr="00657467" w:rsidRDefault="002E2946" w:rsidP="00200027">
      <w:pPr>
        <w:jc w:val="both"/>
        <w:textAlignment w:val="baseline"/>
        <w:rPr>
          <w:rFonts w:ascii="Arial" w:hAnsi="Arial" w:cs="Arial"/>
          <w:b/>
          <w:sz w:val="20"/>
          <w:szCs w:val="20"/>
          <w:u w:val="single"/>
        </w:rPr>
      </w:pPr>
    </w:p>
    <w:p w:rsidR="00C77E45" w:rsidRPr="00657467" w:rsidRDefault="0019109A" w:rsidP="00200027">
      <w:pPr>
        <w:jc w:val="both"/>
        <w:textAlignment w:val="baseline"/>
        <w:rPr>
          <w:rFonts w:ascii="Arial" w:hAnsi="Arial" w:cs="Arial"/>
          <w:sz w:val="20"/>
          <w:szCs w:val="20"/>
        </w:rPr>
      </w:pPr>
      <w:r w:rsidRPr="00657467">
        <w:rPr>
          <w:rFonts w:ascii="Arial" w:hAnsi="Arial" w:cs="Arial"/>
          <w:sz w:val="20"/>
          <w:szCs w:val="20"/>
        </w:rPr>
        <w:t xml:space="preserve">El señor Mauricio Chacón menciona que, en su opinión como Directivo, el escenario que se </w:t>
      </w:r>
      <w:r w:rsidR="00673B1F" w:rsidRPr="00657467">
        <w:rPr>
          <w:rFonts w:ascii="Arial" w:hAnsi="Arial" w:cs="Arial"/>
          <w:sz w:val="20"/>
          <w:szCs w:val="20"/>
        </w:rPr>
        <w:t>ti</w:t>
      </w:r>
      <w:r w:rsidRPr="00657467">
        <w:rPr>
          <w:rFonts w:ascii="Arial" w:hAnsi="Arial" w:cs="Arial"/>
          <w:sz w:val="20"/>
          <w:szCs w:val="20"/>
        </w:rPr>
        <w:t>ene es muy incierto y podría verse muy mal aprobar una mejora de este tipo si hay una pérdida sustantiva de presupuesto para ejecutar con los productores</w:t>
      </w:r>
      <w:r w:rsidR="00673B1F" w:rsidRPr="00657467">
        <w:rPr>
          <w:rFonts w:ascii="Arial" w:hAnsi="Arial" w:cs="Arial"/>
          <w:sz w:val="20"/>
          <w:szCs w:val="20"/>
        </w:rPr>
        <w:t>. Como trabajador, podría esperar que hay</w:t>
      </w:r>
      <w:r w:rsidR="00BC645F" w:rsidRPr="00657467">
        <w:rPr>
          <w:rFonts w:ascii="Arial" w:hAnsi="Arial" w:cs="Arial"/>
          <w:sz w:val="20"/>
          <w:szCs w:val="20"/>
        </w:rPr>
        <w:t>a</w:t>
      </w:r>
      <w:r w:rsidR="00673B1F" w:rsidRPr="00657467">
        <w:rPr>
          <w:rFonts w:ascii="Arial" w:hAnsi="Arial" w:cs="Arial"/>
          <w:sz w:val="20"/>
          <w:szCs w:val="20"/>
        </w:rPr>
        <w:t xml:space="preserve"> comprensión en que en este momento lo correcto es tener paciencia y esperar un año a </w:t>
      </w:r>
      <w:r w:rsidR="00BC645F" w:rsidRPr="00657467">
        <w:rPr>
          <w:rFonts w:ascii="Arial" w:hAnsi="Arial" w:cs="Arial"/>
          <w:sz w:val="20"/>
          <w:szCs w:val="20"/>
        </w:rPr>
        <w:t>tener</w:t>
      </w:r>
      <w:r w:rsidR="00673B1F" w:rsidRPr="00657467">
        <w:rPr>
          <w:rFonts w:ascii="Arial" w:hAnsi="Arial" w:cs="Arial"/>
          <w:sz w:val="20"/>
          <w:szCs w:val="20"/>
        </w:rPr>
        <w:t xml:space="preserve"> un mejor panorama.</w:t>
      </w:r>
      <w:r w:rsidRPr="00657467">
        <w:rPr>
          <w:rFonts w:ascii="Arial" w:hAnsi="Arial" w:cs="Arial"/>
          <w:sz w:val="20"/>
          <w:szCs w:val="20"/>
        </w:rPr>
        <w:t xml:space="preserve"> </w:t>
      </w:r>
    </w:p>
    <w:p w:rsidR="00C77E45" w:rsidRPr="00657467" w:rsidRDefault="00C77E45" w:rsidP="00200027">
      <w:pPr>
        <w:jc w:val="both"/>
        <w:textAlignment w:val="baseline"/>
        <w:rPr>
          <w:rFonts w:ascii="Arial" w:hAnsi="Arial" w:cs="Arial"/>
          <w:b/>
          <w:sz w:val="20"/>
          <w:szCs w:val="20"/>
          <w:u w:val="single"/>
        </w:rPr>
      </w:pPr>
    </w:p>
    <w:p w:rsidR="00C77E45" w:rsidRPr="00657467" w:rsidRDefault="006741A7" w:rsidP="00200027">
      <w:pPr>
        <w:jc w:val="both"/>
        <w:textAlignment w:val="baseline"/>
        <w:rPr>
          <w:rFonts w:ascii="Arial" w:hAnsi="Arial" w:cs="Arial"/>
          <w:sz w:val="20"/>
          <w:szCs w:val="20"/>
        </w:rPr>
      </w:pPr>
      <w:r w:rsidRPr="00657467">
        <w:rPr>
          <w:rFonts w:ascii="Arial" w:hAnsi="Arial" w:cs="Arial"/>
          <w:sz w:val="20"/>
          <w:szCs w:val="20"/>
        </w:rPr>
        <w:t>El señor Néstor Baltodano</w:t>
      </w:r>
      <w:r w:rsidR="003115AD" w:rsidRPr="00657467">
        <w:rPr>
          <w:rFonts w:ascii="Arial" w:hAnsi="Arial" w:cs="Arial"/>
          <w:sz w:val="20"/>
          <w:szCs w:val="20"/>
        </w:rPr>
        <w:t xml:space="preserve"> coincide que dada la situación actual del país y total incertidumbre y posible afectación de los presupuestos, no es bien visto hacer cualquier aprobación de este tipo </w:t>
      </w:r>
      <w:r w:rsidR="00CC58F0" w:rsidRPr="00657467">
        <w:rPr>
          <w:rFonts w:ascii="Arial" w:hAnsi="Arial" w:cs="Arial"/>
          <w:sz w:val="20"/>
          <w:szCs w:val="20"/>
        </w:rPr>
        <w:t>de aumento aunque sea poco</w:t>
      </w:r>
      <w:r w:rsidR="000A374D" w:rsidRPr="00657467">
        <w:rPr>
          <w:rFonts w:ascii="Arial" w:hAnsi="Arial" w:cs="Arial"/>
          <w:sz w:val="20"/>
          <w:szCs w:val="20"/>
        </w:rPr>
        <w:t>, lo prudente es posponer el tema</w:t>
      </w:r>
      <w:r w:rsidR="00F54CFF" w:rsidRPr="00657467">
        <w:rPr>
          <w:rFonts w:ascii="Arial" w:hAnsi="Arial" w:cs="Arial"/>
          <w:sz w:val="20"/>
          <w:szCs w:val="20"/>
        </w:rPr>
        <w:t xml:space="preserve"> un año</w:t>
      </w:r>
      <w:r w:rsidR="00CF2CCE" w:rsidRPr="00657467">
        <w:rPr>
          <w:rFonts w:ascii="Arial" w:hAnsi="Arial" w:cs="Arial"/>
          <w:sz w:val="20"/>
          <w:szCs w:val="20"/>
        </w:rPr>
        <w:t xml:space="preserve"> hasta que se aclare la situación</w:t>
      </w:r>
      <w:r w:rsidR="00F54CFF" w:rsidRPr="00657467">
        <w:rPr>
          <w:rFonts w:ascii="Arial" w:hAnsi="Arial" w:cs="Arial"/>
          <w:sz w:val="20"/>
          <w:szCs w:val="20"/>
        </w:rPr>
        <w:t>.</w:t>
      </w:r>
    </w:p>
    <w:p w:rsidR="00C77E45" w:rsidRPr="00657467" w:rsidRDefault="00C77E45" w:rsidP="00200027">
      <w:pPr>
        <w:jc w:val="both"/>
        <w:textAlignment w:val="baseline"/>
        <w:rPr>
          <w:rFonts w:ascii="Arial" w:hAnsi="Arial" w:cs="Arial"/>
          <w:b/>
          <w:sz w:val="20"/>
          <w:szCs w:val="20"/>
          <w:u w:val="single"/>
        </w:rPr>
      </w:pPr>
    </w:p>
    <w:p w:rsidR="00C77E45" w:rsidRPr="00657467" w:rsidRDefault="007D5517" w:rsidP="00200027">
      <w:pPr>
        <w:jc w:val="both"/>
        <w:textAlignment w:val="baseline"/>
        <w:rPr>
          <w:rFonts w:ascii="Arial" w:hAnsi="Arial" w:cs="Arial"/>
          <w:sz w:val="20"/>
          <w:szCs w:val="20"/>
        </w:rPr>
      </w:pPr>
      <w:r w:rsidRPr="00657467">
        <w:rPr>
          <w:rFonts w:ascii="Arial" w:hAnsi="Arial" w:cs="Arial"/>
          <w:sz w:val="20"/>
          <w:szCs w:val="20"/>
        </w:rPr>
        <w:t xml:space="preserve">El señor Gustavo Elizondo señala que, el año pasado se tuvo una justificación como esta y si se pone en comparación la situación de este año con el año pasado el problema se triplica, por tanto, es contraproducente </w:t>
      </w:r>
      <w:r w:rsidR="00AD2283" w:rsidRPr="00657467">
        <w:rPr>
          <w:rFonts w:ascii="Arial" w:hAnsi="Arial" w:cs="Arial"/>
          <w:sz w:val="20"/>
          <w:szCs w:val="20"/>
        </w:rPr>
        <w:t>aceptar la propuesta en este momento, los asociados deben entender que aunque sea</w:t>
      </w:r>
      <w:r w:rsidR="00626713" w:rsidRPr="00657467">
        <w:rPr>
          <w:rFonts w:ascii="Arial" w:hAnsi="Arial" w:cs="Arial"/>
          <w:sz w:val="20"/>
          <w:szCs w:val="20"/>
        </w:rPr>
        <w:t xml:space="preserve"> poco no es una buena señal y</w:t>
      </w:r>
      <w:r w:rsidR="00AD2283" w:rsidRPr="00657467">
        <w:rPr>
          <w:rFonts w:ascii="Arial" w:hAnsi="Arial" w:cs="Arial"/>
          <w:sz w:val="20"/>
          <w:szCs w:val="20"/>
        </w:rPr>
        <w:t xml:space="preserve"> se revisará en su momento.</w:t>
      </w:r>
    </w:p>
    <w:p w:rsidR="00C77E45" w:rsidRPr="00657467" w:rsidRDefault="00C77E45" w:rsidP="00200027">
      <w:pPr>
        <w:jc w:val="both"/>
        <w:textAlignment w:val="baseline"/>
        <w:rPr>
          <w:rFonts w:ascii="Arial" w:hAnsi="Arial" w:cs="Arial"/>
          <w:sz w:val="20"/>
          <w:szCs w:val="20"/>
        </w:rPr>
      </w:pPr>
    </w:p>
    <w:p w:rsidR="00C77E45" w:rsidRPr="00657467" w:rsidRDefault="00B11619" w:rsidP="00200027">
      <w:pPr>
        <w:jc w:val="both"/>
        <w:textAlignment w:val="baseline"/>
        <w:rPr>
          <w:rFonts w:ascii="Arial" w:hAnsi="Arial" w:cs="Arial"/>
          <w:sz w:val="20"/>
          <w:szCs w:val="20"/>
        </w:rPr>
      </w:pPr>
      <w:r w:rsidRPr="00657467">
        <w:rPr>
          <w:rFonts w:ascii="Arial" w:hAnsi="Arial" w:cs="Arial"/>
          <w:sz w:val="20"/>
          <w:szCs w:val="20"/>
        </w:rPr>
        <w:t>Una vez discutido el tema, por unanimidad se acuerda:</w:t>
      </w:r>
    </w:p>
    <w:p w:rsidR="00B11619" w:rsidRPr="00657467" w:rsidRDefault="00B11619" w:rsidP="00200027">
      <w:pPr>
        <w:jc w:val="both"/>
        <w:textAlignment w:val="baseline"/>
        <w:rPr>
          <w:rFonts w:ascii="Arial" w:hAnsi="Arial" w:cs="Arial"/>
          <w:sz w:val="20"/>
          <w:szCs w:val="20"/>
        </w:rPr>
      </w:pPr>
    </w:p>
    <w:p w:rsidR="00951D49" w:rsidRDefault="00EB38F8" w:rsidP="00200027">
      <w:pPr>
        <w:jc w:val="both"/>
        <w:textAlignment w:val="baseline"/>
        <w:rPr>
          <w:rFonts w:ascii="Arial" w:hAnsi="Arial" w:cs="Arial"/>
          <w:sz w:val="20"/>
          <w:szCs w:val="20"/>
        </w:rPr>
      </w:pPr>
      <w:r w:rsidRPr="00657467">
        <w:rPr>
          <w:rFonts w:ascii="Arial" w:hAnsi="Arial" w:cs="Arial"/>
          <w:b/>
          <w:sz w:val="20"/>
          <w:szCs w:val="20"/>
        </w:rPr>
        <w:t>ACUERDO C</w:t>
      </w:r>
      <w:r w:rsidR="007332A5" w:rsidRPr="00657467">
        <w:rPr>
          <w:rFonts w:ascii="Arial" w:hAnsi="Arial" w:cs="Arial"/>
          <w:b/>
          <w:sz w:val="20"/>
          <w:szCs w:val="20"/>
        </w:rPr>
        <w:t>UARTO</w:t>
      </w:r>
      <w:r w:rsidR="007332A5" w:rsidRPr="00657467">
        <w:rPr>
          <w:rFonts w:ascii="Arial" w:hAnsi="Arial" w:cs="Arial"/>
          <w:sz w:val="20"/>
          <w:szCs w:val="20"/>
        </w:rPr>
        <w:t>. La Junta Directiva recibe</w:t>
      </w:r>
      <w:r w:rsidRPr="00657467">
        <w:rPr>
          <w:rFonts w:ascii="Arial" w:hAnsi="Arial" w:cs="Arial"/>
          <w:sz w:val="20"/>
          <w:szCs w:val="20"/>
        </w:rPr>
        <w:t xml:space="preserve"> la propuesta presentada por la Asociación Solidarista</w:t>
      </w:r>
      <w:r w:rsidR="00036879" w:rsidRPr="00657467">
        <w:rPr>
          <w:rFonts w:ascii="Arial" w:hAnsi="Arial" w:cs="Arial"/>
          <w:sz w:val="20"/>
          <w:szCs w:val="20"/>
        </w:rPr>
        <w:t xml:space="preserve"> de Empleados</w:t>
      </w:r>
      <w:r w:rsidR="00617A5C" w:rsidRPr="00657467">
        <w:rPr>
          <w:rFonts w:ascii="Arial" w:hAnsi="Arial" w:cs="Arial"/>
          <w:sz w:val="20"/>
          <w:szCs w:val="20"/>
        </w:rPr>
        <w:t>, n</w:t>
      </w:r>
      <w:r w:rsidR="003F2BA0" w:rsidRPr="00657467">
        <w:rPr>
          <w:rFonts w:ascii="Arial" w:hAnsi="Arial" w:cs="Arial"/>
          <w:sz w:val="20"/>
          <w:szCs w:val="20"/>
        </w:rPr>
        <w:t xml:space="preserve">o obstante, </w:t>
      </w:r>
      <w:r w:rsidR="007332A5" w:rsidRPr="00657467">
        <w:rPr>
          <w:rFonts w:ascii="Arial" w:hAnsi="Arial" w:cs="Arial"/>
          <w:sz w:val="20"/>
          <w:szCs w:val="20"/>
        </w:rPr>
        <w:t xml:space="preserve">en vista de que el país enfrenta una crisis económica seria debido a la emergencia sanitaria del COVID-19, no es posible </w:t>
      </w:r>
      <w:r w:rsidR="00D94C9F" w:rsidRPr="00657467">
        <w:rPr>
          <w:rFonts w:ascii="Arial" w:hAnsi="Arial" w:cs="Arial"/>
          <w:sz w:val="20"/>
          <w:szCs w:val="20"/>
        </w:rPr>
        <w:t>incrementar este</w:t>
      </w:r>
      <w:r w:rsidR="007332A5" w:rsidRPr="00657467">
        <w:rPr>
          <w:rFonts w:ascii="Arial" w:hAnsi="Arial" w:cs="Arial"/>
          <w:sz w:val="20"/>
          <w:szCs w:val="20"/>
        </w:rPr>
        <w:t xml:space="preserve"> año</w:t>
      </w:r>
      <w:r w:rsidR="00D94C9F" w:rsidRPr="00657467">
        <w:rPr>
          <w:rFonts w:ascii="Arial" w:hAnsi="Arial" w:cs="Arial"/>
          <w:sz w:val="20"/>
          <w:szCs w:val="20"/>
        </w:rPr>
        <w:t xml:space="preserve"> el aporte patronal a un 5.33</w:t>
      </w:r>
      <w:r w:rsidR="00951D49" w:rsidRPr="00657467">
        <w:rPr>
          <w:rFonts w:ascii="Arial" w:hAnsi="Arial" w:cs="Arial"/>
          <w:sz w:val="20"/>
          <w:szCs w:val="20"/>
        </w:rPr>
        <w:t>%</w:t>
      </w:r>
      <w:r w:rsidR="00726032" w:rsidRPr="00657467">
        <w:rPr>
          <w:rFonts w:ascii="Arial" w:hAnsi="Arial" w:cs="Arial"/>
          <w:sz w:val="20"/>
          <w:szCs w:val="20"/>
        </w:rPr>
        <w:t xml:space="preserve">. </w:t>
      </w:r>
      <w:r w:rsidR="006265A2" w:rsidRPr="00657467">
        <w:rPr>
          <w:rFonts w:ascii="Arial" w:hAnsi="Arial" w:cs="Arial"/>
          <w:b/>
          <w:sz w:val="20"/>
          <w:szCs w:val="20"/>
        </w:rPr>
        <w:t>ACUERDO FIRME</w:t>
      </w:r>
      <w:r w:rsidR="006265A2" w:rsidRPr="00657467">
        <w:rPr>
          <w:rFonts w:ascii="Arial" w:hAnsi="Arial" w:cs="Arial"/>
          <w:sz w:val="20"/>
          <w:szCs w:val="20"/>
        </w:rPr>
        <w:t>.</w:t>
      </w:r>
    </w:p>
    <w:p w:rsidR="00336069" w:rsidRDefault="00336069" w:rsidP="00200027">
      <w:pPr>
        <w:jc w:val="both"/>
        <w:textAlignment w:val="baseline"/>
        <w:rPr>
          <w:rFonts w:ascii="Arial" w:hAnsi="Arial" w:cs="Arial"/>
          <w:sz w:val="20"/>
          <w:szCs w:val="20"/>
        </w:rPr>
      </w:pPr>
    </w:p>
    <w:p w:rsidR="00336069" w:rsidRPr="00657467" w:rsidRDefault="00336069" w:rsidP="00200027">
      <w:pPr>
        <w:jc w:val="both"/>
        <w:textAlignment w:val="baseline"/>
        <w:rPr>
          <w:rFonts w:ascii="Arial" w:hAnsi="Arial" w:cs="Arial"/>
          <w:sz w:val="20"/>
          <w:szCs w:val="20"/>
        </w:rPr>
      </w:pPr>
    </w:p>
    <w:p w:rsidR="00951D49" w:rsidRPr="00657467" w:rsidRDefault="00951D49" w:rsidP="00200027">
      <w:pPr>
        <w:jc w:val="both"/>
        <w:textAlignment w:val="baseline"/>
        <w:rPr>
          <w:rFonts w:ascii="Arial" w:hAnsi="Arial" w:cs="Arial"/>
          <w:b/>
          <w:sz w:val="20"/>
          <w:szCs w:val="20"/>
          <w:u w:val="single"/>
        </w:rPr>
      </w:pPr>
    </w:p>
    <w:p w:rsidR="00200027" w:rsidRPr="00657467" w:rsidRDefault="00AF7A11" w:rsidP="00200027">
      <w:pPr>
        <w:jc w:val="both"/>
        <w:textAlignment w:val="baseline"/>
        <w:rPr>
          <w:rFonts w:ascii="Arial" w:eastAsia="Times New Roman" w:hAnsi="Arial" w:cs="Arial"/>
          <w:b/>
          <w:sz w:val="20"/>
          <w:szCs w:val="20"/>
        </w:rPr>
      </w:pPr>
      <w:r>
        <w:rPr>
          <w:rFonts w:ascii="Arial" w:eastAsia="Times New Roman" w:hAnsi="Arial" w:cs="Arial"/>
          <w:b/>
          <w:bCs/>
          <w:sz w:val="20"/>
          <w:szCs w:val="20"/>
        </w:rPr>
        <w:lastRenderedPageBreak/>
        <w:t>ARTÍCULO N°6</w:t>
      </w:r>
      <w:r w:rsidR="00200027" w:rsidRPr="00657467">
        <w:rPr>
          <w:rFonts w:ascii="Arial" w:eastAsia="Times New Roman" w:hAnsi="Arial" w:cs="Arial"/>
          <w:b/>
          <w:bCs/>
          <w:sz w:val="20"/>
          <w:szCs w:val="20"/>
        </w:rPr>
        <w:t>: </w:t>
      </w:r>
      <w:r w:rsidR="00200027" w:rsidRPr="00657467">
        <w:rPr>
          <w:rFonts w:ascii="Arial" w:hAnsi="Arial" w:cs="Arial"/>
          <w:b/>
          <w:sz w:val="20"/>
          <w:szCs w:val="20"/>
          <w:u w:val="single"/>
        </w:rPr>
        <w:t>LECTURA DE CORRESPONDENCIA</w:t>
      </w:r>
    </w:p>
    <w:p w:rsidR="00200027" w:rsidRPr="00657467" w:rsidRDefault="00200027" w:rsidP="00200027">
      <w:pPr>
        <w:jc w:val="both"/>
        <w:rPr>
          <w:rFonts w:ascii="Arial" w:hAnsi="Arial" w:cs="Arial"/>
          <w:sz w:val="20"/>
          <w:szCs w:val="20"/>
        </w:rPr>
      </w:pPr>
    </w:p>
    <w:p w:rsidR="00310362" w:rsidRPr="00657467" w:rsidRDefault="00AE603F" w:rsidP="009C3E04">
      <w:pPr>
        <w:rPr>
          <w:rFonts w:ascii="Arial" w:hAnsi="Arial" w:cs="Arial"/>
          <w:b/>
          <w:bCs/>
          <w:sz w:val="20"/>
          <w:szCs w:val="20"/>
        </w:rPr>
      </w:pPr>
      <w:r w:rsidRPr="00657467">
        <w:rPr>
          <w:rFonts w:ascii="Arial" w:hAnsi="Arial" w:cs="Arial"/>
          <w:b/>
          <w:bCs/>
          <w:sz w:val="20"/>
          <w:szCs w:val="20"/>
        </w:rPr>
        <w:t xml:space="preserve">Se </w:t>
      </w:r>
      <w:r w:rsidR="009037BD" w:rsidRPr="00657467">
        <w:rPr>
          <w:rFonts w:ascii="Arial" w:hAnsi="Arial" w:cs="Arial"/>
          <w:b/>
          <w:bCs/>
          <w:sz w:val="20"/>
          <w:szCs w:val="20"/>
        </w:rPr>
        <w:t>da por conocida</w:t>
      </w:r>
      <w:r w:rsidR="00A90340" w:rsidRPr="00657467">
        <w:rPr>
          <w:rFonts w:ascii="Arial" w:hAnsi="Arial" w:cs="Arial"/>
          <w:b/>
          <w:bCs/>
          <w:sz w:val="20"/>
          <w:szCs w:val="20"/>
        </w:rPr>
        <w:t xml:space="preserve"> </w:t>
      </w:r>
      <w:r w:rsidRPr="00657467">
        <w:rPr>
          <w:rFonts w:ascii="Arial" w:hAnsi="Arial" w:cs="Arial"/>
          <w:b/>
          <w:bCs/>
          <w:sz w:val="20"/>
          <w:szCs w:val="20"/>
        </w:rPr>
        <w:t xml:space="preserve"> la siguiente correspondencia recibida:</w:t>
      </w:r>
    </w:p>
    <w:p w:rsidR="00310362" w:rsidRPr="00657467" w:rsidRDefault="00310362" w:rsidP="009C3E04">
      <w:pPr>
        <w:rPr>
          <w:rFonts w:ascii="Arial" w:hAnsi="Arial" w:cs="Arial"/>
          <w:b/>
          <w:bCs/>
          <w:sz w:val="20"/>
          <w:szCs w:val="20"/>
        </w:rPr>
      </w:pPr>
    </w:p>
    <w:p w:rsidR="00AE603F" w:rsidRPr="00657467" w:rsidRDefault="00AE603F" w:rsidP="00AE603F">
      <w:pPr>
        <w:pStyle w:val="Prrafodelista"/>
        <w:numPr>
          <w:ilvl w:val="0"/>
          <w:numId w:val="6"/>
        </w:numPr>
        <w:ind w:left="0" w:firstLine="0"/>
        <w:jc w:val="both"/>
        <w:rPr>
          <w:rFonts w:ascii="Arial" w:hAnsi="Arial" w:cs="Arial"/>
          <w:b/>
          <w:sz w:val="20"/>
          <w:szCs w:val="20"/>
        </w:rPr>
      </w:pPr>
      <w:r w:rsidRPr="00657467">
        <w:rPr>
          <w:rFonts w:ascii="Arial" w:hAnsi="Arial" w:cs="Arial"/>
          <w:b/>
          <w:sz w:val="20"/>
          <w:szCs w:val="20"/>
        </w:rPr>
        <w:t>Solicitud de suspensión de la audiencia convocada por parte de la empresa Cuestamora</w:t>
      </w:r>
      <w:r w:rsidR="00427D22" w:rsidRPr="00657467">
        <w:rPr>
          <w:rFonts w:ascii="Arial" w:hAnsi="Arial" w:cs="Arial"/>
          <w:b/>
          <w:sz w:val="20"/>
          <w:szCs w:val="20"/>
        </w:rPr>
        <w:t>s</w:t>
      </w:r>
      <w:r w:rsidRPr="00657467">
        <w:rPr>
          <w:rFonts w:ascii="Arial" w:hAnsi="Arial" w:cs="Arial"/>
          <w:b/>
          <w:sz w:val="20"/>
          <w:szCs w:val="20"/>
        </w:rPr>
        <w:t xml:space="preserve"> Bosques S.A.</w:t>
      </w:r>
    </w:p>
    <w:p w:rsidR="009F249A" w:rsidRPr="00657467" w:rsidRDefault="0077674F" w:rsidP="00AE603F">
      <w:pPr>
        <w:jc w:val="both"/>
        <w:rPr>
          <w:rFonts w:ascii="Arial" w:hAnsi="Arial" w:cs="Arial"/>
          <w:sz w:val="20"/>
          <w:szCs w:val="20"/>
        </w:rPr>
      </w:pPr>
      <w:r w:rsidRPr="00657467">
        <w:rPr>
          <w:rFonts w:ascii="Arial" w:hAnsi="Arial" w:cs="Arial"/>
          <w:sz w:val="20"/>
          <w:szCs w:val="20"/>
        </w:rPr>
        <w:t>El señor Ricardo Granados</w:t>
      </w:r>
      <w:r w:rsidR="00C54B21" w:rsidRPr="00657467">
        <w:rPr>
          <w:rFonts w:ascii="Arial" w:hAnsi="Arial" w:cs="Arial"/>
          <w:sz w:val="20"/>
          <w:szCs w:val="20"/>
        </w:rPr>
        <w:t xml:space="preserve"> recuerda que este es un caso de una empresa que tenía un proyecto de </w:t>
      </w:r>
      <w:r w:rsidR="00C96F91" w:rsidRPr="00657467">
        <w:rPr>
          <w:rFonts w:ascii="Arial" w:hAnsi="Arial" w:cs="Arial"/>
          <w:sz w:val="20"/>
          <w:szCs w:val="20"/>
        </w:rPr>
        <w:t>reforestación</w:t>
      </w:r>
      <w:r w:rsidR="00C54B21" w:rsidRPr="00657467">
        <w:rPr>
          <w:rFonts w:ascii="Arial" w:hAnsi="Arial" w:cs="Arial"/>
          <w:sz w:val="20"/>
          <w:szCs w:val="20"/>
        </w:rPr>
        <w:t xml:space="preserve"> y que el proyecto</w:t>
      </w:r>
      <w:r w:rsidR="00AB0D01" w:rsidRPr="00657467">
        <w:rPr>
          <w:rFonts w:ascii="Arial" w:hAnsi="Arial" w:cs="Arial"/>
          <w:sz w:val="20"/>
          <w:szCs w:val="20"/>
        </w:rPr>
        <w:t xml:space="preserve"> se vio afectado por la nectria, hubo un error en</w:t>
      </w:r>
      <w:r w:rsidR="00C96F91" w:rsidRPr="00657467">
        <w:rPr>
          <w:rFonts w:ascii="Arial" w:hAnsi="Arial" w:cs="Arial"/>
          <w:sz w:val="20"/>
          <w:szCs w:val="20"/>
        </w:rPr>
        <w:t xml:space="preserve"> el procedimiento ya que se notific</w:t>
      </w:r>
      <w:r w:rsidR="00AB0D01" w:rsidRPr="00657467">
        <w:rPr>
          <w:rFonts w:ascii="Arial" w:hAnsi="Arial" w:cs="Arial"/>
          <w:sz w:val="20"/>
          <w:szCs w:val="20"/>
        </w:rPr>
        <w:t xml:space="preserve">ó al </w:t>
      </w:r>
      <w:r w:rsidR="00CA7E05" w:rsidRPr="00657467">
        <w:rPr>
          <w:rFonts w:ascii="Arial" w:hAnsi="Arial" w:cs="Arial"/>
          <w:sz w:val="20"/>
          <w:szCs w:val="20"/>
        </w:rPr>
        <w:t>nuev</w:t>
      </w:r>
      <w:r w:rsidR="00AB0D01" w:rsidRPr="00657467">
        <w:rPr>
          <w:rFonts w:ascii="Arial" w:hAnsi="Arial" w:cs="Arial"/>
          <w:sz w:val="20"/>
          <w:szCs w:val="20"/>
        </w:rPr>
        <w:t xml:space="preserve">o propietario </w:t>
      </w:r>
      <w:r w:rsidR="00CA7E05" w:rsidRPr="00657467">
        <w:rPr>
          <w:rFonts w:ascii="Arial" w:hAnsi="Arial" w:cs="Arial"/>
          <w:sz w:val="20"/>
          <w:szCs w:val="20"/>
        </w:rPr>
        <w:t>y no al antiguo</w:t>
      </w:r>
      <w:r w:rsidR="00FA0D0E" w:rsidRPr="00657467">
        <w:rPr>
          <w:rFonts w:ascii="Arial" w:hAnsi="Arial" w:cs="Arial"/>
          <w:sz w:val="20"/>
          <w:szCs w:val="20"/>
        </w:rPr>
        <w:t>, sin embargo, esto se subsanó</w:t>
      </w:r>
      <w:r w:rsidR="00CA7E05" w:rsidRPr="00657467">
        <w:rPr>
          <w:rFonts w:ascii="Arial" w:hAnsi="Arial" w:cs="Arial"/>
          <w:sz w:val="20"/>
          <w:szCs w:val="20"/>
        </w:rPr>
        <w:t xml:space="preserve"> y se volvió a notificar.</w:t>
      </w:r>
    </w:p>
    <w:p w:rsidR="00CA7E05" w:rsidRPr="00657467" w:rsidRDefault="00CA7E05" w:rsidP="00AE603F">
      <w:pPr>
        <w:jc w:val="both"/>
        <w:rPr>
          <w:rFonts w:ascii="Arial" w:hAnsi="Arial" w:cs="Arial"/>
          <w:sz w:val="20"/>
          <w:szCs w:val="20"/>
        </w:rPr>
      </w:pPr>
    </w:p>
    <w:p w:rsidR="004E3196" w:rsidRPr="00657467" w:rsidRDefault="00FA0D0E" w:rsidP="00AE603F">
      <w:pPr>
        <w:jc w:val="both"/>
        <w:rPr>
          <w:rFonts w:ascii="Arial" w:hAnsi="Arial" w:cs="Arial"/>
          <w:sz w:val="20"/>
          <w:szCs w:val="20"/>
        </w:rPr>
      </w:pPr>
      <w:r w:rsidRPr="00657467">
        <w:rPr>
          <w:rFonts w:ascii="Arial" w:hAnsi="Arial" w:cs="Arial"/>
          <w:sz w:val="20"/>
          <w:szCs w:val="20"/>
        </w:rPr>
        <w:t>E</w:t>
      </w:r>
      <w:r w:rsidR="004E3196" w:rsidRPr="00657467">
        <w:rPr>
          <w:rFonts w:ascii="Arial" w:hAnsi="Arial" w:cs="Arial"/>
          <w:sz w:val="20"/>
          <w:szCs w:val="20"/>
        </w:rPr>
        <w:t>l señor Granados menciona que e</w:t>
      </w:r>
      <w:r w:rsidRPr="00657467">
        <w:rPr>
          <w:rFonts w:ascii="Arial" w:hAnsi="Arial" w:cs="Arial"/>
          <w:sz w:val="20"/>
          <w:szCs w:val="20"/>
        </w:rPr>
        <w:t>n este proyect</w:t>
      </w:r>
      <w:r w:rsidR="004E3196" w:rsidRPr="00657467">
        <w:rPr>
          <w:rFonts w:ascii="Arial" w:hAnsi="Arial" w:cs="Arial"/>
          <w:sz w:val="20"/>
          <w:szCs w:val="20"/>
        </w:rPr>
        <w:t xml:space="preserve">o participa en cierta forma un </w:t>
      </w:r>
      <w:r w:rsidR="00447EC3" w:rsidRPr="00657467">
        <w:rPr>
          <w:rFonts w:ascii="Arial" w:hAnsi="Arial" w:cs="Arial"/>
          <w:sz w:val="20"/>
          <w:szCs w:val="20"/>
        </w:rPr>
        <w:t>ex miembro</w:t>
      </w:r>
      <w:r w:rsidR="004E3196" w:rsidRPr="00657467">
        <w:rPr>
          <w:rFonts w:ascii="Arial" w:hAnsi="Arial" w:cs="Arial"/>
          <w:sz w:val="20"/>
          <w:szCs w:val="20"/>
        </w:rPr>
        <w:t xml:space="preserve"> de Junta Directiva y se había llegado a un acuerdo, sin embargo, se estableció una nueva fecha para la audiencia y la empresa presentó varias gestiones legales que no eran </w:t>
      </w:r>
      <w:r w:rsidR="009902A3" w:rsidRPr="00657467">
        <w:rPr>
          <w:rFonts w:ascii="Arial" w:hAnsi="Arial" w:cs="Arial"/>
          <w:sz w:val="20"/>
          <w:szCs w:val="20"/>
        </w:rPr>
        <w:t>precis</w:t>
      </w:r>
      <w:r w:rsidR="004E3196" w:rsidRPr="00657467">
        <w:rPr>
          <w:rFonts w:ascii="Arial" w:hAnsi="Arial" w:cs="Arial"/>
          <w:sz w:val="20"/>
          <w:szCs w:val="20"/>
        </w:rPr>
        <w:t>amente lo que se había acordado.</w:t>
      </w:r>
    </w:p>
    <w:p w:rsidR="004E3196" w:rsidRPr="00657467" w:rsidRDefault="004E3196" w:rsidP="00AE603F">
      <w:pPr>
        <w:jc w:val="both"/>
        <w:rPr>
          <w:rFonts w:ascii="Arial" w:hAnsi="Arial" w:cs="Arial"/>
          <w:sz w:val="20"/>
          <w:szCs w:val="20"/>
        </w:rPr>
      </w:pPr>
    </w:p>
    <w:p w:rsidR="004E3196" w:rsidRPr="00657467" w:rsidRDefault="004E3196" w:rsidP="00AE603F">
      <w:pPr>
        <w:jc w:val="both"/>
        <w:rPr>
          <w:rFonts w:ascii="Arial" w:hAnsi="Arial" w:cs="Arial"/>
          <w:sz w:val="20"/>
          <w:szCs w:val="20"/>
        </w:rPr>
      </w:pPr>
      <w:r w:rsidRPr="00657467">
        <w:rPr>
          <w:rFonts w:ascii="Arial" w:hAnsi="Arial" w:cs="Arial"/>
          <w:sz w:val="20"/>
          <w:szCs w:val="20"/>
        </w:rPr>
        <w:t>La Licda. Alejandra Morales es quien está llevando el caso y quien va a informar sobre el avance del caso.</w:t>
      </w:r>
    </w:p>
    <w:p w:rsidR="004E3196" w:rsidRPr="00657467" w:rsidRDefault="004E3196" w:rsidP="00AE603F">
      <w:pPr>
        <w:jc w:val="both"/>
        <w:rPr>
          <w:rFonts w:ascii="Arial" w:hAnsi="Arial" w:cs="Arial"/>
          <w:b/>
          <w:sz w:val="20"/>
          <w:szCs w:val="20"/>
        </w:rPr>
      </w:pPr>
    </w:p>
    <w:p w:rsidR="000C514F" w:rsidRPr="00657467" w:rsidRDefault="004E3196" w:rsidP="00AE603F">
      <w:pPr>
        <w:jc w:val="both"/>
        <w:rPr>
          <w:rFonts w:ascii="Arial" w:hAnsi="Arial" w:cs="Arial"/>
          <w:sz w:val="20"/>
          <w:szCs w:val="20"/>
        </w:rPr>
      </w:pPr>
      <w:r w:rsidRPr="00657467">
        <w:rPr>
          <w:rFonts w:ascii="Arial" w:hAnsi="Arial" w:cs="Arial"/>
          <w:sz w:val="20"/>
          <w:szCs w:val="20"/>
        </w:rPr>
        <w:t xml:space="preserve">La señorita Morales, como representante del órgano director de la Dirección Jurídica, informa </w:t>
      </w:r>
      <w:r w:rsidR="006001BF" w:rsidRPr="00657467">
        <w:rPr>
          <w:rFonts w:ascii="Arial" w:hAnsi="Arial" w:cs="Arial"/>
          <w:sz w:val="20"/>
          <w:szCs w:val="20"/>
        </w:rPr>
        <w:t>que</w:t>
      </w:r>
      <w:r w:rsidR="00EA66DF" w:rsidRPr="00657467">
        <w:rPr>
          <w:rFonts w:ascii="Arial" w:hAnsi="Arial" w:cs="Arial"/>
          <w:sz w:val="20"/>
          <w:szCs w:val="20"/>
        </w:rPr>
        <w:t xml:space="preserve"> el contrato a nombre de Cuestamoras Bosques es el LM-01-20-121-2012</w:t>
      </w:r>
      <w:r w:rsidR="00D13F85" w:rsidRPr="00657467">
        <w:rPr>
          <w:rFonts w:ascii="Arial" w:hAnsi="Arial" w:cs="Arial"/>
          <w:sz w:val="20"/>
          <w:szCs w:val="20"/>
        </w:rPr>
        <w:t>, en este procedimiento hubo que hacer una enmienda del acuerdo de Junta Directiva y una nulidad del</w:t>
      </w:r>
      <w:r w:rsidR="00617B9F" w:rsidRPr="00657467">
        <w:rPr>
          <w:rFonts w:ascii="Arial" w:hAnsi="Arial" w:cs="Arial"/>
          <w:sz w:val="20"/>
          <w:szCs w:val="20"/>
        </w:rPr>
        <w:t xml:space="preserve"> acto administrativo que apertura el procedimiento</w:t>
      </w:r>
      <w:r w:rsidR="000C514F" w:rsidRPr="00657467">
        <w:rPr>
          <w:rFonts w:ascii="Arial" w:hAnsi="Arial" w:cs="Arial"/>
          <w:sz w:val="20"/>
          <w:szCs w:val="20"/>
        </w:rPr>
        <w:t xml:space="preserve"> formalmente. </w:t>
      </w:r>
    </w:p>
    <w:p w:rsidR="009F249A" w:rsidRPr="00657467" w:rsidRDefault="000C514F" w:rsidP="00AE603F">
      <w:pPr>
        <w:jc w:val="both"/>
        <w:rPr>
          <w:rFonts w:ascii="Arial" w:hAnsi="Arial" w:cs="Arial"/>
          <w:sz w:val="20"/>
          <w:szCs w:val="20"/>
        </w:rPr>
      </w:pPr>
      <w:r w:rsidRPr="00657467">
        <w:rPr>
          <w:rFonts w:ascii="Arial" w:hAnsi="Arial" w:cs="Arial"/>
          <w:sz w:val="20"/>
          <w:szCs w:val="20"/>
        </w:rPr>
        <w:t>Posteriormente, se dictó</w:t>
      </w:r>
      <w:r w:rsidR="00BB4984" w:rsidRPr="00657467">
        <w:rPr>
          <w:rFonts w:ascii="Arial" w:hAnsi="Arial" w:cs="Arial"/>
          <w:sz w:val="20"/>
          <w:szCs w:val="20"/>
        </w:rPr>
        <w:t xml:space="preserve"> el acto incluyen</w:t>
      </w:r>
      <w:r w:rsidRPr="00657467">
        <w:rPr>
          <w:rFonts w:ascii="Arial" w:hAnsi="Arial" w:cs="Arial"/>
          <w:sz w:val="20"/>
          <w:szCs w:val="20"/>
        </w:rPr>
        <w:t>d</w:t>
      </w:r>
      <w:r w:rsidR="00BB4984" w:rsidRPr="00657467">
        <w:rPr>
          <w:rFonts w:ascii="Arial" w:hAnsi="Arial" w:cs="Arial"/>
          <w:sz w:val="20"/>
          <w:szCs w:val="20"/>
        </w:rPr>
        <w:t xml:space="preserve">o </w:t>
      </w:r>
      <w:r w:rsidRPr="00657467">
        <w:rPr>
          <w:rFonts w:ascii="Arial" w:hAnsi="Arial" w:cs="Arial"/>
          <w:sz w:val="20"/>
          <w:szCs w:val="20"/>
        </w:rPr>
        <w:t>el ac</w:t>
      </w:r>
      <w:r w:rsidR="00BB4984" w:rsidRPr="00657467">
        <w:rPr>
          <w:rFonts w:ascii="Arial" w:hAnsi="Arial" w:cs="Arial"/>
          <w:sz w:val="20"/>
          <w:szCs w:val="20"/>
        </w:rPr>
        <w:t>uerdo de Ju</w:t>
      </w:r>
      <w:r w:rsidRPr="00657467">
        <w:rPr>
          <w:rFonts w:ascii="Arial" w:hAnsi="Arial" w:cs="Arial"/>
          <w:sz w:val="20"/>
          <w:szCs w:val="20"/>
        </w:rPr>
        <w:t xml:space="preserve">nta </w:t>
      </w:r>
      <w:r w:rsidR="00BB4984" w:rsidRPr="00657467">
        <w:rPr>
          <w:rFonts w:ascii="Arial" w:hAnsi="Arial" w:cs="Arial"/>
          <w:sz w:val="20"/>
          <w:szCs w:val="20"/>
        </w:rPr>
        <w:t>Directiva</w:t>
      </w:r>
      <w:r w:rsidRPr="00657467">
        <w:rPr>
          <w:rFonts w:ascii="Arial" w:hAnsi="Arial" w:cs="Arial"/>
          <w:sz w:val="20"/>
          <w:szCs w:val="20"/>
        </w:rPr>
        <w:t xml:space="preserve"> </w:t>
      </w:r>
      <w:r w:rsidR="00BB4984" w:rsidRPr="00657467">
        <w:rPr>
          <w:rFonts w:ascii="Arial" w:hAnsi="Arial" w:cs="Arial"/>
          <w:sz w:val="20"/>
          <w:szCs w:val="20"/>
        </w:rPr>
        <w:t>corregido</w:t>
      </w:r>
      <w:r w:rsidRPr="00657467">
        <w:rPr>
          <w:rFonts w:ascii="Arial" w:hAnsi="Arial" w:cs="Arial"/>
          <w:sz w:val="20"/>
          <w:szCs w:val="20"/>
        </w:rPr>
        <w:t xml:space="preserve">, sin embargo, la sociedad procesada interpuso una excepción de cosa juzgada y además </w:t>
      </w:r>
      <w:r w:rsidR="00D90E94" w:rsidRPr="00657467">
        <w:rPr>
          <w:rFonts w:ascii="Arial" w:hAnsi="Arial" w:cs="Arial"/>
          <w:sz w:val="20"/>
          <w:szCs w:val="20"/>
        </w:rPr>
        <w:t xml:space="preserve">realizó </w:t>
      </w:r>
      <w:r w:rsidRPr="00657467">
        <w:rPr>
          <w:rFonts w:ascii="Arial" w:hAnsi="Arial" w:cs="Arial"/>
          <w:sz w:val="20"/>
          <w:szCs w:val="20"/>
        </w:rPr>
        <w:t xml:space="preserve">varios alegatos en torno a una </w:t>
      </w:r>
      <w:r w:rsidR="00BB4984" w:rsidRPr="00657467">
        <w:rPr>
          <w:rFonts w:ascii="Arial" w:hAnsi="Arial" w:cs="Arial"/>
          <w:sz w:val="20"/>
          <w:szCs w:val="20"/>
        </w:rPr>
        <w:t>supuesta</w:t>
      </w:r>
      <w:r w:rsidRPr="00657467">
        <w:rPr>
          <w:rFonts w:ascii="Arial" w:hAnsi="Arial" w:cs="Arial"/>
          <w:sz w:val="20"/>
          <w:szCs w:val="20"/>
        </w:rPr>
        <w:t xml:space="preserve"> nulidad absoluta del procedimiento.</w:t>
      </w:r>
      <w:r w:rsidR="000C7713" w:rsidRPr="00657467">
        <w:rPr>
          <w:rFonts w:ascii="Arial" w:hAnsi="Arial" w:cs="Arial"/>
          <w:sz w:val="20"/>
          <w:szCs w:val="20"/>
        </w:rPr>
        <w:t xml:space="preserve"> Esta petición </w:t>
      </w:r>
      <w:r w:rsidR="00D90E94" w:rsidRPr="00657467">
        <w:rPr>
          <w:rFonts w:ascii="Arial" w:hAnsi="Arial" w:cs="Arial"/>
          <w:sz w:val="20"/>
          <w:szCs w:val="20"/>
        </w:rPr>
        <w:t>administrativa no la hace ante e</w:t>
      </w:r>
      <w:r w:rsidR="000C7713" w:rsidRPr="00657467">
        <w:rPr>
          <w:rFonts w:ascii="Arial" w:hAnsi="Arial" w:cs="Arial"/>
          <w:sz w:val="20"/>
          <w:szCs w:val="20"/>
        </w:rPr>
        <w:t>l órgano director sino directamente a la Junta</w:t>
      </w:r>
      <w:r w:rsidR="00D90E94" w:rsidRPr="00657467">
        <w:rPr>
          <w:rFonts w:ascii="Arial" w:hAnsi="Arial" w:cs="Arial"/>
          <w:sz w:val="20"/>
          <w:szCs w:val="20"/>
        </w:rPr>
        <w:t xml:space="preserve"> y a raíz de esto es necesario para la Junta</w:t>
      </w:r>
      <w:r w:rsidR="00EE5E4E" w:rsidRPr="00657467">
        <w:rPr>
          <w:rFonts w:ascii="Arial" w:hAnsi="Arial" w:cs="Arial"/>
          <w:sz w:val="20"/>
          <w:szCs w:val="20"/>
        </w:rPr>
        <w:t xml:space="preserve"> contestar estos requerimientos.</w:t>
      </w:r>
    </w:p>
    <w:p w:rsidR="00EE5E4E" w:rsidRPr="00657467" w:rsidRDefault="00EE5E4E" w:rsidP="00AE603F">
      <w:pPr>
        <w:jc w:val="both"/>
        <w:rPr>
          <w:rFonts w:ascii="Arial" w:hAnsi="Arial" w:cs="Arial"/>
          <w:sz w:val="20"/>
          <w:szCs w:val="20"/>
        </w:rPr>
      </w:pPr>
    </w:p>
    <w:p w:rsidR="00EE5E4E" w:rsidRPr="00657467" w:rsidRDefault="00EE5E4E" w:rsidP="00AE603F">
      <w:pPr>
        <w:jc w:val="both"/>
        <w:rPr>
          <w:rFonts w:ascii="Arial" w:hAnsi="Arial" w:cs="Arial"/>
          <w:sz w:val="20"/>
          <w:szCs w:val="20"/>
        </w:rPr>
      </w:pPr>
      <w:r w:rsidRPr="00657467">
        <w:rPr>
          <w:rFonts w:ascii="Arial" w:hAnsi="Arial" w:cs="Arial"/>
          <w:sz w:val="20"/>
          <w:szCs w:val="20"/>
        </w:rPr>
        <w:t xml:space="preserve">Dado lo anterior, de parte de la Dirección Jurídica se formuló </w:t>
      </w:r>
      <w:r w:rsidR="00773827" w:rsidRPr="00657467">
        <w:rPr>
          <w:rFonts w:ascii="Arial" w:hAnsi="Arial" w:cs="Arial"/>
          <w:sz w:val="20"/>
          <w:szCs w:val="20"/>
        </w:rPr>
        <w:t>una propuesta</w:t>
      </w:r>
      <w:r w:rsidRPr="00657467">
        <w:rPr>
          <w:rFonts w:ascii="Arial" w:hAnsi="Arial" w:cs="Arial"/>
          <w:sz w:val="20"/>
          <w:szCs w:val="20"/>
        </w:rPr>
        <w:t xml:space="preserve"> de resolución </w:t>
      </w:r>
      <w:r w:rsidR="009058A8" w:rsidRPr="00657467">
        <w:rPr>
          <w:rFonts w:ascii="Arial" w:hAnsi="Arial" w:cs="Arial"/>
          <w:sz w:val="20"/>
          <w:szCs w:val="20"/>
        </w:rPr>
        <w:t xml:space="preserve">y de acuerdo </w:t>
      </w:r>
      <w:r w:rsidRPr="00657467">
        <w:rPr>
          <w:rFonts w:ascii="Arial" w:hAnsi="Arial" w:cs="Arial"/>
          <w:sz w:val="20"/>
          <w:szCs w:val="20"/>
        </w:rPr>
        <w:t>para que la Junta Directiva pueda brindar respuesta</w:t>
      </w:r>
      <w:r w:rsidR="009058A8" w:rsidRPr="00657467">
        <w:rPr>
          <w:rFonts w:ascii="Arial" w:hAnsi="Arial" w:cs="Arial"/>
          <w:sz w:val="20"/>
          <w:szCs w:val="20"/>
        </w:rPr>
        <w:t>, por tanto, se muestra dicha propuesta.</w:t>
      </w:r>
    </w:p>
    <w:p w:rsidR="009F249A" w:rsidRPr="00657467" w:rsidRDefault="009F249A" w:rsidP="00AE603F">
      <w:pPr>
        <w:jc w:val="both"/>
        <w:rPr>
          <w:rFonts w:ascii="Arial" w:hAnsi="Arial" w:cs="Arial"/>
          <w:sz w:val="20"/>
          <w:szCs w:val="20"/>
        </w:rPr>
      </w:pPr>
    </w:p>
    <w:p w:rsidR="00AF5D9F" w:rsidRPr="00657467" w:rsidRDefault="00D328E1" w:rsidP="00AE603F">
      <w:pPr>
        <w:jc w:val="both"/>
        <w:rPr>
          <w:rFonts w:ascii="Arial" w:hAnsi="Arial" w:cs="Arial"/>
          <w:sz w:val="20"/>
          <w:szCs w:val="20"/>
        </w:rPr>
      </w:pPr>
      <w:r w:rsidRPr="00657467">
        <w:rPr>
          <w:rFonts w:ascii="Arial" w:hAnsi="Arial" w:cs="Arial"/>
          <w:sz w:val="20"/>
          <w:szCs w:val="20"/>
        </w:rPr>
        <w:t>La señorita Morales explica que, la propuesta de acuerdo consiste en denegar las peticiones, la cosa juzgada en materia administrativa no es procedente alegarla,</w:t>
      </w:r>
      <w:r w:rsidR="00AF5D9F" w:rsidRPr="00657467">
        <w:rPr>
          <w:rFonts w:ascii="Arial" w:hAnsi="Arial" w:cs="Arial"/>
          <w:sz w:val="20"/>
          <w:szCs w:val="20"/>
        </w:rPr>
        <w:t xml:space="preserve"> es únicamente en vía judicial y las nulidades que la empresa presenta deben ser rechazadas porque no son pertinentes. Se revisó el acto y la imputación de cargos se hizo formalmente.</w:t>
      </w:r>
    </w:p>
    <w:p w:rsidR="00AF5D9F" w:rsidRPr="00657467" w:rsidRDefault="00AF5D9F" w:rsidP="00AE603F">
      <w:pPr>
        <w:jc w:val="both"/>
        <w:rPr>
          <w:rFonts w:ascii="Arial" w:hAnsi="Arial" w:cs="Arial"/>
          <w:sz w:val="20"/>
          <w:szCs w:val="20"/>
        </w:rPr>
      </w:pPr>
    </w:p>
    <w:p w:rsidR="00D328E1" w:rsidRPr="00657467" w:rsidRDefault="00AF5D9F" w:rsidP="00AE603F">
      <w:pPr>
        <w:jc w:val="both"/>
        <w:rPr>
          <w:rFonts w:ascii="Arial" w:hAnsi="Arial" w:cs="Arial"/>
          <w:sz w:val="20"/>
          <w:szCs w:val="20"/>
        </w:rPr>
      </w:pPr>
      <w:r w:rsidRPr="00657467">
        <w:rPr>
          <w:rFonts w:ascii="Arial" w:hAnsi="Arial" w:cs="Arial"/>
          <w:sz w:val="20"/>
          <w:szCs w:val="20"/>
        </w:rPr>
        <w:t xml:space="preserve">La </w:t>
      </w:r>
      <w:r w:rsidR="00750A5B" w:rsidRPr="00657467">
        <w:rPr>
          <w:rFonts w:ascii="Arial" w:hAnsi="Arial" w:cs="Arial"/>
          <w:sz w:val="20"/>
          <w:szCs w:val="20"/>
        </w:rPr>
        <w:t>empresa</w:t>
      </w:r>
      <w:r w:rsidRPr="00657467">
        <w:rPr>
          <w:rFonts w:ascii="Arial" w:hAnsi="Arial" w:cs="Arial"/>
          <w:sz w:val="20"/>
          <w:szCs w:val="20"/>
        </w:rPr>
        <w:t xml:space="preserve"> </w:t>
      </w:r>
      <w:r w:rsidR="00750A5B" w:rsidRPr="00657467">
        <w:rPr>
          <w:rFonts w:ascii="Arial" w:hAnsi="Arial" w:cs="Arial"/>
          <w:sz w:val="20"/>
          <w:szCs w:val="20"/>
        </w:rPr>
        <w:t xml:space="preserve">también solicita que se les </w:t>
      </w:r>
      <w:r w:rsidR="007C01A2" w:rsidRPr="00657467">
        <w:rPr>
          <w:rFonts w:ascii="Arial" w:hAnsi="Arial" w:cs="Arial"/>
          <w:sz w:val="20"/>
          <w:szCs w:val="20"/>
        </w:rPr>
        <w:t>gire</w:t>
      </w:r>
      <w:r w:rsidRPr="00657467">
        <w:rPr>
          <w:rFonts w:ascii="Arial" w:hAnsi="Arial" w:cs="Arial"/>
          <w:sz w:val="20"/>
          <w:szCs w:val="20"/>
        </w:rPr>
        <w:t xml:space="preserve"> un pago pese a la situación que </w:t>
      </w:r>
      <w:r w:rsidR="00CB63A7" w:rsidRPr="00657467">
        <w:rPr>
          <w:rFonts w:ascii="Arial" w:hAnsi="Arial" w:cs="Arial"/>
          <w:sz w:val="20"/>
          <w:szCs w:val="20"/>
        </w:rPr>
        <w:t>están</w:t>
      </w:r>
      <w:r w:rsidRPr="00657467">
        <w:rPr>
          <w:rFonts w:ascii="Arial" w:hAnsi="Arial" w:cs="Arial"/>
          <w:sz w:val="20"/>
          <w:szCs w:val="20"/>
        </w:rPr>
        <w:t xml:space="preserve"> teniendo y </w:t>
      </w:r>
      <w:r w:rsidR="00CB63A7" w:rsidRPr="00657467">
        <w:rPr>
          <w:rFonts w:ascii="Arial" w:hAnsi="Arial" w:cs="Arial"/>
          <w:sz w:val="20"/>
          <w:szCs w:val="20"/>
        </w:rPr>
        <w:t>también</w:t>
      </w:r>
      <w:r w:rsidRPr="00657467">
        <w:rPr>
          <w:rFonts w:ascii="Arial" w:hAnsi="Arial" w:cs="Arial"/>
          <w:sz w:val="20"/>
          <w:szCs w:val="20"/>
        </w:rPr>
        <w:t xml:space="preserve"> se les </w:t>
      </w:r>
      <w:r w:rsidR="00CB63A7" w:rsidRPr="00657467">
        <w:rPr>
          <w:rFonts w:ascii="Arial" w:hAnsi="Arial" w:cs="Arial"/>
          <w:sz w:val="20"/>
          <w:szCs w:val="20"/>
        </w:rPr>
        <w:t>fundamentó</w:t>
      </w:r>
      <w:r w:rsidRPr="00657467">
        <w:rPr>
          <w:rFonts w:ascii="Arial" w:hAnsi="Arial" w:cs="Arial"/>
          <w:sz w:val="20"/>
          <w:szCs w:val="20"/>
        </w:rPr>
        <w:t xml:space="preserve"> </w:t>
      </w:r>
      <w:r w:rsidR="00CB63A7" w:rsidRPr="00657467">
        <w:rPr>
          <w:rFonts w:ascii="Arial" w:hAnsi="Arial" w:cs="Arial"/>
          <w:sz w:val="20"/>
          <w:szCs w:val="20"/>
        </w:rPr>
        <w:t>por qué</w:t>
      </w:r>
      <w:r w:rsidRPr="00657467">
        <w:rPr>
          <w:rFonts w:ascii="Arial" w:hAnsi="Arial" w:cs="Arial"/>
          <w:sz w:val="20"/>
          <w:szCs w:val="20"/>
        </w:rPr>
        <w:t xml:space="preserve"> no procede ese pago tras la </w:t>
      </w:r>
      <w:r w:rsidR="00CB63A7" w:rsidRPr="00657467">
        <w:rPr>
          <w:rFonts w:ascii="Arial" w:hAnsi="Arial" w:cs="Arial"/>
          <w:sz w:val="20"/>
          <w:szCs w:val="20"/>
        </w:rPr>
        <w:t>investigación</w:t>
      </w:r>
      <w:r w:rsidRPr="00657467">
        <w:rPr>
          <w:rFonts w:ascii="Arial" w:hAnsi="Arial" w:cs="Arial"/>
          <w:sz w:val="20"/>
          <w:szCs w:val="20"/>
        </w:rPr>
        <w:t xml:space="preserve"> que se está haciendo en este momento.</w:t>
      </w:r>
      <w:r w:rsidR="00D328E1" w:rsidRPr="00657467">
        <w:rPr>
          <w:rFonts w:ascii="Arial" w:hAnsi="Arial" w:cs="Arial"/>
          <w:sz w:val="20"/>
          <w:szCs w:val="20"/>
        </w:rPr>
        <w:t xml:space="preserve"> </w:t>
      </w:r>
      <w:r w:rsidR="00CB63A7" w:rsidRPr="00657467">
        <w:rPr>
          <w:rFonts w:ascii="Arial" w:hAnsi="Arial" w:cs="Arial"/>
          <w:sz w:val="20"/>
          <w:szCs w:val="20"/>
        </w:rPr>
        <w:t xml:space="preserve">Todo esto va de la mano a las potestades que Fonafifo tiene </w:t>
      </w:r>
      <w:r w:rsidR="00451E20" w:rsidRPr="00657467">
        <w:rPr>
          <w:rFonts w:ascii="Arial" w:hAnsi="Arial" w:cs="Arial"/>
          <w:sz w:val="20"/>
          <w:szCs w:val="20"/>
        </w:rPr>
        <w:t>encomendadas tanto en el contrato por acuerdo de las partes como en el artículo 42 del Reglamento a la Ley Forestal.</w:t>
      </w:r>
      <w:r w:rsidR="00CB63A7" w:rsidRPr="00657467">
        <w:rPr>
          <w:rFonts w:ascii="Arial" w:hAnsi="Arial" w:cs="Arial"/>
          <w:sz w:val="20"/>
          <w:szCs w:val="20"/>
        </w:rPr>
        <w:t xml:space="preserve">     </w:t>
      </w:r>
    </w:p>
    <w:p w:rsidR="00D328E1" w:rsidRPr="00657467" w:rsidRDefault="00D328E1" w:rsidP="00AE603F">
      <w:pPr>
        <w:jc w:val="both"/>
        <w:rPr>
          <w:rFonts w:ascii="Arial" w:hAnsi="Arial" w:cs="Arial"/>
          <w:sz w:val="20"/>
          <w:szCs w:val="20"/>
        </w:rPr>
      </w:pPr>
    </w:p>
    <w:p w:rsidR="00D328E1" w:rsidRPr="00657467" w:rsidRDefault="000920C8" w:rsidP="00AE603F">
      <w:pPr>
        <w:jc w:val="both"/>
        <w:rPr>
          <w:rFonts w:ascii="Arial" w:hAnsi="Arial" w:cs="Arial"/>
          <w:sz w:val="20"/>
          <w:szCs w:val="20"/>
        </w:rPr>
      </w:pPr>
      <w:r w:rsidRPr="00657467">
        <w:rPr>
          <w:rFonts w:ascii="Arial" w:hAnsi="Arial" w:cs="Arial"/>
          <w:sz w:val="20"/>
          <w:szCs w:val="20"/>
        </w:rPr>
        <w:t xml:space="preserve">El señor Néstor Baltodano señala que lo que debe proceder es enviar el expediente </w:t>
      </w:r>
      <w:r w:rsidR="007B5910" w:rsidRPr="00657467">
        <w:rPr>
          <w:rFonts w:ascii="Arial" w:hAnsi="Arial" w:cs="Arial"/>
          <w:sz w:val="20"/>
          <w:szCs w:val="20"/>
        </w:rPr>
        <w:t xml:space="preserve">completo </w:t>
      </w:r>
      <w:r w:rsidRPr="00657467">
        <w:rPr>
          <w:rFonts w:ascii="Arial" w:hAnsi="Arial" w:cs="Arial"/>
          <w:sz w:val="20"/>
          <w:szCs w:val="20"/>
        </w:rPr>
        <w:t>a los miembros</w:t>
      </w:r>
      <w:r w:rsidR="00403D5F" w:rsidRPr="00657467">
        <w:rPr>
          <w:rFonts w:ascii="Arial" w:hAnsi="Arial" w:cs="Arial"/>
          <w:sz w:val="20"/>
          <w:szCs w:val="20"/>
        </w:rPr>
        <w:t xml:space="preserve"> de Junta </w:t>
      </w:r>
      <w:r w:rsidRPr="00657467">
        <w:rPr>
          <w:rFonts w:ascii="Arial" w:hAnsi="Arial" w:cs="Arial"/>
          <w:sz w:val="20"/>
          <w:szCs w:val="20"/>
        </w:rPr>
        <w:t>para que lo conozcan</w:t>
      </w:r>
      <w:r w:rsidR="00DE5A8F" w:rsidRPr="00657467">
        <w:rPr>
          <w:rFonts w:ascii="Arial" w:hAnsi="Arial" w:cs="Arial"/>
          <w:sz w:val="20"/>
          <w:szCs w:val="20"/>
        </w:rPr>
        <w:t xml:space="preserve"> y estudien con el fin de</w:t>
      </w:r>
      <w:r w:rsidRPr="00657467">
        <w:rPr>
          <w:rFonts w:ascii="Arial" w:hAnsi="Arial" w:cs="Arial"/>
          <w:sz w:val="20"/>
          <w:szCs w:val="20"/>
        </w:rPr>
        <w:t xml:space="preserve"> determinar si la propuesta tiene en realidad el fundamento jurídico.</w:t>
      </w:r>
    </w:p>
    <w:p w:rsidR="00D328E1" w:rsidRPr="00657467" w:rsidRDefault="00D328E1" w:rsidP="00AE603F">
      <w:pPr>
        <w:jc w:val="both"/>
        <w:rPr>
          <w:rFonts w:ascii="Arial" w:hAnsi="Arial" w:cs="Arial"/>
          <w:sz w:val="20"/>
          <w:szCs w:val="20"/>
        </w:rPr>
      </w:pPr>
    </w:p>
    <w:p w:rsidR="00403D5F" w:rsidRPr="00657467" w:rsidRDefault="004A0767" w:rsidP="00AE603F">
      <w:pPr>
        <w:jc w:val="both"/>
        <w:rPr>
          <w:rFonts w:ascii="Arial" w:hAnsi="Arial" w:cs="Arial"/>
          <w:sz w:val="20"/>
          <w:szCs w:val="20"/>
        </w:rPr>
      </w:pPr>
      <w:r w:rsidRPr="00657467">
        <w:rPr>
          <w:rFonts w:ascii="Arial" w:hAnsi="Arial" w:cs="Arial"/>
          <w:sz w:val="20"/>
          <w:szCs w:val="20"/>
        </w:rPr>
        <w:t xml:space="preserve">El señor Baltodano agrega que conversó con el señor Carlos Urcuyo </w:t>
      </w:r>
      <w:r w:rsidR="00827628" w:rsidRPr="00657467">
        <w:rPr>
          <w:rFonts w:ascii="Arial" w:hAnsi="Arial" w:cs="Arial"/>
          <w:sz w:val="20"/>
          <w:szCs w:val="20"/>
        </w:rPr>
        <w:t>de la</w:t>
      </w:r>
      <w:r w:rsidR="00101936" w:rsidRPr="00657467">
        <w:rPr>
          <w:rFonts w:ascii="Arial" w:hAnsi="Arial" w:cs="Arial"/>
          <w:sz w:val="20"/>
          <w:szCs w:val="20"/>
        </w:rPr>
        <w:t xml:space="preserve"> empresa Cuestamoras Bosques S.A., </w:t>
      </w:r>
      <w:r w:rsidRPr="00657467">
        <w:rPr>
          <w:rFonts w:ascii="Arial" w:hAnsi="Arial" w:cs="Arial"/>
          <w:sz w:val="20"/>
          <w:szCs w:val="20"/>
        </w:rPr>
        <w:t>y éste manifestó estar dispuesto a reponer las plantaciones con otra área para no entrar en conflicto, por tanto, sugiere que tanto él</w:t>
      </w:r>
      <w:r w:rsidR="00827628" w:rsidRPr="00657467">
        <w:rPr>
          <w:rFonts w:ascii="Arial" w:hAnsi="Arial" w:cs="Arial"/>
          <w:sz w:val="20"/>
          <w:szCs w:val="20"/>
        </w:rPr>
        <w:t xml:space="preserve"> (Néstor Baltodano)</w:t>
      </w:r>
      <w:r w:rsidRPr="00657467">
        <w:rPr>
          <w:rFonts w:ascii="Arial" w:hAnsi="Arial" w:cs="Arial"/>
          <w:sz w:val="20"/>
          <w:szCs w:val="20"/>
        </w:rPr>
        <w:t xml:space="preserve"> como el señor Felipe Vega sirvan como mediadores para tratar de llegar a un arreglo</w:t>
      </w:r>
      <w:r w:rsidR="00101936" w:rsidRPr="00657467">
        <w:rPr>
          <w:rFonts w:ascii="Arial" w:hAnsi="Arial" w:cs="Arial"/>
          <w:sz w:val="20"/>
          <w:szCs w:val="20"/>
        </w:rPr>
        <w:t xml:space="preserve"> con la empresa</w:t>
      </w:r>
      <w:r w:rsidRPr="00657467">
        <w:rPr>
          <w:rFonts w:ascii="Arial" w:hAnsi="Arial" w:cs="Arial"/>
          <w:sz w:val="20"/>
          <w:szCs w:val="20"/>
        </w:rPr>
        <w:t xml:space="preserve">, </w:t>
      </w:r>
      <w:r w:rsidR="00DA36C3" w:rsidRPr="00657467">
        <w:rPr>
          <w:rFonts w:ascii="Arial" w:hAnsi="Arial" w:cs="Arial"/>
          <w:sz w:val="20"/>
          <w:szCs w:val="20"/>
        </w:rPr>
        <w:t>máxime que</w:t>
      </w:r>
      <w:r w:rsidRPr="00657467">
        <w:rPr>
          <w:rFonts w:ascii="Arial" w:hAnsi="Arial" w:cs="Arial"/>
          <w:sz w:val="20"/>
          <w:szCs w:val="20"/>
        </w:rPr>
        <w:t xml:space="preserve"> el señor Urcuyo </w:t>
      </w:r>
      <w:r w:rsidR="00626659" w:rsidRPr="00657467">
        <w:rPr>
          <w:rFonts w:ascii="Arial" w:hAnsi="Arial" w:cs="Arial"/>
          <w:sz w:val="20"/>
          <w:szCs w:val="20"/>
        </w:rPr>
        <w:t xml:space="preserve">es </w:t>
      </w:r>
      <w:r w:rsidRPr="00657467">
        <w:rPr>
          <w:rFonts w:ascii="Arial" w:hAnsi="Arial" w:cs="Arial"/>
          <w:sz w:val="20"/>
          <w:szCs w:val="20"/>
        </w:rPr>
        <w:t>miembro de Junta de la ONF.</w:t>
      </w:r>
    </w:p>
    <w:p w:rsidR="00D328E1" w:rsidRPr="00657467" w:rsidRDefault="00D328E1" w:rsidP="00AE603F">
      <w:pPr>
        <w:jc w:val="both"/>
        <w:rPr>
          <w:rFonts w:ascii="Arial" w:hAnsi="Arial" w:cs="Arial"/>
          <w:sz w:val="20"/>
          <w:szCs w:val="20"/>
        </w:rPr>
      </w:pPr>
    </w:p>
    <w:p w:rsidR="00B91339" w:rsidRPr="00657467" w:rsidRDefault="005079F3" w:rsidP="00AE603F">
      <w:pPr>
        <w:jc w:val="both"/>
        <w:rPr>
          <w:rFonts w:ascii="Arial" w:hAnsi="Arial" w:cs="Arial"/>
          <w:sz w:val="20"/>
          <w:szCs w:val="20"/>
        </w:rPr>
      </w:pPr>
      <w:r w:rsidRPr="00657467">
        <w:rPr>
          <w:rFonts w:ascii="Arial" w:hAnsi="Arial" w:cs="Arial"/>
          <w:sz w:val="20"/>
          <w:szCs w:val="20"/>
        </w:rPr>
        <w:t>El señor Felipe Vega</w:t>
      </w:r>
      <w:r w:rsidR="00FC32AE" w:rsidRPr="00657467">
        <w:rPr>
          <w:rFonts w:ascii="Arial" w:hAnsi="Arial" w:cs="Arial"/>
          <w:sz w:val="20"/>
          <w:szCs w:val="20"/>
        </w:rPr>
        <w:t xml:space="preserve"> menciona que tomar acuerdo sin conocer detalles es complicado, si existiera la posibilidad de llegar a un acuerdo sería lo ideal.</w:t>
      </w:r>
    </w:p>
    <w:p w:rsidR="008802E6" w:rsidRPr="00657467" w:rsidRDefault="008802E6" w:rsidP="00AE603F">
      <w:pPr>
        <w:jc w:val="both"/>
        <w:rPr>
          <w:rFonts w:ascii="Arial" w:hAnsi="Arial" w:cs="Arial"/>
          <w:sz w:val="20"/>
          <w:szCs w:val="20"/>
        </w:rPr>
      </w:pPr>
    </w:p>
    <w:p w:rsidR="008802E6" w:rsidRPr="00657467" w:rsidRDefault="008802E6" w:rsidP="00AE603F">
      <w:pPr>
        <w:jc w:val="both"/>
        <w:rPr>
          <w:rFonts w:ascii="Arial" w:hAnsi="Arial" w:cs="Arial"/>
          <w:sz w:val="20"/>
          <w:szCs w:val="20"/>
        </w:rPr>
      </w:pPr>
      <w:r w:rsidRPr="00657467">
        <w:rPr>
          <w:rFonts w:ascii="Arial" w:hAnsi="Arial" w:cs="Arial"/>
          <w:sz w:val="20"/>
          <w:szCs w:val="20"/>
        </w:rPr>
        <w:lastRenderedPageBreak/>
        <w:t>El señor Gustavo Elizondo menciona que</w:t>
      </w:r>
      <w:r w:rsidR="00F8434C" w:rsidRPr="00657467">
        <w:rPr>
          <w:rFonts w:ascii="Arial" w:hAnsi="Arial" w:cs="Arial"/>
          <w:sz w:val="20"/>
          <w:szCs w:val="20"/>
        </w:rPr>
        <w:t xml:space="preserve"> es importante definir un plazo para el acercamiento, además,</w:t>
      </w:r>
      <w:r w:rsidRPr="00657467">
        <w:rPr>
          <w:rFonts w:ascii="Arial" w:hAnsi="Arial" w:cs="Arial"/>
          <w:sz w:val="20"/>
          <w:szCs w:val="20"/>
        </w:rPr>
        <w:t xml:space="preserve"> como Junta Directiva no se puede entrar en la parte de resolución judicial, ya que confía plenamente en el criterio de la Dirección Jurídica</w:t>
      </w:r>
      <w:r w:rsidR="00B01729" w:rsidRPr="00657467">
        <w:rPr>
          <w:rFonts w:ascii="Arial" w:hAnsi="Arial" w:cs="Arial"/>
          <w:sz w:val="20"/>
          <w:szCs w:val="20"/>
        </w:rPr>
        <w:t xml:space="preserve"> y el estudio legal que hace.</w:t>
      </w:r>
    </w:p>
    <w:p w:rsidR="00406611" w:rsidRPr="00657467" w:rsidRDefault="00406611" w:rsidP="00AE603F">
      <w:pPr>
        <w:jc w:val="both"/>
        <w:rPr>
          <w:rFonts w:ascii="Arial" w:hAnsi="Arial" w:cs="Arial"/>
          <w:sz w:val="20"/>
          <w:szCs w:val="20"/>
        </w:rPr>
      </w:pPr>
    </w:p>
    <w:p w:rsidR="00406611" w:rsidRPr="00657467" w:rsidRDefault="0053660F" w:rsidP="00AE603F">
      <w:pPr>
        <w:jc w:val="both"/>
        <w:rPr>
          <w:rFonts w:ascii="Arial" w:hAnsi="Arial" w:cs="Arial"/>
          <w:sz w:val="20"/>
          <w:szCs w:val="20"/>
        </w:rPr>
      </w:pPr>
      <w:r w:rsidRPr="00657467">
        <w:rPr>
          <w:rFonts w:ascii="Arial" w:hAnsi="Arial" w:cs="Arial"/>
          <w:sz w:val="20"/>
          <w:szCs w:val="20"/>
        </w:rPr>
        <w:t>El señor Ricardo Granados</w:t>
      </w:r>
      <w:r w:rsidR="00842038" w:rsidRPr="00657467">
        <w:rPr>
          <w:rFonts w:ascii="Arial" w:hAnsi="Arial" w:cs="Arial"/>
          <w:sz w:val="20"/>
          <w:szCs w:val="20"/>
        </w:rPr>
        <w:t xml:space="preserve"> señala que,</w:t>
      </w:r>
      <w:r w:rsidR="001B422A" w:rsidRPr="00657467">
        <w:rPr>
          <w:rFonts w:ascii="Arial" w:hAnsi="Arial" w:cs="Arial"/>
          <w:sz w:val="20"/>
          <w:szCs w:val="20"/>
        </w:rPr>
        <w:t xml:space="preserve"> son pocos los casos en lo</w:t>
      </w:r>
      <w:r w:rsidR="00EC4D1F" w:rsidRPr="00657467">
        <w:rPr>
          <w:rFonts w:ascii="Arial" w:hAnsi="Arial" w:cs="Arial"/>
          <w:sz w:val="20"/>
          <w:szCs w:val="20"/>
        </w:rPr>
        <w:t>s</w:t>
      </w:r>
      <w:r w:rsidR="001B422A" w:rsidRPr="00657467">
        <w:rPr>
          <w:rFonts w:ascii="Arial" w:hAnsi="Arial" w:cs="Arial"/>
          <w:sz w:val="20"/>
          <w:szCs w:val="20"/>
        </w:rPr>
        <w:t xml:space="preserve"> que la Junta Directiva debe resolver directamente, por tanto, a nivel interno no se tiene un procedimiento</w:t>
      </w:r>
      <w:r w:rsidR="00EC4D1F" w:rsidRPr="00657467">
        <w:rPr>
          <w:rFonts w:ascii="Arial" w:hAnsi="Arial" w:cs="Arial"/>
          <w:sz w:val="20"/>
          <w:szCs w:val="20"/>
        </w:rPr>
        <w:t xml:space="preserve"> a seguir. Se presentó la propuesta de resolución como una manera de instruir y recomendar a la Junta, sin embargo, la Junta puede proceder como sugiere el señor Néstor Baltodano o seguir otro mecanismo más expedito</w:t>
      </w:r>
      <w:r w:rsidR="00400796" w:rsidRPr="00657467">
        <w:rPr>
          <w:rFonts w:ascii="Arial" w:hAnsi="Arial" w:cs="Arial"/>
          <w:sz w:val="20"/>
          <w:szCs w:val="20"/>
        </w:rPr>
        <w:t xml:space="preserve"> que es apegarse a lo que la Dirección Jurídica recomienda</w:t>
      </w:r>
      <w:r w:rsidR="00EC4D1F" w:rsidRPr="00657467">
        <w:rPr>
          <w:rFonts w:ascii="Arial" w:hAnsi="Arial" w:cs="Arial"/>
          <w:sz w:val="20"/>
          <w:szCs w:val="20"/>
        </w:rPr>
        <w:t>.</w:t>
      </w:r>
    </w:p>
    <w:p w:rsidR="00DE14A4" w:rsidRPr="00657467" w:rsidRDefault="00DE14A4" w:rsidP="00AE603F">
      <w:pPr>
        <w:jc w:val="both"/>
        <w:rPr>
          <w:rFonts w:ascii="Arial" w:hAnsi="Arial" w:cs="Arial"/>
          <w:sz w:val="20"/>
          <w:szCs w:val="20"/>
        </w:rPr>
      </w:pPr>
    </w:p>
    <w:p w:rsidR="00DE14A4" w:rsidRPr="00657467" w:rsidRDefault="00DE14A4" w:rsidP="00AE603F">
      <w:pPr>
        <w:jc w:val="both"/>
        <w:rPr>
          <w:rFonts w:ascii="Arial" w:hAnsi="Arial" w:cs="Arial"/>
          <w:sz w:val="20"/>
          <w:szCs w:val="20"/>
        </w:rPr>
      </w:pPr>
      <w:r w:rsidRPr="00657467">
        <w:rPr>
          <w:rFonts w:ascii="Arial" w:hAnsi="Arial" w:cs="Arial"/>
          <w:sz w:val="20"/>
          <w:szCs w:val="20"/>
        </w:rPr>
        <w:t xml:space="preserve">El señor Mauricio Chacón indica que, </w:t>
      </w:r>
      <w:r w:rsidR="00D37722" w:rsidRPr="00657467">
        <w:rPr>
          <w:rFonts w:ascii="Arial" w:hAnsi="Arial" w:cs="Arial"/>
          <w:sz w:val="20"/>
          <w:szCs w:val="20"/>
        </w:rPr>
        <w:t>la Junta Directiva no puede sustituir los órganos que existen dentro de la organización y tampoco puede desconocer si un directivo puede cuestionar en el fondo cualquier iniciativa  que se presente. Si existe algún elemento en materia jurídica que no satisfaga a un directivo, lo que procede es que el directivo comunique los elementos de fondo a la Dirección Ejecutiva para que ésta a su vez proceda con la instancia que corresponde, de manera que en la siguiente sesión de Junta se aclare la diferencia de criterio de opinión, ya que al final, no es conveniente para la Junta Directiva abrir</w:t>
      </w:r>
      <w:r w:rsidR="00896828" w:rsidRPr="00657467">
        <w:rPr>
          <w:rFonts w:ascii="Arial" w:hAnsi="Arial" w:cs="Arial"/>
          <w:sz w:val="20"/>
          <w:szCs w:val="20"/>
        </w:rPr>
        <w:t xml:space="preserve"> un camino en el cual cualquier</w:t>
      </w:r>
      <w:r w:rsidR="00D37722" w:rsidRPr="00657467">
        <w:rPr>
          <w:rFonts w:ascii="Arial" w:hAnsi="Arial" w:cs="Arial"/>
          <w:sz w:val="20"/>
          <w:szCs w:val="20"/>
        </w:rPr>
        <w:t>a pueda</w:t>
      </w:r>
      <w:r w:rsidR="00896828" w:rsidRPr="00657467">
        <w:rPr>
          <w:rFonts w:ascii="Arial" w:hAnsi="Arial" w:cs="Arial"/>
          <w:sz w:val="20"/>
          <w:szCs w:val="20"/>
        </w:rPr>
        <w:t xml:space="preserve"> presentar directamente a la Junta</w:t>
      </w:r>
      <w:r w:rsidR="00D37722" w:rsidRPr="00657467">
        <w:rPr>
          <w:rFonts w:ascii="Arial" w:hAnsi="Arial" w:cs="Arial"/>
          <w:sz w:val="20"/>
          <w:szCs w:val="20"/>
        </w:rPr>
        <w:t xml:space="preserve"> gestiones que debieron ser </w:t>
      </w:r>
      <w:r w:rsidR="00896828" w:rsidRPr="00657467">
        <w:rPr>
          <w:rFonts w:ascii="Arial" w:hAnsi="Arial" w:cs="Arial"/>
          <w:sz w:val="20"/>
          <w:szCs w:val="20"/>
        </w:rPr>
        <w:t>canalizadas a travé</w:t>
      </w:r>
      <w:r w:rsidR="00D37722" w:rsidRPr="00657467">
        <w:rPr>
          <w:rFonts w:ascii="Arial" w:hAnsi="Arial" w:cs="Arial"/>
          <w:sz w:val="20"/>
          <w:szCs w:val="20"/>
        </w:rPr>
        <w:t>s de la instancia administrativa.</w:t>
      </w:r>
    </w:p>
    <w:p w:rsidR="00CE7BB3" w:rsidRPr="00657467" w:rsidRDefault="00CE7BB3" w:rsidP="00AE603F">
      <w:pPr>
        <w:jc w:val="both"/>
        <w:rPr>
          <w:rFonts w:ascii="Arial" w:hAnsi="Arial" w:cs="Arial"/>
          <w:sz w:val="20"/>
          <w:szCs w:val="20"/>
        </w:rPr>
      </w:pPr>
    </w:p>
    <w:p w:rsidR="008E5066" w:rsidRPr="00657467" w:rsidRDefault="009A43FF" w:rsidP="00AE603F">
      <w:pPr>
        <w:jc w:val="both"/>
        <w:rPr>
          <w:rFonts w:ascii="Arial" w:hAnsi="Arial" w:cs="Arial"/>
          <w:sz w:val="20"/>
          <w:szCs w:val="20"/>
        </w:rPr>
      </w:pPr>
      <w:r w:rsidRPr="00657467">
        <w:rPr>
          <w:rFonts w:ascii="Arial" w:hAnsi="Arial" w:cs="Arial"/>
          <w:sz w:val="20"/>
          <w:szCs w:val="20"/>
        </w:rPr>
        <w:t>Una vez discutido el tema, por unanimidad se acuerda:</w:t>
      </w:r>
    </w:p>
    <w:p w:rsidR="008E5066" w:rsidRPr="00657467" w:rsidRDefault="008E5066" w:rsidP="00AE603F">
      <w:pPr>
        <w:jc w:val="both"/>
        <w:rPr>
          <w:rFonts w:ascii="Arial" w:hAnsi="Arial" w:cs="Arial"/>
          <w:sz w:val="20"/>
          <w:szCs w:val="20"/>
        </w:rPr>
      </w:pPr>
    </w:p>
    <w:p w:rsidR="009F249A" w:rsidRPr="00657467" w:rsidRDefault="009F249A" w:rsidP="009F249A">
      <w:pPr>
        <w:jc w:val="both"/>
        <w:rPr>
          <w:rFonts w:ascii="Arial" w:hAnsi="Arial" w:cs="Arial"/>
          <w:sz w:val="20"/>
          <w:szCs w:val="20"/>
          <w:lang w:val="es-ES" w:eastAsia="es-ES"/>
        </w:rPr>
      </w:pPr>
      <w:r w:rsidRPr="00657467">
        <w:rPr>
          <w:rFonts w:ascii="Arial" w:hAnsi="Arial" w:cs="Arial"/>
          <w:b/>
          <w:sz w:val="20"/>
          <w:szCs w:val="20"/>
          <w:lang w:val="es-ES" w:eastAsia="es-ES"/>
        </w:rPr>
        <w:t>ACUERDO QUINTO</w:t>
      </w:r>
      <w:r w:rsidRPr="00657467">
        <w:rPr>
          <w:rFonts w:ascii="Arial" w:hAnsi="Arial" w:cs="Arial"/>
          <w:sz w:val="20"/>
          <w:szCs w:val="20"/>
          <w:lang w:val="es-ES" w:eastAsia="es-ES"/>
        </w:rPr>
        <w:t xml:space="preserve">. </w:t>
      </w:r>
    </w:p>
    <w:p w:rsidR="009F249A" w:rsidRPr="00657467" w:rsidRDefault="009F249A" w:rsidP="009F249A">
      <w:pPr>
        <w:pStyle w:val="Prrafodelista"/>
        <w:numPr>
          <w:ilvl w:val="0"/>
          <w:numId w:val="2"/>
        </w:numPr>
        <w:jc w:val="both"/>
        <w:rPr>
          <w:rFonts w:ascii="Arial" w:hAnsi="Arial" w:cs="Arial"/>
          <w:sz w:val="20"/>
          <w:szCs w:val="20"/>
          <w:lang w:val="es-ES" w:eastAsia="es-ES"/>
        </w:rPr>
      </w:pPr>
      <w:r w:rsidRPr="00657467">
        <w:rPr>
          <w:rFonts w:ascii="Arial" w:hAnsi="Arial" w:cs="Arial"/>
          <w:sz w:val="20"/>
          <w:szCs w:val="20"/>
          <w:lang w:val="es-ES" w:eastAsia="es-ES"/>
        </w:rPr>
        <w:t xml:space="preserve">La Junta Directiva da por conocidos y recibidos el informe y la propuesta de la Asesoría Jurídica presentados por la Licda. Alejandra Morales, en relación con el expediente administrativo del contrato de pago por servicios ambientales número LM-01-20-121-2012 a nombre de Cuestamoras Bosques S.A. y acuerda discutir a fondo el caso en la próxima sesión. </w:t>
      </w:r>
    </w:p>
    <w:p w:rsidR="009F249A" w:rsidRPr="00657467" w:rsidRDefault="009F249A" w:rsidP="009F249A">
      <w:pPr>
        <w:pStyle w:val="Prrafodelista"/>
        <w:jc w:val="both"/>
        <w:rPr>
          <w:rFonts w:ascii="Arial" w:hAnsi="Arial" w:cs="Arial"/>
          <w:sz w:val="20"/>
          <w:szCs w:val="20"/>
          <w:lang w:val="es-ES" w:eastAsia="es-ES"/>
        </w:rPr>
      </w:pPr>
    </w:p>
    <w:p w:rsidR="009F249A" w:rsidRPr="00657467" w:rsidRDefault="009F249A" w:rsidP="009F249A">
      <w:pPr>
        <w:pStyle w:val="Prrafodelista"/>
        <w:numPr>
          <w:ilvl w:val="0"/>
          <w:numId w:val="2"/>
        </w:numPr>
        <w:jc w:val="both"/>
        <w:rPr>
          <w:rFonts w:ascii="Arial" w:hAnsi="Arial" w:cs="Arial"/>
          <w:sz w:val="20"/>
          <w:szCs w:val="20"/>
          <w:lang w:val="es-ES" w:eastAsia="es-ES"/>
        </w:rPr>
      </w:pPr>
      <w:r w:rsidRPr="00657467">
        <w:rPr>
          <w:rFonts w:ascii="Arial" w:hAnsi="Arial" w:cs="Arial"/>
          <w:sz w:val="20"/>
          <w:szCs w:val="20"/>
          <w:lang w:val="es-ES" w:eastAsia="es-ES"/>
        </w:rPr>
        <w:t xml:space="preserve">Se instruye a la Dirección Ejecutiva para que con apoyo de los señores Néstor Baltodano y Felipe Vega busque un acercamiento formal con la empresa Cuestamoras Bosques S.A., a fin de resolver  el tema del contrato número LM-01-20-121-2012. </w:t>
      </w:r>
      <w:r w:rsidRPr="00657467">
        <w:rPr>
          <w:rFonts w:ascii="Arial" w:hAnsi="Arial" w:cs="Arial"/>
          <w:b/>
          <w:sz w:val="20"/>
          <w:szCs w:val="20"/>
          <w:lang w:val="es-ES" w:eastAsia="es-ES"/>
        </w:rPr>
        <w:t>ACUERDO FIRME</w:t>
      </w:r>
      <w:r w:rsidRPr="00657467">
        <w:rPr>
          <w:rFonts w:ascii="Arial" w:hAnsi="Arial" w:cs="Arial"/>
          <w:sz w:val="20"/>
          <w:szCs w:val="20"/>
          <w:lang w:val="es-ES" w:eastAsia="es-ES"/>
        </w:rPr>
        <w:t>.</w:t>
      </w:r>
    </w:p>
    <w:p w:rsidR="009F249A" w:rsidRPr="00657467" w:rsidRDefault="009F249A" w:rsidP="00AE603F">
      <w:pPr>
        <w:jc w:val="both"/>
        <w:rPr>
          <w:rFonts w:ascii="Arial" w:hAnsi="Arial" w:cs="Arial"/>
          <w:b/>
          <w:sz w:val="20"/>
          <w:szCs w:val="20"/>
        </w:rPr>
      </w:pPr>
    </w:p>
    <w:p w:rsidR="004A21E9" w:rsidRPr="00657467" w:rsidRDefault="00AE603F" w:rsidP="004A21E9">
      <w:pPr>
        <w:pStyle w:val="Prrafodelista"/>
        <w:numPr>
          <w:ilvl w:val="0"/>
          <w:numId w:val="6"/>
        </w:numPr>
        <w:ind w:left="0" w:firstLine="0"/>
        <w:jc w:val="both"/>
        <w:rPr>
          <w:rFonts w:ascii="Arial" w:hAnsi="Arial" w:cs="Arial"/>
          <w:b/>
          <w:sz w:val="20"/>
          <w:szCs w:val="20"/>
        </w:rPr>
      </w:pPr>
      <w:r w:rsidRPr="00657467">
        <w:rPr>
          <w:rFonts w:ascii="Arial" w:hAnsi="Arial" w:cs="Arial"/>
          <w:b/>
          <w:sz w:val="20"/>
          <w:szCs w:val="20"/>
        </w:rPr>
        <w:t>Oficio ONF-026-2020 dirigido al señor Ministro Carlos Manuel Rodríguez sobre el Mercado Doméstico de Carbono (MDC)</w:t>
      </w:r>
    </w:p>
    <w:p w:rsidR="004A21E9" w:rsidRPr="00657467" w:rsidRDefault="004A21E9" w:rsidP="004A21E9">
      <w:pPr>
        <w:pStyle w:val="Prrafodelista"/>
        <w:ind w:left="0"/>
        <w:jc w:val="both"/>
        <w:rPr>
          <w:rFonts w:ascii="Arial" w:hAnsi="Arial" w:cs="Arial"/>
          <w:b/>
          <w:sz w:val="20"/>
          <w:szCs w:val="20"/>
        </w:rPr>
      </w:pPr>
    </w:p>
    <w:p w:rsidR="004A21E9" w:rsidRPr="00657467" w:rsidRDefault="004A21E9" w:rsidP="004A21E9">
      <w:pPr>
        <w:pStyle w:val="Prrafodelista"/>
        <w:ind w:left="0"/>
        <w:jc w:val="both"/>
        <w:rPr>
          <w:rFonts w:ascii="Arial" w:hAnsi="Arial" w:cs="Arial"/>
          <w:b/>
          <w:sz w:val="20"/>
          <w:szCs w:val="20"/>
        </w:rPr>
      </w:pPr>
      <w:r w:rsidRPr="00657467">
        <w:rPr>
          <w:rFonts w:ascii="Arial" w:hAnsi="Arial" w:cs="Arial"/>
          <w:sz w:val="20"/>
          <w:szCs w:val="20"/>
        </w:rPr>
        <w:t>El señor Felipe Vega informa que este oficio se envió al señor Ministro con copia a la señora Pamela Castillo la cual indicó que iba a sostener una reunión con la señora Andrea Meza, Directora de Cambio Climático para ver el tema</w:t>
      </w:r>
      <w:r w:rsidRPr="00657467">
        <w:rPr>
          <w:rFonts w:ascii="Arial" w:hAnsi="Arial" w:cs="Arial"/>
          <w:b/>
          <w:sz w:val="20"/>
          <w:szCs w:val="20"/>
        </w:rPr>
        <w:t>.</w:t>
      </w:r>
      <w:r w:rsidR="001538B2" w:rsidRPr="00657467">
        <w:rPr>
          <w:rFonts w:ascii="Arial" w:hAnsi="Arial" w:cs="Arial"/>
          <w:b/>
          <w:sz w:val="20"/>
          <w:szCs w:val="20"/>
        </w:rPr>
        <w:t xml:space="preserve"> </w:t>
      </w:r>
    </w:p>
    <w:p w:rsidR="00DA110B" w:rsidRPr="00657467" w:rsidRDefault="00DA110B" w:rsidP="004A21E9">
      <w:pPr>
        <w:pStyle w:val="Prrafodelista"/>
        <w:ind w:left="0"/>
        <w:jc w:val="both"/>
        <w:rPr>
          <w:rFonts w:ascii="Arial" w:hAnsi="Arial" w:cs="Arial"/>
          <w:b/>
          <w:sz w:val="20"/>
          <w:szCs w:val="20"/>
        </w:rPr>
      </w:pPr>
    </w:p>
    <w:p w:rsidR="00AD46B9" w:rsidRPr="00657467" w:rsidRDefault="003F3F26" w:rsidP="004A21E9">
      <w:pPr>
        <w:pStyle w:val="Prrafodelista"/>
        <w:ind w:left="0"/>
        <w:jc w:val="both"/>
        <w:rPr>
          <w:rFonts w:ascii="Arial" w:hAnsi="Arial" w:cs="Arial"/>
          <w:sz w:val="20"/>
          <w:szCs w:val="20"/>
        </w:rPr>
      </w:pPr>
      <w:r w:rsidRPr="00657467">
        <w:rPr>
          <w:rFonts w:ascii="Arial" w:hAnsi="Arial" w:cs="Arial"/>
          <w:sz w:val="20"/>
          <w:szCs w:val="20"/>
        </w:rPr>
        <w:t xml:space="preserve">El señor Vega indica que la Junta de </w:t>
      </w:r>
      <w:r w:rsidR="00AD46B9" w:rsidRPr="00657467">
        <w:rPr>
          <w:rFonts w:ascii="Arial" w:hAnsi="Arial" w:cs="Arial"/>
          <w:sz w:val="20"/>
          <w:szCs w:val="20"/>
        </w:rPr>
        <w:t>Carbono</w:t>
      </w:r>
      <w:r w:rsidRPr="00657467">
        <w:rPr>
          <w:rFonts w:ascii="Arial" w:hAnsi="Arial" w:cs="Arial"/>
          <w:sz w:val="20"/>
          <w:szCs w:val="20"/>
        </w:rPr>
        <w:t xml:space="preserve"> fue </w:t>
      </w:r>
      <w:r w:rsidR="00AD46B9" w:rsidRPr="00657467">
        <w:rPr>
          <w:rFonts w:ascii="Arial" w:hAnsi="Arial" w:cs="Arial"/>
          <w:sz w:val="20"/>
          <w:szCs w:val="20"/>
        </w:rPr>
        <w:t>constituida</w:t>
      </w:r>
      <w:r w:rsidRPr="00657467">
        <w:rPr>
          <w:rFonts w:ascii="Arial" w:hAnsi="Arial" w:cs="Arial"/>
          <w:sz w:val="20"/>
          <w:szCs w:val="20"/>
        </w:rPr>
        <w:t xml:space="preserve"> mediante un decreto que salió finalizando la administración del señor René Castro, sin embargo, aproximadamente 2 años después</w:t>
      </w:r>
      <w:r w:rsidR="00AD46B9" w:rsidRPr="00657467">
        <w:rPr>
          <w:rFonts w:ascii="Arial" w:hAnsi="Arial" w:cs="Arial"/>
          <w:sz w:val="20"/>
          <w:szCs w:val="20"/>
        </w:rPr>
        <w:t>,</w:t>
      </w:r>
      <w:r w:rsidRPr="00657467">
        <w:rPr>
          <w:rFonts w:ascii="Arial" w:hAnsi="Arial" w:cs="Arial"/>
          <w:sz w:val="20"/>
          <w:szCs w:val="20"/>
        </w:rPr>
        <w:t xml:space="preserve"> la misma dejó se sesionar</w:t>
      </w:r>
      <w:r w:rsidR="00AD46B9" w:rsidRPr="00657467">
        <w:rPr>
          <w:rFonts w:ascii="Arial" w:hAnsi="Arial" w:cs="Arial"/>
          <w:sz w:val="20"/>
          <w:szCs w:val="20"/>
        </w:rPr>
        <w:t xml:space="preserve">. Según </w:t>
      </w:r>
      <w:r w:rsidRPr="00657467">
        <w:rPr>
          <w:rFonts w:ascii="Arial" w:hAnsi="Arial" w:cs="Arial"/>
          <w:sz w:val="20"/>
          <w:szCs w:val="20"/>
        </w:rPr>
        <w:t xml:space="preserve">criterio de la ONF y al parecer de Fonafifo, esto </w:t>
      </w:r>
      <w:r w:rsidR="00AD46B9" w:rsidRPr="00657467">
        <w:rPr>
          <w:rFonts w:ascii="Arial" w:hAnsi="Arial" w:cs="Arial"/>
          <w:sz w:val="20"/>
          <w:szCs w:val="20"/>
        </w:rPr>
        <w:t>produjo</w:t>
      </w:r>
      <w:r w:rsidRPr="00657467">
        <w:rPr>
          <w:rFonts w:ascii="Arial" w:hAnsi="Arial" w:cs="Arial"/>
          <w:sz w:val="20"/>
          <w:szCs w:val="20"/>
        </w:rPr>
        <w:t xml:space="preserve"> un problema ya que el mercado de carbono se detuvo y no hay movimiento al respecto. </w:t>
      </w:r>
      <w:r w:rsidR="00AD46B9" w:rsidRPr="00657467">
        <w:rPr>
          <w:rFonts w:ascii="Arial" w:hAnsi="Arial" w:cs="Arial"/>
          <w:sz w:val="20"/>
          <w:szCs w:val="20"/>
        </w:rPr>
        <w:t>Para ONF e</w:t>
      </w:r>
      <w:r w:rsidRPr="00657467">
        <w:rPr>
          <w:rFonts w:ascii="Arial" w:hAnsi="Arial" w:cs="Arial"/>
          <w:sz w:val="20"/>
          <w:szCs w:val="20"/>
        </w:rPr>
        <w:t>sto fue un act</w:t>
      </w:r>
      <w:r w:rsidR="00AD46B9" w:rsidRPr="00657467">
        <w:rPr>
          <w:rFonts w:ascii="Arial" w:hAnsi="Arial" w:cs="Arial"/>
          <w:sz w:val="20"/>
          <w:szCs w:val="20"/>
        </w:rPr>
        <w:t>o ilegal ya que de rep</w:t>
      </w:r>
      <w:r w:rsidRPr="00657467">
        <w:rPr>
          <w:rFonts w:ascii="Arial" w:hAnsi="Arial" w:cs="Arial"/>
          <w:sz w:val="20"/>
          <w:szCs w:val="20"/>
        </w:rPr>
        <w:t xml:space="preserve">ente se </w:t>
      </w:r>
      <w:r w:rsidR="00AD46B9" w:rsidRPr="00657467">
        <w:rPr>
          <w:rFonts w:ascii="Arial" w:hAnsi="Arial" w:cs="Arial"/>
          <w:sz w:val="20"/>
          <w:szCs w:val="20"/>
        </w:rPr>
        <w:t>dejó</w:t>
      </w:r>
      <w:r w:rsidRPr="00657467">
        <w:rPr>
          <w:rFonts w:ascii="Arial" w:hAnsi="Arial" w:cs="Arial"/>
          <w:sz w:val="20"/>
          <w:szCs w:val="20"/>
        </w:rPr>
        <w:t xml:space="preserve"> de conv</w:t>
      </w:r>
      <w:r w:rsidR="00AD46B9" w:rsidRPr="00657467">
        <w:rPr>
          <w:rFonts w:ascii="Arial" w:hAnsi="Arial" w:cs="Arial"/>
          <w:sz w:val="20"/>
          <w:szCs w:val="20"/>
        </w:rPr>
        <w:t>o</w:t>
      </w:r>
      <w:r w:rsidRPr="00657467">
        <w:rPr>
          <w:rFonts w:ascii="Arial" w:hAnsi="Arial" w:cs="Arial"/>
          <w:sz w:val="20"/>
          <w:szCs w:val="20"/>
        </w:rPr>
        <w:t xml:space="preserve">car en </w:t>
      </w:r>
      <w:r w:rsidR="00AD46B9" w:rsidRPr="00657467">
        <w:rPr>
          <w:rFonts w:ascii="Arial" w:hAnsi="Arial" w:cs="Arial"/>
          <w:sz w:val="20"/>
          <w:szCs w:val="20"/>
        </w:rPr>
        <w:t>detrimento</w:t>
      </w:r>
      <w:r w:rsidRPr="00657467">
        <w:rPr>
          <w:rFonts w:ascii="Arial" w:hAnsi="Arial" w:cs="Arial"/>
          <w:sz w:val="20"/>
          <w:szCs w:val="20"/>
        </w:rPr>
        <w:t xml:space="preserve"> de un </w:t>
      </w:r>
      <w:r w:rsidR="00AD46B9" w:rsidRPr="00657467">
        <w:rPr>
          <w:rFonts w:ascii="Arial" w:hAnsi="Arial" w:cs="Arial"/>
          <w:sz w:val="20"/>
          <w:szCs w:val="20"/>
        </w:rPr>
        <w:t>decreto</w:t>
      </w:r>
      <w:r w:rsidRPr="00657467">
        <w:rPr>
          <w:rFonts w:ascii="Arial" w:hAnsi="Arial" w:cs="Arial"/>
          <w:sz w:val="20"/>
          <w:szCs w:val="20"/>
        </w:rPr>
        <w:t xml:space="preserve"> y esta situación </w:t>
      </w:r>
      <w:r w:rsidR="00AD46B9" w:rsidRPr="00657467">
        <w:rPr>
          <w:rFonts w:ascii="Arial" w:hAnsi="Arial" w:cs="Arial"/>
          <w:sz w:val="20"/>
          <w:szCs w:val="20"/>
        </w:rPr>
        <w:t>amerita que se</w:t>
      </w:r>
      <w:r w:rsidRPr="00657467">
        <w:rPr>
          <w:rFonts w:ascii="Arial" w:hAnsi="Arial" w:cs="Arial"/>
          <w:sz w:val="20"/>
          <w:szCs w:val="20"/>
        </w:rPr>
        <w:t xml:space="preserve"> reintegre la Junta de </w:t>
      </w:r>
      <w:r w:rsidR="00AD46B9" w:rsidRPr="00657467">
        <w:rPr>
          <w:rFonts w:ascii="Arial" w:hAnsi="Arial" w:cs="Arial"/>
          <w:sz w:val="20"/>
          <w:szCs w:val="20"/>
        </w:rPr>
        <w:t>Carbono</w:t>
      </w:r>
      <w:r w:rsidRPr="00657467">
        <w:rPr>
          <w:rFonts w:ascii="Arial" w:hAnsi="Arial" w:cs="Arial"/>
          <w:sz w:val="20"/>
          <w:szCs w:val="20"/>
        </w:rPr>
        <w:t xml:space="preserve"> y </w:t>
      </w:r>
      <w:r w:rsidR="00AD46B9" w:rsidRPr="00657467">
        <w:rPr>
          <w:rFonts w:ascii="Arial" w:hAnsi="Arial" w:cs="Arial"/>
          <w:sz w:val="20"/>
          <w:szCs w:val="20"/>
        </w:rPr>
        <w:t>que</w:t>
      </w:r>
      <w:r w:rsidRPr="00657467">
        <w:rPr>
          <w:rFonts w:ascii="Arial" w:hAnsi="Arial" w:cs="Arial"/>
          <w:sz w:val="20"/>
          <w:szCs w:val="20"/>
        </w:rPr>
        <w:t xml:space="preserve"> </w:t>
      </w:r>
      <w:r w:rsidR="00AD46B9" w:rsidRPr="00657467">
        <w:rPr>
          <w:rFonts w:ascii="Arial" w:hAnsi="Arial" w:cs="Arial"/>
          <w:sz w:val="20"/>
          <w:szCs w:val="20"/>
        </w:rPr>
        <w:t xml:space="preserve">además, </w:t>
      </w:r>
      <w:r w:rsidRPr="00657467">
        <w:rPr>
          <w:rFonts w:ascii="Arial" w:hAnsi="Arial" w:cs="Arial"/>
          <w:sz w:val="20"/>
          <w:szCs w:val="20"/>
        </w:rPr>
        <w:t xml:space="preserve">el mercado de carbono se formalice. </w:t>
      </w:r>
    </w:p>
    <w:p w:rsidR="00AD46B9" w:rsidRPr="00657467" w:rsidRDefault="00AD46B9" w:rsidP="004A21E9">
      <w:pPr>
        <w:pStyle w:val="Prrafodelista"/>
        <w:ind w:left="0"/>
        <w:jc w:val="both"/>
        <w:rPr>
          <w:rFonts w:ascii="Arial" w:hAnsi="Arial" w:cs="Arial"/>
          <w:sz w:val="20"/>
          <w:szCs w:val="20"/>
        </w:rPr>
      </w:pPr>
    </w:p>
    <w:p w:rsidR="004A21E9" w:rsidRPr="00657467" w:rsidRDefault="003F3F26" w:rsidP="00790AF2">
      <w:pPr>
        <w:pStyle w:val="Prrafodelista"/>
        <w:ind w:left="0"/>
        <w:jc w:val="both"/>
        <w:rPr>
          <w:rFonts w:ascii="Arial" w:hAnsi="Arial" w:cs="Arial"/>
          <w:sz w:val="20"/>
          <w:szCs w:val="20"/>
        </w:rPr>
      </w:pPr>
      <w:r w:rsidRPr="00657467">
        <w:rPr>
          <w:rFonts w:ascii="Arial" w:hAnsi="Arial" w:cs="Arial"/>
          <w:sz w:val="20"/>
          <w:szCs w:val="20"/>
        </w:rPr>
        <w:t xml:space="preserve">El </w:t>
      </w:r>
      <w:r w:rsidR="00AD46B9" w:rsidRPr="00657467">
        <w:rPr>
          <w:rFonts w:ascii="Arial" w:hAnsi="Arial" w:cs="Arial"/>
          <w:sz w:val="20"/>
          <w:szCs w:val="20"/>
        </w:rPr>
        <w:t xml:space="preserve">principal </w:t>
      </w:r>
      <w:r w:rsidRPr="00657467">
        <w:rPr>
          <w:rFonts w:ascii="Arial" w:hAnsi="Arial" w:cs="Arial"/>
          <w:sz w:val="20"/>
          <w:szCs w:val="20"/>
        </w:rPr>
        <w:t>benef</w:t>
      </w:r>
      <w:r w:rsidR="00AD46B9" w:rsidRPr="00657467">
        <w:rPr>
          <w:rFonts w:ascii="Arial" w:hAnsi="Arial" w:cs="Arial"/>
          <w:sz w:val="20"/>
          <w:szCs w:val="20"/>
        </w:rPr>
        <w:t>iciari</w:t>
      </w:r>
      <w:r w:rsidRPr="00657467">
        <w:rPr>
          <w:rFonts w:ascii="Arial" w:hAnsi="Arial" w:cs="Arial"/>
          <w:sz w:val="20"/>
          <w:szCs w:val="20"/>
        </w:rPr>
        <w:t xml:space="preserve">o es </w:t>
      </w:r>
      <w:r w:rsidR="00AD46B9" w:rsidRPr="00657467">
        <w:rPr>
          <w:rFonts w:ascii="Arial" w:hAnsi="Arial" w:cs="Arial"/>
          <w:sz w:val="20"/>
          <w:szCs w:val="20"/>
        </w:rPr>
        <w:t>Fonafifo y la ONF quiere que Fonafifo se fortalezca</w:t>
      </w:r>
      <w:r w:rsidR="00790AF2" w:rsidRPr="00657467">
        <w:rPr>
          <w:rFonts w:ascii="Arial" w:hAnsi="Arial" w:cs="Arial"/>
          <w:sz w:val="20"/>
          <w:szCs w:val="20"/>
        </w:rPr>
        <w:t>, todo esto en función de que existen tan escasos recursos para financiar las actividades forestales.</w:t>
      </w:r>
    </w:p>
    <w:p w:rsidR="003D3CEF" w:rsidRPr="00657467" w:rsidRDefault="003D3CEF" w:rsidP="00790AF2">
      <w:pPr>
        <w:pStyle w:val="Prrafodelista"/>
        <w:ind w:left="0"/>
        <w:jc w:val="both"/>
        <w:rPr>
          <w:rFonts w:ascii="Arial" w:hAnsi="Arial" w:cs="Arial"/>
          <w:sz w:val="20"/>
          <w:szCs w:val="20"/>
        </w:rPr>
      </w:pPr>
    </w:p>
    <w:p w:rsidR="003D3CEF" w:rsidRPr="00657467" w:rsidRDefault="003D3CEF" w:rsidP="00790AF2">
      <w:pPr>
        <w:pStyle w:val="Prrafodelista"/>
        <w:ind w:left="0"/>
        <w:jc w:val="both"/>
        <w:rPr>
          <w:rFonts w:ascii="Arial" w:hAnsi="Arial" w:cs="Arial"/>
          <w:sz w:val="20"/>
          <w:szCs w:val="20"/>
        </w:rPr>
      </w:pPr>
      <w:r w:rsidRPr="00657467">
        <w:rPr>
          <w:rFonts w:ascii="Arial" w:hAnsi="Arial" w:cs="Arial"/>
          <w:sz w:val="20"/>
          <w:szCs w:val="20"/>
        </w:rPr>
        <w:t xml:space="preserve">La señora Pamela Castillo señala que en efecto ella sostuvo la reunión con la señora Andrea Meza </w:t>
      </w:r>
      <w:r w:rsidR="00B354DC" w:rsidRPr="00657467">
        <w:rPr>
          <w:rFonts w:ascii="Arial" w:hAnsi="Arial" w:cs="Arial"/>
          <w:sz w:val="20"/>
          <w:szCs w:val="20"/>
        </w:rPr>
        <w:t>y en dicha sesión se</w:t>
      </w:r>
      <w:r w:rsidRPr="00657467">
        <w:rPr>
          <w:rFonts w:ascii="Arial" w:hAnsi="Arial" w:cs="Arial"/>
          <w:sz w:val="20"/>
          <w:szCs w:val="20"/>
        </w:rPr>
        <w:t xml:space="preserve"> acor</w:t>
      </w:r>
      <w:r w:rsidR="00B354DC" w:rsidRPr="00657467">
        <w:rPr>
          <w:rFonts w:ascii="Arial" w:hAnsi="Arial" w:cs="Arial"/>
          <w:sz w:val="20"/>
          <w:szCs w:val="20"/>
        </w:rPr>
        <w:t>dó llevar a cabo una sesión entre ellas y el señor Ministro para definir los próximos pasos y se estará comunicando la próxima semana el resultado.</w:t>
      </w:r>
    </w:p>
    <w:p w:rsidR="00790AF2" w:rsidRPr="00657467" w:rsidRDefault="00790AF2" w:rsidP="00790AF2">
      <w:pPr>
        <w:pStyle w:val="Prrafodelista"/>
        <w:ind w:left="0"/>
        <w:jc w:val="both"/>
        <w:rPr>
          <w:rFonts w:ascii="Arial" w:hAnsi="Arial" w:cs="Arial"/>
          <w:sz w:val="20"/>
          <w:szCs w:val="20"/>
        </w:rPr>
      </w:pPr>
    </w:p>
    <w:p w:rsidR="00EB222D" w:rsidRPr="00657467" w:rsidRDefault="00AE603F" w:rsidP="00AE603F">
      <w:pPr>
        <w:pStyle w:val="Prrafodelista"/>
        <w:numPr>
          <w:ilvl w:val="0"/>
          <w:numId w:val="6"/>
        </w:numPr>
        <w:ind w:left="0" w:firstLine="0"/>
        <w:jc w:val="both"/>
        <w:rPr>
          <w:rFonts w:ascii="Arial" w:hAnsi="Arial" w:cs="Arial"/>
          <w:b/>
          <w:sz w:val="20"/>
          <w:szCs w:val="20"/>
        </w:rPr>
      </w:pPr>
      <w:r w:rsidRPr="00657467">
        <w:rPr>
          <w:rFonts w:ascii="Arial" w:hAnsi="Arial" w:cs="Arial"/>
          <w:b/>
          <w:sz w:val="20"/>
          <w:szCs w:val="20"/>
        </w:rPr>
        <w:t>Oficio ONF-037-2020 relacionado con la remisión de la “Propuesta de revisión de los sistemas mixtos en agroforestería para micro productores”.</w:t>
      </w:r>
    </w:p>
    <w:p w:rsidR="001F65D6" w:rsidRPr="00657467" w:rsidRDefault="001F65D6" w:rsidP="001F65D6">
      <w:pPr>
        <w:jc w:val="both"/>
        <w:rPr>
          <w:rFonts w:ascii="Arial" w:hAnsi="Arial" w:cs="Arial"/>
          <w:sz w:val="20"/>
          <w:szCs w:val="20"/>
        </w:rPr>
      </w:pPr>
      <w:r w:rsidRPr="00657467">
        <w:rPr>
          <w:rFonts w:ascii="Arial" w:hAnsi="Arial" w:cs="Arial"/>
          <w:sz w:val="20"/>
          <w:szCs w:val="20"/>
        </w:rPr>
        <w:t xml:space="preserve">El señor Felipe Vega menciona que los señores Alfonso Barrantes y </w:t>
      </w:r>
      <w:r w:rsidR="0096225D" w:rsidRPr="00657467">
        <w:rPr>
          <w:rFonts w:ascii="Arial" w:hAnsi="Arial" w:cs="Arial"/>
          <w:sz w:val="20"/>
          <w:szCs w:val="20"/>
        </w:rPr>
        <w:t>Sebastián</w:t>
      </w:r>
      <w:r w:rsidRPr="00657467">
        <w:rPr>
          <w:rFonts w:ascii="Arial" w:hAnsi="Arial" w:cs="Arial"/>
          <w:sz w:val="20"/>
          <w:szCs w:val="20"/>
        </w:rPr>
        <w:t xml:space="preserve"> Ugalde de la ONF elaboraron una propuesta</w:t>
      </w:r>
      <w:r w:rsidR="0096225D" w:rsidRPr="00657467">
        <w:rPr>
          <w:rFonts w:ascii="Arial" w:hAnsi="Arial" w:cs="Arial"/>
          <w:sz w:val="20"/>
          <w:szCs w:val="20"/>
        </w:rPr>
        <w:t xml:space="preserve"> para sistemas mixtos</w:t>
      </w:r>
      <w:r w:rsidRPr="00657467">
        <w:rPr>
          <w:rFonts w:ascii="Arial" w:hAnsi="Arial" w:cs="Arial"/>
          <w:sz w:val="20"/>
          <w:szCs w:val="20"/>
        </w:rPr>
        <w:t xml:space="preserve">, sin embargo, ya existe una propuesta que </w:t>
      </w:r>
      <w:r w:rsidR="00461C8F" w:rsidRPr="00657467">
        <w:rPr>
          <w:rFonts w:ascii="Arial" w:hAnsi="Arial" w:cs="Arial"/>
          <w:sz w:val="20"/>
          <w:szCs w:val="20"/>
        </w:rPr>
        <w:t xml:space="preserve">Fonafifo desarrolló, </w:t>
      </w:r>
      <w:r w:rsidRPr="00657467">
        <w:rPr>
          <w:rFonts w:ascii="Arial" w:hAnsi="Arial" w:cs="Arial"/>
          <w:sz w:val="20"/>
          <w:szCs w:val="20"/>
        </w:rPr>
        <w:t>por tanto, no tiene sentido referirse al tema.</w:t>
      </w:r>
    </w:p>
    <w:p w:rsidR="00461C8F" w:rsidRPr="00657467" w:rsidRDefault="00461C8F" w:rsidP="001F65D6">
      <w:pPr>
        <w:jc w:val="both"/>
        <w:rPr>
          <w:rFonts w:ascii="Arial" w:hAnsi="Arial" w:cs="Arial"/>
          <w:sz w:val="20"/>
          <w:szCs w:val="20"/>
        </w:rPr>
      </w:pPr>
    </w:p>
    <w:p w:rsidR="00461C8F" w:rsidRPr="00657467" w:rsidRDefault="00461C8F" w:rsidP="001F65D6">
      <w:pPr>
        <w:jc w:val="both"/>
        <w:rPr>
          <w:rFonts w:ascii="Arial" w:hAnsi="Arial" w:cs="Arial"/>
          <w:sz w:val="20"/>
          <w:szCs w:val="20"/>
        </w:rPr>
      </w:pPr>
      <w:r w:rsidRPr="00657467">
        <w:rPr>
          <w:rFonts w:ascii="Arial" w:hAnsi="Arial" w:cs="Arial"/>
          <w:sz w:val="20"/>
          <w:szCs w:val="20"/>
        </w:rPr>
        <w:t>El señor Jorge Mario Rodríguez aclara que en la resolución de PSA 2020 salió una modificación en la cual se incrementa la cantidad de árboles y de hectáreas dentro de los proyectos que se incluyan en sistemas mixtos, lo cual es muy similar a la propuesta que ONF desarrolló y, por tanto, con eso los compañeros de la ONF se dan por satisfechos.</w:t>
      </w:r>
    </w:p>
    <w:p w:rsidR="00EB222D" w:rsidRPr="00657467" w:rsidRDefault="00EB222D" w:rsidP="00AE603F">
      <w:pPr>
        <w:jc w:val="both"/>
        <w:rPr>
          <w:rFonts w:ascii="Arial" w:hAnsi="Arial" w:cs="Arial"/>
          <w:b/>
          <w:sz w:val="20"/>
          <w:szCs w:val="20"/>
        </w:rPr>
      </w:pPr>
    </w:p>
    <w:p w:rsidR="00AE603F" w:rsidRPr="00657467" w:rsidRDefault="00AE603F" w:rsidP="00AE603F">
      <w:pPr>
        <w:pStyle w:val="Prrafodelista"/>
        <w:numPr>
          <w:ilvl w:val="0"/>
          <w:numId w:val="6"/>
        </w:numPr>
        <w:ind w:left="0" w:firstLine="0"/>
        <w:jc w:val="both"/>
        <w:rPr>
          <w:rFonts w:ascii="Arial" w:hAnsi="Arial" w:cs="Arial"/>
          <w:b/>
          <w:sz w:val="20"/>
          <w:szCs w:val="20"/>
        </w:rPr>
      </w:pPr>
      <w:r w:rsidRPr="00657467">
        <w:rPr>
          <w:rFonts w:ascii="Arial" w:hAnsi="Arial" w:cs="Arial"/>
          <w:b/>
          <w:sz w:val="20"/>
          <w:szCs w:val="20"/>
        </w:rPr>
        <w:t>Solicitud de apoyo para que Fonafifo sea copatrocinador del 22° Congreso RedLAC</w:t>
      </w:r>
    </w:p>
    <w:p w:rsidR="007A50F5" w:rsidRPr="00657467" w:rsidRDefault="00B729D4" w:rsidP="00D41B24">
      <w:pPr>
        <w:jc w:val="both"/>
        <w:rPr>
          <w:rFonts w:ascii="Arial" w:hAnsi="Arial" w:cs="Arial"/>
          <w:sz w:val="20"/>
          <w:szCs w:val="20"/>
        </w:rPr>
      </w:pPr>
      <w:r w:rsidRPr="00657467">
        <w:rPr>
          <w:rFonts w:ascii="Arial" w:hAnsi="Arial" w:cs="Arial"/>
          <w:sz w:val="20"/>
          <w:szCs w:val="20"/>
        </w:rPr>
        <w:t>La señora Pamela Castillo</w:t>
      </w:r>
      <w:r w:rsidR="00C22120" w:rsidRPr="00657467">
        <w:rPr>
          <w:rFonts w:ascii="Arial" w:hAnsi="Arial" w:cs="Arial"/>
          <w:sz w:val="20"/>
          <w:szCs w:val="20"/>
        </w:rPr>
        <w:t xml:space="preserve"> menciona que Fonafifo forma parte de la Red Latinoamericana de Fondos Ambientales (RedLAC)</w:t>
      </w:r>
      <w:r w:rsidR="00EE4008" w:rsidRPr="00657467">
        <w:rPr>
          <w:rFonts w:ascii="Arial" w:hAnsi="Arial" w:cs="Arial"/>
          <w:sz w:val="20"/>
          <w:szCs w:val="20"/>
        </w:rPr>
        <w:t>. Al</w:t>
      </w:r>
      <w:r w:rsidR="002C6942" w:rsidRPr="00657467">
        <w:rPr>
          <w:rFonts w:ascii="Arial" w:hAnsi="Arial" w:cs="Arial"/>
          <w:sz w:val="20"/>
          <w:szCs w:val="20"/>
        </w:rPr>
        <w:t xml:space="preserve"> fondo que le correspondía llevar a cabo la Asamblea Anual se le dificult</w:t>
      </w:r>
      <w:r w:rsidR="00EE4008" w:rsidRPr="00657467">
        <w:rPr>
          <w:rFonts w:ascii="Arial" w:hAnsi="Arial" w:cs="Arial"/>
          <w:sz w:val="20"/>
          <w:szCs w:val="20"/>
        </w:rPr>
        <w:t>ó</w:t>
      </w:r>
      <w:r w:rsidR="007A50F5" w:rsidRPr="00657467">
        <w:rPr>
          <w:rFonts w:ascii="Arial" w:hAnsi="Arial" w:cs="Arial"/>
          <w:sz w:val="20"/>
          <w:szCs w:val="20"/>
        </w:rPr>
        <w:t xml:space="preserve">, </w:t>
      </w:r>
      <w:r w:rsidR="00EE4008" w:rsidRPr="00657467">
        <w:rPr>
          <w:rFonts w:ascii="Arial" w:hAnsi="Arial" w:cs="Arial"/>
          <w:sz w:val="20"/>
          <w:szCs w:val="20"/>
        </w:rPr>
        <w:t xml:space="preserve">por tanto, </w:t>
      </w:r>
      <w:r w:rsidR="007A50F5" w:rsidRPr="00657467">
        <w:rPr>
          <w:rFonts w:ascii="Arial" w:hAnsi="Arial" w:cs="Arial"/>
          <w:sz w:val="20"/>
          <w:szCs w:val="20"/>
        </w:rPr>
        <w:t>lo</w:t>
      </w:r>
      <w:r w:rsidR="002C6942" w:rsidRPr="00657467">
        <w:rPr>
          <w:rFonts w:ascii="Arial" w:hAnsi="Arial" w:cs="Arial"/>
          <w:sz w:val="20"/>
          <w:szCs w:val="20"/>
        </w:rPr>
        <w:t xml:space="preserve"> asume la presidencia que en este momento la tiene Costa Rica por Siempre</w:t>
      </w:r>
      <w:r w:rsidR="007A50F5" w:rsidRPr="00657467">
        <w:rPr>
          <w:rFonts w:ascii="Arial" w:hAnsi="Arial" w:cs="Arial"/>
          <w:sz w:val="20"/>
          <w:szCs w:val="20"/>
        </w:rPr>
        <w:t xml:space="preserve"> y se estaba planeando organizar para este año en el mes de agosto. Evidentemente por las condiciones actuales la actividad se está repensando y se está cambiando el esquema.</w:t>
      </w:r>
    </w:p>
    <w:p w:rsidR="007A50F5" w:rsidRPr="00657467" w:rsidRDefault="007A50F5" w:rsidP="00D41B24">
      <w:pPr>
        <w:jc w:val="both"/>
        <w:rPr>
          <w:rFonts w:ascii="Arial" w:hAnsi="Arial" w:cs="Arial"/>
          <w:sz w:val="20"/>
          <w:szCs w:val="20"/>
        </w:rPr>
      </w:pPr>
    </w:p>
    <w:p w:rsidR="00B729D4" w:rsidRPr="00657467" w:rsidRDefault="007A50F5" w:rsidP="00D41B24">
      <w:pPr>
        <w:jc w:val="both"/>
        <w:rPr>
          <w:rFonts w:ascii="Arial" w:hAnsi="Arial" w:cs="Arial"/>
          <w:sz w:val="20"/>
          <w:szCs w:val="20"/>
        </w:rPr>
      </w:pPr>
      <w:r w:rsidRPr="00657467">
        <w:rPr>
          <w:rFonts w:ascii="Arial" w:hAnsi="Arial" w:cs="Arial"/>
          <w:sz w:val="20"/>
          <w:szCs w:val="20"/>
        </w:rPr>
        <w:t xml:space="preserve">La asamblea reúne </w:t>
      </w:r>
      <w:r w:rsidR="00047DE0" w:rsidRPr="00657467">
        <w:rPr>
          <w:rFonts w:ascii="Arial" w:hAnsi="Arial" w:cs="Arial"/>
          <w:sz w:val="20"/>
          <w:szCs w:val="20"/>
        </w:rPr>
        <w:t>a más</w:t>
      </w:r>
      <w:r w:rsidRPr="00657467">
        <w:rPr>
          <w:rFonts w:ascii="Arial" w:hAnsi="Arial" w:cs="Arial"/>
          <w:sz w:val="20"/>
          <w:szCs w:val="20"/>
        </w:rPr>
        <w:t xml:space="preserve"> de 200 personas y</w:t>
      </w:r>
      <w:r w:rsidR="00047DE0" w:rsidRPr="00657467">
        <w:rPr>
          <w:rFonts w:ascii="Arial" w:hAnsi="Arial" w:cs="Arial"/>
          <w:sz w:val="20"/>
          <w:szCs w:val="20"/>
        </w:rPr>
        <w:t xml:space="preserve"> en ella se intercambian experiencias en políticas de inversión,</w:t>
      </w:r>
      <w:r w:rsidRPr="00657467">
        <w:rPr>
          <w:rFonts w:ascii="Arial" w:hAnsi="Arial" w:cs="Arial"/>
          <w:sz w:val="20"/>
          <w:szCs w:val="20"/>
        </w:rPr>
        <w:t xml:space="preserve"> </w:t>
      </w:r>
      <w:r w:rsidR="00047DE0" w:rsidRPr="00657467">
        <w:rPr>
          <w:rFonts w:ascii="Arial" w:hAnsi="Arial" w:cs="Arial"/>
          <w:sz w:val="20"/>
          <w:szCs w:val="20"/>
        </w:rPr>
        <w:t>proyectos de inversión propios d</w:t>
      </w:r>
      <w:r w:rsidRPr="00657467">
        <w:rPr>
          <w:rFonts w:ascii="Arial" w:hAnsi="Arial" w:cs="Arial"/>
          <w:sz w:val="20"/>
          <w:szCs w:val="20"/>
        </w:rPr>
        <w:t>e</w:t>
      </w:r>
      <w:r w:rsidR="00047DE0" w:rsidRPr="00657467">
        <w:rPr>
          <w:rFonts w:ascii="Arial" w:hAnsi="Arial" w:cs="Arial"/>
          <w:sz w:val="20"/>
          <w:szCs w:val="20"/>
        </w:rPr>
        <w:t xml:space="preserve"> los</w:t>
      </w:r>
      <w:r w:rsidRPr="00657467">
        <w:rPr>
          <w:rFonts w:ascii="Arial" w:hAnsi="Arial" w:cs="Arial"/>
          <w:sz w:val="20"/>
          <w:szCs w:val="20"/>
        </w:rPr>
        <w:t xml:space="preserve"> fondo</w:t>
      </w:r>
      <w:r w:rsidR="00047DE0" w:rsidRPr="00657467">
        <w:rPr>
          <w:rFonts w:ascii="Arial" w:hAnsi="Arial" w:cs="Arial"/>
          <w:sz w:val="20"/>
          <w:szCs w:val="20"/>
        </w:rPr>
        <w:t>s</w:t>
      </w:r>
      <w:r w:rsidRPr="00657467">
        <w:rPr>
          <w:rFonts w:ascii="Arial" w:hAnsi="Arial" w:cs="Arial"/>
          <w:sz w:val="20"/>
          <w:szCs w:val="20"/>
        </w:rPr>
        <w:t xml:space="preserve"> amb</w:t>
      </w:r>
      <w:r w:rsidR="00047DE0" w:rsidRPr="00657467">
        <w:rPr>
          <w:rFonts w:ascii="Arial" w:hAnsi="Arial" w:cs="Arial"/>
          <w:sz w:val="20"/>
          <w:szCs w:val="20"/>
        </w:rPr>
        <w:t xml:space="preserve">ientales. Ya que se va a realizar en Costa Rica </w:t>
      </w:r>
      <w:r w:rsidRPr="00657467">
        <w:rPr>
          <w:rFonts w:ascii="Arial" w:hAnsi="Arial" w:cs="Arial"/>
          <w:sz w:val="20"/>
          <w:szCs w:val="20"/>
        </w:rPr>
        <w:t xml:space="preserve">se tuvo un </w:t>
      </w:r>
      <w:r w:rsidR="00047DE0" w:rsidRPr="00657467">
        <w:rPr>
          <w:rFonts w:ascii="Arial" w:hAnsi="Arial" w:cs="Arial"/>
          <w:sz w:val="20"/>
          <w:szCs w:val="20"/>
        </w:rPr>
        <w:t>acercamiento</w:t>
      </w:r>
      <w:r w:rsidRPr="00657467">
        <w:rPr>
          <w:rFonts w:ascii="Arial" w:hAnsi="Arial" w:cs="Arial"/>
          <w:sz w:val="20"/>
          <w:szCs w:val="20"/>
        </w:rPr>
        <w:t xml:space="preserve"> de parte de la </w:t>
      </w:r>
      <w:r w:rsidR="00047DE0" w:rsidRPr="00657467">
        <w:rPr>
          <w:rFonts w:ascii="Arial" w:hAnsi="Arial" w:cs="Arial"/>
          <w:sz w:val="20"/>
          <w:szCs w:val="20"/>
        </w:rPr>
        <w:t>presidencia</w:t>
      </w:r>
      <w:r w:rsidRPr="00657467">
        <w:rPr>
          <w:rFonts w:ascii="Arial" w:hAnsi="Arial" w:cs="Arial"/>
          <w:sz w:val="20"/>
          <w:szCs w:val="20"/>
        </w:rPr>
        <w:t xml:space="preserve"> de RedLAC a Fo</w:t>
      </w:r>
      <w:r w:rsidR="00047DE0" w:rsidRPr="00657467">
        <w:rPr>
          <w:rFonts w:ascii="Arial" w:hAnsi="Arial" w:cs="Arial"/>
          <w:sz w:val="20"/>
          <w:szCs w:val="20"/>
        </w:rPr>
        <w:t>naf</w:t>
      </w:r>
      <w:r w:rsidRPr="00657467">
        <w:rPr>
          <w:rFonts w:ascii="Arial" w:hAnsi="Arial" w:cs="Arial"/>
          <w:sz w:val="20"/>
          <w:szCs w:val="20"/>
        </w:rPr>
        <w:t>i</w:t>
      </w:r>
      <w:r w:rsidR="00047DE0" w:rsidRPr="00657467">
        <w:rPr>
          <w:rFonts w:ascii="Arial" w:hAnsi="Arial" w:cs="Arial"/>
          <w:sz w:val="20"/>
          <w:szCs w:val="20"/>
        </w:rPr>
        <w:t>f</w:t>
      </w:r>
      <w:r w:rsidRPr="00657467">
        <w:rPr>
          <w:rFonts w:ascii="Arial" w:hAnsi="Arial" w:cs="Arial"/>
          <w:sz w:val="20"/>
          <w:szCs w:val="20"/>
        </w:rPr>
        <w:t>o para ver si Fonaf</w:t>
      </w:r>
      <w:r w:rsidR="00047DE0" w:rsidRPr="00657467">
        <w:rPr>
          <w:rFonts w:ascii="Arial" w:hAnsi="Arial" w:cs="Arial"/>
          <w:sz w:val="20"/>
          <w:szCs w:val="20"/>
        </w:rPr>
        <w:t>ifo t</w:t>
      </w:r>
      <w:r w:rsidRPr="00657467">
        <w:rPr>
          <w:rFonts w:ascii="Arial" w:hAnsi="Arial" w:cs="Arial"/>
          <w:sz w:val="20"/>
          <w:szCs w:val="20"/>
        </w:rPr>
        <w:t>e</w:t>
      </w:r>
      <w:r w:rsidR="00047DE0" w:rsidRPr="00657467">
        <w:rPr>
          <w:rFonts w:ascii="Arial" w:hAnsi="Arial" w:cs="Arial"/>
          <w:sz w:val="20"/>
          <w:szCs w:val="20"/>
        </w:rPr>
        <w:t>nía</w:t>
      </w:r>
      <w:r w:rsidRPr="00657467">
        <w:rPr>
          <w:rFonts w:ascii="Arial" w:hAnsi="Arial" w:cs="Arial"/>
          <w:sz w:val="20"/>
          <w:szCs w:val="20"/>
        </w:rPr>
        <w:t xml:space="preserve"> interés </w:t>
      </w:r>
      <w:r w:rsidR="00047DE0" w:rsidRPr="00657467">
        <w:rPr>
          <w:rFonts w:ascii="Arial" w:hAnsi="Arial" w:cs="Arial"/>
          <w:sz w:val="20"/>
          <w:szCs w:val="20"/>
        </w:rPr>
        <w:t>en ser coor</w:t>
      </w:r>
      <w:r w:rsidRPr="00657467">
        <w:rPr>
          <w:rFonts w:ascii="Arial" w:hAnsi="Arial" w:cs="Arial"/>
          <w:sz w:val="20"/>
          <w:szCs w:val="20"/>
        </w:rPr>
        <w:t>ganizador, en este sentido, la J</w:t>
      </w:r>
      <w:r w:rsidR="00047DE0" w:rsidRPr="00657467">
        <w:rPr>
          <w:rFonts w:ascii="Arial" w:hAnsi="Arial" w:cs="Arial"/>
          <w:sz w:val="20"/>
          <w:szCs w:val="20"/>
        </w:rPr>
        <w:t xml:space="preserve">unta </w:t>
      </w:r>
      <w:r w:rsidRPr="00657467">
        <w:rPr>
          <w:rFonts w:ascii="Arial" w:hAnsi="Arial" w:cs="Arial"/>
          <w:sz w:val="20"/>
          <w:szCs w:val="20"/>
        </w:rPr>
        <w:t>D</w:t>
      </w:r>
      <w:r w:rsidR="00047DE0" w:rsidRPr="00657467">
        <w:rPr>
          <w:rFonts w:ascii="Arial" w:hAnsi="Arial" w:cs="Arial"/>
          <w:sz w:val="20"/>
          <w:szCs w:val="20"/>
        </w:rPr>
        <w:t>irectiva</w:t>
      </w:r>
      <w:r w:rsidRPr="00657467">
        <w:rPr>
          <w:rFonts w:ascii="Arial" w:hAnsi="Arial" w:cs="Arial"/>
          <w:sz w:val="20"/>
          <w:szCs w:val="20"/>
        </w:rPr>
        <w:t xml:space="preserve"> puede </w:t>
      </w:r>
      <w:r w:rsidR="00047DE0" w:rsidRPr="00657467">
        <w:rPr>
          <w:rFonts w:ascii="Arial" w:hAnsi="Arial" w:cs="Arial"/>
          <w:sz w:val="20"/>
          <w:szCs w:val="20"/>
        </w:rPr>
        <w:t>participar</w:t>
      </w:r>
      <w:r w:rsidRPr="00657467">
        <w:rPr>
          <w:rFonts w:ascii="Arial" w:hAnsi="Arial" w:cs="Arial"/>
          <w:sz w:val="20"/>
          <w:szCs w:val="20"/>
        </w:rPr>
        <w:t xml:space="preserve"> y verse </w:t>
      </w:r>
      <w:r w:rsidR="00047DE0" w:rsidRPr="00657467">
        <w:rPr>
          <w:rFonts w:ascii="Arial" w:hAnsi="Arial" w:cs="Arial"/>
          <w:sz w:val="20"/>
          <w:szCs w:val="20"/>
        </w:rPr>
        <w:t>enriquecida, pero se tenía q</w:t>
      </w:r>
      <w:r w:rsidRPr="00657467">
        <w:rPr>
          <w:rFonts w:ascii="Arial" w:hAnsi="Arial" w:cs="Arial"/>
          <w:sz w:val="20"/>
          <w:szCs w:val="20"/>
        </w:rPr>
        <w:t xml:space="preserve">ue plantear si la estrategia de ser coordinadores era una </w:t>
      </w:r>
      <w:r w:rsidR="00047DE0" w:rsidRPr="00657467">
        <w:rPr>
          <w:rFonts w:ascii="Arial" w:hAnsi="Arial" w:cs="Arial"/>
          <w:sz w:val="20"/>
          <w:szCs w:val="20"/>
        </w:rPr>
        <w:t>inversión</w:t>
      </w:r>
      <w:r w:rsidRPr="00657467">
        <w:rPr>
          <w:rFonts w:ascii="Arial" w:hAnsi="Arial" w:cs="Arial"/>
          <w:sz w:val="20"/>
          <w:szCs w:val="20"/>
        </w:rPr>
        <w:t xml:space="preserve"> cuantiosa o una prioridad o no.</w:t>
      </w:r>
    </w:p>
    <w:p w:rsidR="0067393E" w:rsidRPr="00657467" w:rsidRDefault="0067393E" w:rsidP="00D41B24">
      <w:pPr>
        <w:jc w:val="both"/>
        <w:rPr>
          <w:rFonts w:ascii="Arial" w:hAnsi="Arial" w:cs="Arial"/>
          <w:sz w:val="20"/>
          <w:szCs w:val="20"/>
        </w:rPr>
      </w:pPr>
    </w:p>
    <w:p w:rsidR="00B729D4" w:rsidRPr="00657467" w:rsidRDefault="0067393E" w:rsidP="00D41B24">
      <w:pPr>
        <w:jc w:val="both"/>
        <w:rPr>
          <w:rFonts w:ascii="Arial" w:hAnsi="Arial" w:cs="Arial"/>
          <w:sz w:val="20"/>
          <w:szCs w:val="20"/>
        </w:rPr>
      </w:pPr>
      <w:r w:rsidRPr="00657467">
        <w:rPr>
          <w:rFonts w:ascii="Arial" w:hAnsi="Arial" w:cs="Arial"/>
          <w:sz w:val="20"/>
          <w:szCs w:val="20"/>
        </w:rPr>
        <w:t>Dado lo anterior, s</w:t>
      </w:r>
      <w:r w:rsidR="007A50F5" w:rsidRPr="00657467">
        <w:rPr>
          <w:rFonts w:ascii="Arial" w:hAnsi="Arial" w:cs="Arial"/>
          <w:sz w:val="20"/>
          <w:szCs w:val="20"/>
        </w:rPr>
        <w:t>e vio u</w:t>
      </w:r>
      <w:r w:rsidRPr="00657467">
        <w:rPr>
          <w:rFonts w:ascii="Arial" w:hAnsi="Arial" w:cs="Arial"/>
          <w:sz w:val="20"/>
          <w:szCs w:val="20"/>
        </w:rPr>
        <w:t>n</w:t>
      </w:r>
      <w:r w:rsidR="007A50F5" w:rsidRPr="00657467">
        <w:rPr>
          <w:rFonts w:ascii="Arial" w:hAnsi="Arial" w:cs="Arial"/>
          <w:sz w:val="20"/>
          <w:szCs w:val="20"/>
        </w:rPr>
        <w:t xml:space="preserve">a oportunidad </w:t>
      </w:r>
      <w:r w:rsidRPr="00657467">
        <w:rPr>
          <w:rFonts w:ascii="Arial" w:hAnsi="Arial" w:cs="Arial"/>
          <w:sz w:val="20"/>
          <w:szCs w:val="20"/>
        </w:rPr>
        <w:t xml:space="preserve">de alianza </w:t>
      </w:r>
      <w:r w:rsidR="007A50F5" w:rsidRPr="00657467">
        <w:rPr>
          <w:rFonts w:ascii="Arial" w:hAnsi="Arial" w:cs="Arial"/>
          <w:sz w:val="20"/>
          <w:szCs w:val="20"/>
        </w:rPr>
        <w:t xml:space="preserve">con el proyecto regional de la GIZ que tiene como </w:t>
      </w:r>
      <w:r w:rsidRPr="00657467">
        <w:rPr>
          <w:rFonts w:ascii="Arial" w:hAnsi="Arial" w:cs="Arial"/>
          <w:sz w:val="20"/>
          <w:szCs w:val="20"/>
        </w:rPr>
        <w:t>objetivo</w:t>
      </w:r>
      <w:r w:rsidR="007A50F5" w:rsidRPr="00657467">
        <w:rPr>
          <w:rFonts w:ascii="Arial" w:hAnsi="Arial" w:cs="Arial"/>
          <w:sz w:val="20"/>
          <w:szCs w:val="20"/>
        </w:rPr>
        <w:t xml:space="preserve"> </w:t>
      </w:r>
      <w:r w:rsidRPr="00657467">
        <w:rPr>
          <w:rFonts w:ascii="Arial" w:hAnsi="Arial" w:cs="Arial"/>
          <w:sz w:val="20"/>
          <w:szCs w:val="20"/>
        </w:rPr>
        <w:t>consolidar</w:t>
      </w:r>
      <w:r w:rsidR="007A50F5" w:rsidRPr="00657467">
        <w:rPr>
          <w:rFonts w:ascii="Arial" w:hAnsi="Arial" w:cs="Arial"/>
          <w:sz w:val="20"/>
          <w:szCs w:val="20"/>
        </w:rPr>
        <w:t xml:space="preserve"> fondos en la </w:t>
      </w:r>
      <w:r w:rsidRPr="00657467">
        <w:rPr>
          <w:rFonts w:ascii="Arial" w:hAnsi="Arial" w:cs="Arial"/>
          <w:sz w:val="20"/>
          <w:szCs w:val="20"/>
        </w:rPr>
        <w:t>región</w:t>
      </w:r>
      <w:r w:rsidR="007A50F5" w:rsidRPr="00657467">
        <w:rPr>
          <w:rFonts w:ascii="Arial" w:hAnsi="Arial" w:cs="Arial"/>
          <w:sz w:val="20"/>
          <w:szCs w:val="20"/>
        </w:rPr>
        <w:t xml:space="preserve"> para la conservación de</w:t>
      </w:r>
      <w:r w:rsidR="00EE4008" w:rsidRPr="00657467">
        <w:rPr>
          <w:rFonts w:ascii="Arial" w:hAnsi="Arial" w:cs="Arial"/>
          <w:sz w:val="20"/>
          <w:szCs w:val="20"/>
        </w:rPr>
        <w:t xml:space="preserve"> la </w:t>
      </w:r>
      <w:r w:rsidRPr="00657467">
        <w:rPr>
          <w:rFonts w:ascii="Arial" w:hAnsi="Arial" w:cs="Arial"/>
          <w:sz w:val="20"/>
          <w:szCs w:val="20"/>
        </w:rPr>
        <w:t xml:space="preserve">restauración, </w:t>
      </w:r>
      <w:r w:rsidR="00EE4008" w:rsidRPr="00657467">
        <w:rPr>
          <w:rFonts w:ascii="Arial" w:hAnsi="Arial" w:cs="Arial"/>
          <w:sz w:val="20"/>
          <w:szCs w:val="20"/>
        </w:rPr>
        <w:t xml:space="preserve">para que el aporte </w:t>
      </w:r>
      <w:r w:rsidRPr="00657467">
        <w:rPr>
          <w:rFonts w:ascii="Arial" w:hAnsi="Arial" w:cs="Arial"/>
          <w:sz w:val="20"/>
          <w:szCs w:val="20"/>
        </w:rPr>
        <w:t>de Fonafifo sea como coor</w:t>
      </w:r>
      <w:r w:rsidR="00EE4008" w:rsidRPr="00657467">
        <w:rPr>
          <w:rFonts w:ascii="Arial" w:hAnsi="Arial" w:cs="Arial"/>
          <w:sz w:val="20"/>
          <w:szCs w:val="20"/>
        </w:rPr>
        <w:t>ganiz</w:t>
      </w:r>
      <w:r w:rsidRPr="00657467">
        <w:rPr>
          <w:rFonts w:ascii="Arial" w:hAnsi="Arial" w:cs="Arial"/>
          <w:sz w:val="20"/>
          <w:szCs w:val="20"/>
        </w:rPr>
        <w:t>a</w:t>
      </w:r>
      <w:r w:rsidR="00EE4008" w:rsidRPr="00657467">
        <w:rPr>
          <w:rFonts w:ascii="Arial" w:hAnsi="Arial" w:cs="Arial"/>
          <w:sz w:val="20"/>
          <w:szCs w:val="20"/>
        </w:rPr>
        <w:t xml:space="preserve">dor </w:t>
      </w:r>
      <w:r w:rsidRPr="00657467">
        <w:rPr>
          <w:rFonts w:ascii="Arial" w:hAnsi="Arial" w:cs="Arial"/>
          <w:sz w:val="20"/>
          <w:szCs w:val="20"/>
        </w:rPr>
        <w:t xml:space="preserve">y que GIZ sea quien </w:t>
      </w:r>
      <w:r w:rsidR="004736F2" w:rsidRPr="00657467">
        <w:rPr>
          <w:rFonts w:ascii="Arial" w:hAnsi="Arial" w:cs="Arial"/>
          <w:sz w:val="20"/>
          <w:szCs w:val="20"/>
        </w:rPr>
        <w:t>haga el aporte económico de $25.000 a</w:t>
      </w:r>
      <w:r w:rsidRPr="00657467">
        <w:rPr>
          <w:rFonts w:ascii="Arial" w:hAnsi="Arial" w:cs="Arial"/>
          <w:sz w:val="20"/>
          <w:szCs w:val="20"/>
        </w:rPr>
        <w:t xml:space="preserve"> través de dicho proyecto y de esta forma, Fonafifo</w:t>
      </w:r>
      <w:r w:rsidR="00EE4008" w:rsidRPr="00657467">
        <w:rPr>
          <w:rFonts w:ascii="Arial" w:hAnsi="Arial" w:cs="Arial"/>
          <w:sz w:val="20"/>
          <w:szCs w:val="20"/>
        </w:rPr>
        <w:t xml:space="preserve"> no tenga que hacer una erogación </w:t>
      </w:r>
      <w:r w:rsidRPr="00657467">
        <w:rPr>
          <w:rFonts w:ascii="Arial" w:hAnsi="Arial" w:cs="Arial"/>
          <w:sz w:val="20"/>
          <w:szCs w:val="20"/>
        </w:rPr>
        <w:t>importante</w:t>
      </w:r>
      <w:r w:rsidR="00EE4008" w:rsidRPr="00657467">
        <w:rPr>
          <w:rFonts w:ascii="Arial" w:hAnsi="Arial" w:cs="Arial"/>
          <w:sz w:val="20"/>
          <w:szCs w:val="20"/>
        </w:rPr>
        <w:t>.</w:t>
      </w:r>
      <w:r w:rsidR="004736F2" w:rsidRPr="00657467">
        <w:rPr>
          <w:rFonts w:ascii="Arial" w:hAnsi="Arial" w:cs="Arial"/>
          <w:sz w:val="20"/>
          <w:szCs w:val="20"/>
        </w:rPr>
        <w:t xml:space="preserve"> Con Fonafifo se estaría </w:t>
      </w:r>
      <w:r w:rsidR="00984F07" w:rsidRPr="00657467">
        <w:rPr>
          <w:rFonts w:ascii="Arial" w:hAnsi="Arial" w:cs="Arial"/>
          <w:sz w:val="20"/>
          <w:szCs w:val="20"/>
        </w:rPr>
        <w:t>coordina</w:t>
      </w:r>
      <w:r w:rsidR="004736F2" w:rsidRPr="00657467">
        <w:rPr>
          <w:rFonts w:ascii="Arial" w:hAnsi="Arial" w:cs="Arial"/>
          <w:sz w:val="20"/>
          <w:szCs w:val="20"/>
        </w:rPr>
        <w:t xml:space="preserve">ndo </w:t>
      </w:r>
      <w:r w:rsidR="00984F07" w:rsidRPr="00657467">
        <w:rPr>
          <w:rFonts w:ascii="Arial" w:hAnsi="Arial" w:cs="Arial"/>
          <w:sz w:val="20"/>
          <w:szCs w:val="20"/>
        </w:rPr>
        <w:t xml:space="preserve">el </w:t>
      </w:r>
      <w:r w:rsidR="004736F2" w:rsidRPr="00657467">
        <w:rPr>
          <w:rFonts w:ascii="Arial" w:hAnsi="Arial" w:cs="Arial"/>
          <w:sz w:val="20"/>
          <w:szCs w:val="20"/>
        </w:rPr>
        <w:t>espacio para poder posicionar la con</w:t>
      </w:r>
      <w:r w:rsidR="00984F07" w:rsidRPr="00657467">
        <w:rPr>
          <w:rFonts w:ascii="Arial" w:hAnsi="Arial" w:cs="Arial"/>
          <w:sz w:val="20"/>
          <w:szCs w:val="20"/>
        </w:rPr>
        <w:t>tribución</w:t>
      </w:r>
      <w:r w:rsidR="004736F2" w:rsidRPr="00657467">
        <w:rPr>
          <w:rFonts w:ascii="Arial" w:hAnsi="Arial" w:cs="Arial"/>
          <w:sz w:val="20"/>
          <w:szCs w:val="20"/>
        </w:rPr>
        <w:t xml:space="preserve"> de los fondos públicos en campo y en alianzas con fondos ambientales privados.</w:t>
      </w:r>
    </w:p>
    <w:p w:rsidR="001D6CD2" w:rsidRPr="00657467" w:rsidRDefault="001D6CD2" w:rsidP="00D41B24">
      <w:pPr>
        <w:jc w:val="both"/>
        <w:rPr>
          <w:rFonts w:ascii="Arial" w:hAnsi="Arial" w:cs="Arial"/>
          <w:sz w:val="20"/>
          <w:szCs w:val="20"/>
        </w:rPr>
      </w:pPr>
    </w:p>
    <w:p w:rsidR="001D6CD2" w:rsidRPr="00657467" w:rsidRDefault="001D6CD2" w:rsidP="00D41B24">
      <w:pPr>
        <w:jc w:val="both"/>
        <w:rPr>
          <w:rFonts w:ascii="Arial" w:hAnsi="Arial" w:cs="Arial"/>
          <w:sz w:val="20"/>
          <w:szCs w:val="20"/>
        </w:rPr>
      </w:pPr>
      <w:r w:rsidRPr="00657467">
        <w:rPr>
          <w:rFonts w:ascii="Arial" w:hAnsi="Arial" w:cs="Arial"/>
          <w:sz w:val="20"/>
          <w:szCs w:val="20"/>
        </w:rPr>
        <w:t>Se estará informando</w:t>
      </w:r>
      <w:r w:rsidR="00CD4063" w:rsidRPr="00657467">
        <w:rPr>
          <w:rFonts w:ascii="Arial" w:hAnsi="Arial" w:cs="Arial"/>
          <w:sz w:val="20"/>
          <w:szCs w:val="20"/>
        </w:rPr>
        <w:t xml:space="preserve"> a los miembros de</w:t>
      </w:r>
      <w:r w:rsidRPr="00657467">
        <w:rPr>
          <w:rFonts w:ascii="Arial" w:hAnsi="Arial" w:cs="Arial"/>
          <w:sz w:val="20"/>
          <w:szCs w:val="20"/>
        </w:rPr>
        <w:t xml:space="preserve"> Junta las fechas definitivas en que se llevará a cabo </w:t>
      </w:r>
      <w:r w:rsidR="00CD4063" w:rsidRPr="00657467">
        <w:rPr>
          <w:rFonts w:ascii="Arial" w:hAnsi="Arial" w:cs="Arial"/>
          <w:sz w:val="20"/>
          <w:szCs w:val="20"/>
        </w:rPr>
        <w:t>esta asamblea para que puedan</w:t>
      </w:r>
      <w:r w:rsidR="00E2438B" w:rsidRPr="00657467">
        <w:rPr>
          <w:rFonts w:ascii="Arial" w:hAnsi="Arial" w:cs="Arial"/>
          <w:sz w:val="20"/>
          <w:szCs w:val="20"/>
        </w:rPr>
        <w:t xml:space="preserve"> </w:t>
      </w:r>
      <w:r w:rsidR="00CD4063" w:rsidRPr="00657467">
        <w:rPr>
          <w:rFonts w:ascii="Arial" w:hAnsi="Arial" w:cs="Arial"/>
          <w:sz w:val="20"/>
          <w:szCs w:val="20"/>
        </w:rPr>
        <w:t>asistir</w:t>
      </w:r>
      <w:r w:rsidR="00E2438B" w:rsidRPr="00657467">
        <w:rPr>
          <w:rFonts w:ascii="Arial" w:hAnsi="Arial" w:cs="Arial"/>
          <w:sz w:val="20"/>
          <w:szCs w:val="20"/>
        </w:rPr>
        <w:t>.</w:t>
      </w:r>
    </w:p>
    <w:p w:rsidR="00AE603F" w:rsidRPr="00657467" w:rsidRDefault="00AE603F" w:rsidP="00AE603F">
      <w:pPr>
        <w:jc w:val="both"/>
        <w:rPr>
          <w:rFonts w:ascii="Arial" w:hAnsi="Arial" w:cs="Arial"/>
          <w:b/>
          <w:sz w:val="20"/>
          <w:szCs w:val="20"/>
        </w:rPr>
      </w:pPr>
    </w:p>
    <w:p w:rsidR="00AE603F" w:rsidRPr="00657467" w:rsidRDefault="00AE603F" w:rsidP="00AE603F">
      <w:pPr>
        <w:pStyle w:val="Prrafodelista"/>
        <w:numPr>
          <w:ilvl w:val="0"/>
          <w:numId w:val="6"/>
        </w:numPr>
        <w:ind w:left="0" w:firstLine="0"/>
        <w:jc w:val="both"/>
        <w:rPr>
          <w:rFonts w:ascii="Arial" w:hAnsi="Arial" w:cs="Arial"/>
          <w:b/>
          <w:sz w:val="20"/>
          <w:szCs w:val="20"/>
        </w:rPr>
      </w:pPr>
      <w:r w:rsidRPr="00657467">
        <w:rPr>
          <w:rFonts w:ascii="Arial" w:hAnsi="Arial" w:cs="Arial"/>
          <w:b/>
          <w:sz w:val="20"/>
          <w:szCs w:val="20"/>
        </w:rPr>
        <w:t>Informe Anual de Labores de la Contraloría de Servicios Institucional</w:t>
      </w:r>
    </w:p>
    <w:p w:rsidR="00AE603F" w:rsidRPr="00657467" w:rsidRDefault="00541670" w:rsidP="00AE603F">
      <w:pPr>
        <w:jc w:val="both"/>
        <w:rPr>
          <w:rFonts w:ascii="Arial" w:hAnsi="Arial" w:cs="Arial"/>
          <w:sz w:val="20"/>
          <w:szCs w:val="20"/>
        </w:rPr>
      </w:pPr>
      <w:r w:rsidRPr="00657467">
        <w:rPr>
          <w:rFonts w:ascii="Arial" w:hAnsi="Arial" w:cs="Arial"/>
          <w:sz w:val="20"/>
          <w:szCs w:val="20"/>
        </w:rPr>
        <w:t xml:space="preserve">El informe fue enviado a la Junta el </w:t>
      </w:r>
      <w:r w:rsidR="00DE60F9" w:rsidRPr="00657467">
        <w:rPr>
          <w:rFonts w:ascii="Arial" w:hAnsi="Arial" w:cs="Arial"/>
          <w:sz w:val="20"/>
          <w:szCs w:val="20"/>
        </w:rPr>
        <w:t>03 de abril.</w:t>
      </w:r>
    </w:p>
    <w:p w:rsidR="00541670" w:rsidRPr="00657467" w:rsidRDefault="00541670" w:rsidP="00AE603F">
      <w:pPr>
        <w:jc w:val="both"/>
        <w:rPr>
          <w:rFonts w:ascii="Arial" w:hAnsi="Arial" w:cs="Arial"/>
          <w:b/>
          <w:sz w:val="20"/>
          <w:szCs w:val="20"/>
        </w:rPr>
      </w:pPr>
    </w:p>
    <w:p w:rsidR="00DE60F9" w:rsidRPr="00657467" w:rsidRDefault="00AE603F" w:rsidP="00DE60F9">
      <w:pPr>
        <w:pStyle w:val="Prrafodelista"/>
        <w:numPr>
          <w:ilvl w:val="0"/>
          <w:numId w:val="6"/>
        </w:numPr>
        <w:ind w:left="0" w:firstLine="0"/>
        <w:jc w:val="both"/>
        <w:rPr>
          <w:rFonts w:ascii="Arial" w:hAnsi="Arial" w:cs="Arial"/>
          <w:b/>
          <w:sz w:val="20"/>
          <w:szCs w:val="20"/>
        </w:rPr>
      </w:pPr>
      <w:r w:rsidRPr="00657467">
        <w:rPr>
          <w:rFonts w:ascii="Arial" w:hAnsi="Arial" w:cs="Arial"/>
          <w:b/>
          <w:sz w:val="20"/>
          <w:szCs w:val="20"/>
        </w:rPr>
        <w:t>Informe de resultados de la evaluación de calidad del PPSA efectuada al 2019</w:t>
      </w:r>
    </w:p>
    <w:p w:rsidR="00DE60F9" w:rsidRPr="00657467" w:rsidRDefault="00DE60F9" w:rsidP="00DE60F9">
      <w:pPr>
        <w:pStyle w:val="Prrafodelista"/>
        <w:ind w:left="0"/>
        <w:jc w:val="both"/>
        <w:rPr>
          <w:rFonts w:ascii="Arial" w:hAnsi="Arial" w:cs="Arial"/>
          <w:b/>
          <w:sz w:val="20"/>
          <w:szCs w:val="20"/>
        </w:rPr>
      </w:pPr>
    </w:p>
    <w:p w:rsidR="00DE60F9" w:rsidRPr="00657467" w:rsidRDefault="00DE60F9" w:rsidP="00DE60F9">
      <w:pPr>
        <w:pStyle w:val="Prrafodelista"/>
        <w:ind w:left="0"/>
        <w:jc w:val="both"/>
        <w:rPr>
          <w:rFonts w:ascii="Arial" w:hAnsi="Arial" w:cs="Arial"/>
          <w:b/>
          <w:sz w:val="20"/>
          <w:szCs w:val="20"/>
        </w:rPr>
      </w:pPr>
      <w:r w:rsidRPr="00657467">
        <w:rPr>
          <w:rFonts w:ascii="Arial" w:hAnsi="Arial" w:cs="Arial"/>
          <w:sz w:val="20"/>
          <w:szCs w:val="20"/>
        </w:rPr>
        <w:t>El informe fue enviado a la Junta el 03 de abril.</w:t>
      </w:r>
    </w:p>
    <w:p w:rsidR="00310362" w:rsidRPr="00657467" w:rsidRDefault="00310362" w:rsidP="009C3E04">
      <w:pPr>
        <w:rPr>
          <w:rFonts w:ascii="Arial" w:hAnsi="Arial" w:cs="Arial"/>
          <w:b/>
          <w:bCs/>
          <w:sz w:val="20"/>
          <w:szCs w:val="20"/>
        </w:rPr>
      </w:pPr>
    </w:p>
    <w:p w:rsidR="00310362" w:rsidRPr="00657467" w:rsidRDefault="00B60C79" w:rsidP="009C3E04">
      <w:pPr>
        <w:rPr>
          <w:rFonts w:ascii="Arial" w:hAnsi="Arial" w:cs="Arial"/>
          <w:b/>
          <w:bCs/>
          <w:sz w:val="20"/>
          <w:szCs w:val="20"/>
        </w:rPr>
      </w:pPr>
      <w:r w:rsidRPr="00657467">
        <w:rPr>
          <w:rFonts w:ascii="Arial" w:hAnsi="Arial" w:cs="Arial"/>
          <w:b/>
          <w:bCs/>
          <w:sz w:val="20"/>
          <w:szCs w:val="20"/>
        </w:rPr>
        <w:t xml:space="preserve">Se </w:t>
      </w:r>
      <w:r w:rsidR="009037BD" w:rsidRPr="00657467">
        <w:rPr>
          <w:rFonts w:ascii="Arial" w:hAnsi="Arial" w:cs="Arial"/>
          <w:b/>
          <w:bCs/>
          <w:sz w:val="20"/>
          <w:szCs w:val="20"/>
        </w:rPr>
        <w:t>da por conocida</w:t>
      </w:r>
      <w:r w:rsidRPr="00657467">
        <w:rPr>
          <w:rFonts w:ascii="Arial" w:hAnsi="Arial" w:cs="Arial"/>
          <w:b/>
          <w:bCs/>
          <w:sz w:val="20"/>
          <w:szCs w:val="20"/>
        </w:rPr>
        <w:t xml:space="preserve"> la siguiente correspondencia enviada:</w:t>
      </w:r>
    </w:p>
    <w:p w:rsidR="00310362" w:rsidRPr="00657467" w:rsidRDefault="00310362" w:rsidP="009C3E04">
      <w:pPr>
        <w:rPr>
          <w:rFonts w:ascii="Arial" w:hAnsi="Arial" w:cs="Arial"/>
          <w:b/>
          <w:bCs/>
          <w:sz w:val="20"/>
          <w:szCs w:val="20"/>
        </w:rPr>
      </w:pPr>
    </w:p>
    <w:p w:rsidR="0044070E" w:rsidRPr="00657467" w:rsidRDefault="0044070E" w:rsidP="0044070E">
      <w:pPr>
        <w:pStyle w:val="Prrafodelista"/>
        <w:numPr>
          <w:ilvl w:val="0"/>
          <w:numId w:val="6"/>
        </w:numPr>
        <w:ind w:left="0" w:firstLine="0"/>
        <w:jc w:val="both"/>
        <w:rPr>
          <w:rFonts w:ascii="Arial" w:hAnsi="Arial" w:cs="Arial"/>
          <w:b/>
          <w:sz w:val="20"/>
          <w:szCs w:val="20"/>
        </w:rPr>
      </w:pPr>
      <w:r w:rsidRPr="00657467">
        <w:rPr>
          <w:rFonts w:ascii="Arial" w:hAnsi="Arial" w:cs="Arial"/>
          <w:b/>
          <w:sz w:val="20"/>
          <w:szCs w:val="20"/>
        </w:rPr>
        <w:t>Propuesta reformas a varios puntos del Manual de PSA</w:t>
      </w:r>
    </w:p>
    <w:p w:rsidR="00F82561" w:rsidRPr="00657467" w:rsidRDefault="00F82561" w:rsidP="009F658B">
      <w:pPr>
        <w:pStyle w:val="Prrafodelista"/>
        <w:ind w:left="0"/>
        <w:jc w:val="both"/>
        <w:rPr>
          <w:rFonts w:ascii="Arial" w:hAnsi="Arial" w:cs="Arial"/>
          <w:b/>
          <w:sz w:val="20"/>
          <w:szCs w:val="20"/>
        </w:rPr>
      </w:pPr>
    </w:p>
    <w:p w:rsidR="00A4444D" w:rsidRPr="00657467" w:rsidRDefault="008A111F" w:rsidP="009F658B">
      <w:pPr>
        <w:pStyle w:val="Prrafodelista"/>
        <w:ind w:left="0"/>
        <w:jc w:val="both"/>
        <w:rPr>
          <w:rFonts w:ascii="Arial" w:hAnsi="Arial" w:cs="Arial"/>
          <w:sz w:val="20"/>
          <w:szCs w:val="20"/>
        </w:rPr>
      </w:pPr>
      <w:r w:rsidRPr="00657467">
        <w:rPr>
          <w:rFonts w:ascii="Arial" w:hAnsi="Arial" w:cs="Arial"/>
          <w:sz w:val="20"/>
          <w:szCs w:val="20"/>
        </w:rPr>
        <w:t>El señor Jorge Mario Rodríguez informa que</w:t>
      </w:r>
      <w:r w:rsidR="003F2ACE" w:rsidRPr="00657467">
        <w:rPr>
          <w:rFonts w:ascii="Arial" w:hAnsi="Arial" w:cs="Arial"/>
          <w:sz w:val="20"/>
          <w:szCs w:val="20"/>
        </w:rPr>
        <w:t xml:space="preserve"> por iniciativa de algunos miembros de Junta y de la administración, y según lo acordado en la sesión de enero, se elaboró una propuesta de acuerdo con sus considerandos, para el adelanto de los pagos de servicios ambientales de los proyectos, como medida para</w:t>
      </w:r>
      <w:r w:rsidR="0018341C" w:rsidRPr="00657467">
        <w:rPr>
          <w:rFonts w:ascii="Arial" w:hAnsi="Arial" w:cs="Arial"/>
          <w:sz w:val="20"/>
          <w:szCs w:val="20"/>
        </w:rPr>
        <w:t xml:space="preserve"> ayudar a mitigar</w:t>
      </w:r>
      <w:r w:rsidR="003F2ACE" w:rsidRPr="00657467">
        <w:rPr>
          <w:rFonts w:ascii="Arial" w:hAnsi="Arial" w:cs="Arial"/>
          <w:sz w:val="20"/>
          <w:szCs w:val="20"/>
        </w:rPr>
        <w:t xml:space="preserve"> la situación económica que vive el país.</w:t>
      </w:r>
    </w:p>
    <w:p w:rsidR="00A4444D" w:rsidRPr="00657467" w:rsidRDefault="00AA389E" w:rsidP="009F658B">
      <w:pPr>
        <w:pStyle w:val="Prrafodelista"/>
        <w:ind w:left="0"/>
        <w:jc w:val="both"/>
        <w:rPr>
          <w:rFonts w:ascii="Arial" w:hAnsi="Arial" w:cs="Arial"/>
          <w:sz w:val="20"/>
          <w:szCs w:val="20"/>
        </w:rPr>
      </w:pPr>
      <w:r w:rsidRPr="00657467">
        <w:rPr>
          <w:rFonts w:ascii="Arial" w:hAnsi="Arial" w:cs="Arial"/>
          <w:sz w:val="20"/>
          <w:szCs w:val="20"/>
        </w:rPr>
        <w:t xml:space="preserve"> </w:t>
      </w:r>
    </w:p>
    <w:p w:rsidR="00AA389E" w:rsidRPr="00657467" w:rsidRDefault="00AA389E" w:rsidP="009F658B">
      <w:pPr>
        <w:pStyle w:val="Prrafodelista"/>
        <w:ind w:left="0"/>
        <w:jc w:val="both"/>
        <w:rPr>
          <w:rFonts w:ascii="Arial" w:hAnsi="Arial" w:cs="Arial"/>
          <w:sz w:val="20"/>
          <w:szCs w:val="20"/>
        </w:rPr>
      </w:pPr>
      <w:r w:rsidRPr="00657467">
        <w:rPr>
          <w:rFonts w:ascii="Arial" w:hAnsi="Arial" w:cs="Arial"/>
          <w:sz w:val="20"/>
          <w:szCs w:val="20"/>
        </w:rPr>
        <w:lastRenderedPageBreak/>
        <w:t>La administración propone una serie de aspectos que se deben cumplir en caso de que la propuesta se ejecute</w:t>
      </w:r>
      <w:r w:rsidR="0064365B" w:rsidRPr="00657467">
        <w:rPr>
          <w:rFonts w:ascii="Arial" w:hAnsi="Arial" w:cs="Arial"/>
          <w:sz w:val="20"/>
          <w:szCs w:val="20"/>
        </w:rPr>
        <w:t xml:space="preserve">, entre ellos, ajustes a los sistemas informáticos, ajustes en el manual de procedimientos con la intención de hacer las modificaciones respectivas para obviar que el pago se haga con el informe de regencia, entre otros. </w:t>
      </w:r>
    </w:p>
    <w:p w:rsidR="0064365B" w:rsidRPr="00657467" w:rsidRDefault="0064365B" w:rsidP="009F658B">
      <w:pPr>
        <w:pStyle w:val="Prrafodelista"/>
        <w:ind w:left="0"/>
        <w:jc w:val="both"/>
        <w:rPr>
          <w:rFonts w:ascii="Arial" w:hAnsi="Arial" w:cs="Arial"/>
          <w:sz w:val="20"/>
          <w:szCs w:val="20"/>
        </w:rPr>
      </w:pPr>
    </w:p>
    <w:p w:rsidR="0064365B" w:rsidRPr="00657467" w:rsidRDefault="003B64B7" w:rsidP="009F658B">
      <w:pPr>
        <w:pStyle w:val="Prrafodelista"/>
        <w:ind w:left="0"/>
        <w:jc w:val="both"/>
        <w:rPr>
          <w:rFonts w:ascii="Arial" w:hAnsi="Arial" w:cs="Arial"/>
          <w:sz w:val="20"/>
          <w:szCs w:val="20"/>
        </w:rPr>
      </w:pPr>
      <w:r w:rsidRPr="00657467">
        <w:rPr>
          <w:rFonts w:ascii="Arial" w:hAnsi="Arial" w:cs="Arial"/>
          <w:sz w:val="20"/>
          <w:szCs w:val="20"/>
        </w:rPr>
        <w:t xml:space="preserve">Algo importante </w:t>
      </w:r>
      <w:r w:rsidR="0056100F" w:rsidRPr="00657467">
        <w:rPr>
          <w:rFonts w:ascii="Arial" w:hAnsi="Arial" w:cs="Arial"/>
          <w:sz w:val="20"/>
          <w:szCs w:val="20"/>
        </w:rPr>
        <w:t xml:space="preserve">de aclarar, </w:t>
      </w:r>
      <w:r w:rsidRPr="00657467">
        <w:rPr>
          <w:rFonts w:ascii="Arial" w:hAnsi="Arial" w:cs="Arial"/>
          <w:sz w:val="20"/>
          <w:szCs w:val="20"/>
        </w:rPr>
        <w:t>es que aunque se tengan todos los procedimientos administrativos habilitados para hacer el pago</w:t>
      </w:r>
      <w:r w:rsidR="0056100F" w:rsidRPr="00657467">
        <w:rPr>
          <w:rFonts w:ascii="Arial" w:hAnsi="Arial" w:cs="Arial"/>
          <w:sz w:val="20"/>
          <w:szCs w:val="20"/>
        </w:rPr>
        <w:t>,</w:t>
      </w:r>
      <w:r w:rsidRPr="00657467">
        <w:rPr>
          <w:rFonts w:ascii="Arial" w:hAnsi="Arial" w:cs="Arial"/>
          <w:sz w:val="20"/>
          <w:szCs w:val="20"/>
        </w:rPr>
        <w:t xml:space="preserve"> </w:t>
      </w:r>
      <w:r w:rsidR="004F7727" w:rsidRPr="00657467">
        <w:rPr>
          <w:rFonts w:ascii="Arial" w:hAnsi="Arial" w:cs="Arial"/>
          <w:sz w:val="20"/>
          <w:szCs w:val="20"/>
        </w:rPr>
        <w:t xml:space="preserve">la propuesta quedaría sujeta a que </w:t>
      </w:r>
      <w:r w:rsidR="0056100F" w:rsidRPr="00657467">
        <w:rPr>
          <w:rFonts w:ascii="Arial" w:hAnsi="Arial" w:cs="Arial"/>
          <w:sz w:val="20"/>
          <w:szCs w:val="20"/>
        </w:rPr>
        <w:t xml:space="preserve">el Ministerio de Hacienda </w:t>
      </w:r>
      <w:r w:rsidR="00C64ACD" w:rsidRPr="00657467">
        <w:rPr>
          <w:rFonts w:ascii="Arial" w:hAnsi="Arial" w:cs="Arial"/>
          <w:sz w:val="20"/>
          <w:szCs w:val="20"/>
        </w:rPr>
        <w:t>pueda</w:t>
      </w:r>
      <w:r w:rsidR="004F7727" w:rsidRPr="00657467">
        <w:rPr>
          <w:rFonts w:ascii="Arial" w:hAnsi="Arial" w:cs="Arial"/>
          <w:sz w:val="20"/>
          <w:szCs w:val="20"/>
        </w:rPr>
        <w:t xml:space="preserve"> </w:t>
      </w:r>
      <w:r w:rsidRPr="00657467">
        <w:rPr>
          <w:rFonts w:ascii="Arial" w:hAnsi="Arial" w:cs="Arial"/>
          <w:sz w:val="20"/>
          <w:szCs w:val="20"/>
        </w:rPr>
        <w:t xml:space="preserve">hacer </w:t>
      </w:r>
      <w:r w:rsidR="00FE75E9" w:rsidRPr="00657467">
        <w:rPr>
          <w:rFonts w:ascii="Arial" w:hAnsi="Arial" w:cs="Arial"/>
          <w:sz w:val="20"/>
          <w:szCs w:val="20"/>
        </w:rPr>
        <w:t>las transferencias anticipadas</w:t>
      </w:r>
      <w:r w:rsidRPr="00657467">
        <w:rPr>
          <w:rFonts w:ascii="Arial" w:hAnsi="Arial" w:cs="Arial"/>
          <w:sz w:val="20"/>
          <w:szCs w:val="20"/>
        </w:rPr>
        <w:t xml:space="preserve"> a Fonafifo según lo </w:t>
      </w:r>
      <w:r w:rsidR="0056100F" w:rsidRPr="00657467">
        <w:rPr>
          <w:rFonts w:ascii="Arial" w:hAnsi="Arial" w:cs="Arial"/>
          <w:sz w:val="20"/>
          <w:szCs w:val="20"/>
        </w:rPr>
        <w:t xml:space="preserve">presupuestado. </w:t>
      </w:r>
    </w:p>
    <w:p w:rsidR="0072165E" w:rsidRPr="00657467" w:rsidRDefault="0072165E" w:rsidP="009F658B">
      <w:pPr>
        <w:pStyle w:val="Prrafodelista"/>
        <w:ind w:left="0"/>
        <w:jc w:val="both"/>
        <w:rPr>
          <w:rFonts w:ascii="Arial" w:hAnsi="Arial" w:cs="Arial"/>
          <w:sz w:val="20"/>
          <w:szCs w:val="20"/>
        </w:rPr>
      </w:pPr>
    </w:p>
    <w:p w:rsidR="0072165E" w:rsidRPr="00657467" w:rsidRDefault="0072165E" w:rsidP="009F658B">
      <w:pPr>
        <w:pStyle w:val="Prrafodelista"/>
        <w:ind w:left="0"/>
        <w:jc w:val="both"/>
        <w:rPr>
          <w:rFonts w:ascii="Arial" w:hAnsi="Arial" w:cs="Arial"/>
          <w:sz w:val="20"/>
          <w:szCs w:val="20"/>
        </w:rPr>
      </w:pPr>
      <w:r w:rsidRPr="00657467">
        <w:rPr>
          <w:rFonts w:ascii="Arial" w:hAnsi="Arial" w:cs="Arial"/>
          <w:sz w:val="20"/>
          <w:szCs w:val="20"/>
        </w:rPr>
        <w:t xml:space="preserve">La señora Pamela Castillo menciona la importancia de las gestiones que ha venido realizando la administración con el Viceministro de la Presidencia y </w:t>
      </w:r>
      <w:r w:rsidR="0074145B" w:rsidRPr="00657467">
        <w:rPr>
          <w:rFonts w:ascii="Arial" w:hAnsi="Arial" w:cs="Arial"/>
          <w:sz w:val="20"/>
          <w:szCs w:val="20"/>
        </w:rPr>
        <w:t xml:space="preserve">precisamente </w:t>
      </w:r>
      <w:r w:rsidRPr="00657467">
        <w:rPr>
          <w:rFonts w:ascii="Arial" w:hAnsi="Arial" w:cs="Arial"/>
          <w:sz w:val="20"/>
          <w:szCs w:val="20"/>
        </w:rPr>
        <w:t>hoy se dio seguimiento</w:t>
      </w:r>
      <w:r w:rsidR="0074145B" w:rsidRPr="00657467">
        <w:rPr>
          <w:rFonts w:ascii="Arial" w:hAnsi="Arial" w:cs="Arial"/>
          <w:sz w:val="20"/>
          <w:szCs w:val="20"/>
        </w:rPr>
        <w:t xml:space="preserve"> mediante reunión virtual con Casa Presidencial, de</w:t>
      </w:r>
      <w:r w:rsidRPr="00657467">
        <w:rPr>
          <w:rFonts w:ascii="Arial" w:hAnsi="Arial" w:cs="Arial"/>
          <w:sz w:val="20"/>
          <w:szCs w:val="20"/>
        </w:rPr>
        <w:t xml:space="preserve"> previo a esta sesión</w:t>
      </w:r>
      <w:r w:rsidR="0074145B" w:rsidRPr="00657467">
        <w:rPr>
          <w:rFonts w:ascii="Arial" w:hAnsi="Arial" w:cs="Arial"/>
          <w:sz w:val="20"/>
          <w:szCs w:val="20"/>
        </w:rPr>
        <w:t>,</w:t>
      </w:r>
      <w:r w:rsidRPr="00657467">
        <w:rPr>
          <w:rFonts w:ascii="Arial" w:hAnsi="Arial" w:cs="Arial"/>
          <w:sz w:val="20"/>
          <w:szCs w:val="20"/>
        </w:rPr>
        <w:t xml:space="preserve"> para tratar de concretizar la propuesta, sin embargo, todo depende de que Hacienda tenga la liquidez necesaria</w:t>
      </w:r>
      <w:r w:rsidR="0074145B" w:rsidRPr="00657467">
        <w:rPr>
          <w:rFonts w:ascii="Arial" w:hAnsi="Arial" w:cs="Arial"/>
          <w:sz w:val="20"/>
          <w:szCs w:val="20"/>
        </w:rPr>
        <w:t xml:space="preserve"> para llevarla</w:t>
      </w:r>
      <w:r w:rsidRPr="00657467">
        <w:rPr>
          <w:rFonts w:ascii="Arial" w:hAnsi="Arial" w:cs="Arial"/>
          <w:sz w:val="20"/>
          <w:szCs w:val="20"/>
        </w:rPr>
        <w:t xml:space="preserve"> a cabo.</w:t>
      </w:r>
    </w:p>
    <w:p w:rsidR="00A14689" w:rsidRPr="00657467" w:rsidRDefault="00A14689" w:rsidP="009F658B">
      <w:pPr>
        <w:pStyle w:val="Prrafodelista"/>
        <w:ind w:left="0"/>
        <w:jc w:val="both"/>
        <w:rPr>
          <w:rFonts w:ascii="Arial" w:hAnsi="Arial" w:cs="Arial"/>
          <w:sz w:val="20"/>
          <w:szCs w:val="20"/>
        </w:rPr>
      </w:pPr>
    </w:p>
    <w:p w:rsidR="00604072" w:rsidRPr="00657467" w:rsidRDefault="00A14689" w:rsidP="009F658B">
      <w:pPr>
        <w:pStyle w:val="Prrafodelista"/>
        <w:ind w:left="0"/>
        <w:jc w:val="both"/>
        <w:rPr>
          <w:rFonts w:ascii="Arial" w:hAnsi="Arial" w:cs="Arial"/>
          <w:sz w:val="20"/>
          <w:szCs w:val="20"/>
        </w:rPr>
      </w:pPr>
      <w:r w:rsidRPr="00657467">
        <w:rPr>
          <w:rFonts w:ascii="Arial" w:hAnsi="Arial" w:cs="Arial"/>
          <w:sz w:val="20"/>
          <w:szCs w:val="20"/>
        </w:rPr>
        <w:t xml:space="preserve">El señor Mauricio Chacón sugiere </w:t>
      </w:r>
      <w:r w:rsidR="00604072" w:rsidRPr="00657467">
        <w:rPr>
          <w:rFonts w:ascii="Arial" w:hAnsi="Arial" w:cs="Arial"/>
          <w:sz w:val="20"/>
          <w:szCs w:val="20"/>
        </w:rPr>
        <w:t>que como la Junta Directiva está tomando un acuerdo de hacer llegar dinero de forma expedita y anticipada, se pueda justificar</w:t>
      </w:r>
      <w:r w:rsidR="00661CED" w:rsidRPr="00657467">
        <w:rPr>
          <w:rFonts w:ascii="Arial" w:hAnsi="Arial" w:cs="Arial"/>
          <w:sz w:val="20"/>
          <w:szCs w:val="20"/>
        </w:rPr>
        <w:t xml:space="preserve"> </w:t>
      </w:r>
      <w:r w:rsidR="00604072" w:rsidRPr="00657467">
        <w:rPr>
          <w:rFonts w:ascii="Arial" w:hAnsi="Arial" w:cs="Arial"/>
          <w:sz w:val="20"/>
          <w:szCs w:val="20"/>
        </w:rPr>
        <w:t>que la inversión en imágenes satelitales, está relacionada con el compromiso de Fonafifo de girar el dinero y de asegurar que la otra</w:t>
      </w:r>
      <w:r w:rsidR="00661CED" w:rsidRPr="00657467">
        <w:rPr>
          <w:rFonts w:ascii="Arial" w:hAnsi="Arial" w:cs="Arial"/>
          <w:sz w:val="20"/>
          <w:szCs w:val="20"/>
        </w:rPr>
        <w:t xml:space="preserve"> parte está</w:t>
      </w:r>
      <w:r w:rsidR="00604072" w:rsidRPr="00657467">
        <w:rPr>
          <w:rFonts w:ascii="Arial" w:hAnsi="Arial" w:cs="Arial"/>
          <w:sz w:val="20"/>
          <w:szCs w:val="20"/>
        </w:rPr>
        <w:t xml:space="preserve"> cumpliendo.</w:t>
      </w:r>
    </w:p>
    <w:p w:rsidR="00604072" w:rsidRPr="00657467" w:rsidRDefault="00604072" w:rsidP="009F658B">
      <w:pPr>
        <w:pStyle w:val="Prrafodelista"/>
        <w:ind w:left="0"/>
        <w:jc w:val="both"/>
        <w:rPr>
          <w:rFonts w:ascii="Arial" w:hAnsi="Arial" w:cs="Arial"/>
          <w:sz w:val="20"/>
          <w:szCs w:val="20"/>
        </w:rPr>
      </w:pPr>
    </w:p>
    <w:p w:rsidR="00661CED" w:rsidRPr="00657467" w:rsidRDefault="00661CED" w:rsidP="009F658B">
      <w:pPr>
        <w:pStyle w:val="Prrafodelista"/>
        <w:ind w:left="0"/>
        <w:jc w:val="both"/>
        <w:rPr>
          <w:rFonts w:ascii="Arial" w:hAnsi="Arial" w:cs="Arial"/>
          <w:sz w:val="20"/>
          <w:szCs w:val="20"/>
        </w:rPr>
      </w:pPr>
      <w:r w:rsidRPr="00657467">
        <w:rPr>
          <w:rFonts w:ascii="Arial" w:hAnsi="Arial" w:cs="Arial"/>
          <w:sz w:val="20"/>
          <w:szCs w:val="20"/>
        </w:rPr>
        <w:t xml:space="preserve">El señor Gustavo Elizondo sugiere que se </w:t>
      </w:r>
      <w:r w:rsidR="00AA5785" w:rsidRPr="00657467">
        <w:rPr>
          <w:rFonts w:ascii="Arial" w:hAnsi="Arial" w:cs="Arial"/>
          <w:sz w:val="20"/>
          <w:szCs w:val="20"/>
        </w:rPr>
        <w:t>incluya</w:t>
      </w:r>
      <w:r w:rsidRPr="00657467">
        <w:rPr>
          <w:rFonts w:ascii="Arial" w:hAnsi="Arial" w:cs="Arial"/>
          <w:sz w:val="20"/>
          <w:szCs w:val="20"/>
        </w:rPr>
        <w:t xml:space="preserve"> esa observación del señor Chacón en la parte de los considerandos de la propuesta.</w:t>
      </w:r>
    </w:p>
    <w:p w:rsidR="0064365B" w:rsidRPr="00657467" w:rsidRDefault="0064365B" w:rsidP="009F658B">
      <w:pPr>
        <w:pStyle w:val="Prrafodelista"/>
        <w:ind w:left="0"/>
        <w:jc w:val="both"/>
        <w:rPr>
          <w:rFonts w:ascii="Arial" w:hAnsi="Arial" w:cs="Arial"/>
          <w:sz w:val="20"/>
          <w:szCs w:val="20"/>
        </w:rPr>
      </w:pPr>
    </w:p>
    <w:p w:rsidR="003E052E" w:rsidRPr="00657467" w:rsidRDefault="003E052E" w:rsidP="009F658B">
      <w:pPr>
        <w:pStyle w:val="Prrafodelista"/>
        <w:ind w:left="0"/>
        <w:jc w:val="both"/>
        <w:rPr>
          <w:rFonts w:ascii="Arial" w:hAnsi="Arial" w:cs="Arial"/>
          <w:sz w:val="20"/>
          <w:szCs w:val="20"/>
        </w:rPr>
      </w:pPr>
      <w:r w:rsidRPr="00657467">
        <w:rPr>
          <w:rFonts w:ascii="Arial" w:hAnsi="Arial" w:cs="Arial"/>
          <w:sz w:val="20"/>
          <w:szCs w:val="20"/>
        </w:rPr>
        <w:t>Una vez presentada la propuesta, por unanimidad se acuerda:</w:t>
      </w:r>
    </w:p>
    <w:p w:rsidR="009A51C7" w:rsidRPr="00657467" w:rsidRDefault="009A51C7" w:rsidP="009A51C7">
      <w:pPr>
        <w:jc w:val="both"/>
        <w:rPr>
          <w:rFonts w:ascii="Arial" w:hAnsi="Arial" w:cs="Arial"/>
          <w:sz w:val="20"/>
          <w:szCs w:val="20"/>
        </w:rPr>
      </w:pPr>
      <w:r w:rsidRPr="00657467">
        <w:rPr>
          <w:rFonts w:ascii="Arial" w:hAnsi="Arial" w:cs="Arial"/>
          <w:b/>
          <w:bCs/>
          <w:sz w:val="20"/>
          <w:szCs w:val="20"/>
        </w:rPr>
        <w:t>ACUERDO SEXTO</w:t>
      </w:r>
      <w:r w:rsidRPr="00657467">
        <w:rPr>
          <w:rFonts w:ascii="Arial" w:hAnsi="Arial" w:cs="Arial"/>
          <w:sz w:val="20"/>
          <w:szCs w:val="20"/>
        </w:rPr>
        <w:t xml:space="preserve">. Aprobar la propuesta del Fonafifo, cuyo objetivo es desvincular la fecha de los contratos de pago por servicios ambientales  con el pago y con el informe de regente o profesional forestal del proyecto, de forma tal que los pagos de los contratos en la actividad de protección, SAF en sistemas mixtos y SAF en plantaciones para aprovechamiento forestal (PPAF) se realicen de forma automática y adelantada y sin la verificación de campo por parte del regente,   según una programación  acordada con el Ministerio de Hacienda durante todo el año. </w:t>
      </w:r>
      <w:r w:rsidRPr="00657467">
        <w:rPr>
          <w:rFonts w:ascii="Arial" w:hAnsi="Arial" w:cs="Arial"/>
          <w:b/>
          <w:bCs/>
          <w:sz w:val="20"/>
          <w:szCs w:val="20"/>
        </w:rPr>
        <w:t>ACUERDO FIRME</w:t>
      </w:r>
      <w:r w:rsidRPr="00657467">
        <w:rPr>
          <w:rFonts w:ascii="Arial" w:hAnsi="Arial" w:cs="Arial"/>
          <w:sz w:val="20"/>
          <w:szCs w:val="20"/>
        </w:rPr>
        <w:t>.</w:t>
      </w:r>
    </w:p>
    <w:p w:rsidR="009A51C7" w:rsidRPr="00657467" w:rsidRDefault="009A51C7" w:rsidP="009A51C7">
      <w:pPr>
        <w:jc w:val="both"/>
        <w:rPr>
          <w:rFonts w:ascii="Arial" w:hAnsi="Arial" w:cs="Arial"/>
          <w:sz w:val="20"/>
          <w:szCs w:val="20"/>
        </w:rPr>
      </w:pPr>
    </w:p>
    <w:p w:rsidR="009A51C7" w:rsidRPr="00657467" w:rsidRDefault="009A51C7" w:rsidP="009A51C7">
      <w:pPr>
        <w:jc w:val="both"/>
        <w:rPr>
          <w:rFonts w:ascii="Arial" w:hAnsi="Arial" w:cs="Arial"/>
          <w:sz w:val="20"/>
          <w:szCs w:val="20"/>
        </w:rPr>
      </w:pPr>
      <w:r w:rsidRPr="00657467">
        <w:rPr>
          <w:rFonts w:ascii="Arial" w:hAnsi="Arial" w:cs="Arial"/>
          <w:b/>
          <w:bCs/>
          <w:sz w:val="20"/>
          <w:szCs w:val="20"/>
        </w:rPr>
        <w:t>ACUERDO SÉTIMO</w:t>
      </w:r>
      <w:r w:rsidRPr="00657467">
        <w:rPr>
          <w:rFonts w:ascii="Arial" w:hAnsi="Arial" w:cs="Arial"/>
          <w:sz w:val="20"/>
          <w:szCs w:val="20"/>
        </w:rPr>
        <w:t>. Autorizar  los gastos tanto en el presupuesto del 2020 como en la propuesta de presupuesto del 2021, a fin de incluir los gastos administrativos que implique  la ejecución de la propuesta, entre ellos, la contratación de  una empresa que supla el servicios satelital de imágenes de gran calidad, fortalecimiento de los departamentos y direcciones involucradas en el proyecto, entre ellas la contratación de servicios adicionales, pago de tiempo extraordinario, movilización temporal de personal del Fondo, realización de ajustes en la plataforma informática, entre otros, así como las que sean conexas y necesarias, todas estas acciones respetando la normativa vigente.</w:t>
      </w:r>
      <w:r w:rsidRPr="00657467">
        <w:rPr>
          <w:rFonts w:ascii="Arial" w:hAnsi="Arial" w:cs="Arial"/>
          <w:b/>
          <w:bCs/>
          <w:sz w:val="20"/>
          <w:szCs w:val="20"/>
        </w:rPr>
        <w:t xml:space="preserve"> ACUERDO FIRME</w:t>
      </w:r>
      <w:r w:rsidRPr="00657467">
        <w:rPr>
          <w:rFonts w:ascii="Arial" w:hAnsi="Arial" w:cs="Arial"/>
          <w:sz w:val="20"/>
          <w:szCs w:val="20"/>
        </w:rPr>
        <w:t>.</w:t>
      </w:r>
    </w:p>
    <w:p w:rsidR="009A51C7" w:rsidRPr="00657467" w:rsidRDefault="009A51C7" w:rsidP="009A51C7">
      <w:pPr>
        <w:jc w:val="both"/>
        <w:rPr>
          <w:rFonts w:ascii="Arial" w:hAnsi="Arial" w:cs="Arial"/>
          <w:sz w:val="20"/>
          <w:szCs w:val="20"/>
        </w:rPr>
      </w:pPr>
    </w:p>
    <w:p w:rsidR="009A51C7" w:rsidRPr="00657467" w:rsidRDefault="009A51C7" w:rsidP="009A51C7">
      <w:pPr>
        <w:jc w:val="both"/>
        <w:rPr>
          <w:rFonts w:ascii="Arial" w:hAnsi="Arial" w:cs="Arial"/>
          <w:color w:val="000000"/>
          <w:sz w:val="20"/>
          <w:szCs w:val="20"/>
        </w:rPr>
      </w:pPr>
      <w:r w:rsidRPr="00657467">
        <w:rPr>
          <w:rFonts w:ascii="Arial" w:hAnsi="Arial" w:cs="Arial"/>
          <w:b/>
          <w:bCs/>
          <w:sz w:val="20"/>
          <w:szCs w:val="20"/>
        </w:rPr>
        <w:t xml:space="preserve">ACUERDO OCTAVO. </w:t>
      </w:r>
      <w:r w:rsidRPr="00657467">
        <w:rPr>
          <w:rFonts w:ascii="Arial" w:hAnsi="Arial" w:cs="Arial"/>
          <w:sz w:val="20"/>
          <w:szCs w:val="20"/>
        </w:rPr>
        <w:t>La Dirección Ejecutiva identificará las normas a cambiar y ajustar en el Manual de Procedimientos Administrativo para el programa de pago por servicios ambientales a fin de hacer una propuesta de cambio</w:t>
      </w:r>
      <w:r w:rsidRPr="00657467">
        <w:rPr>
          <w:rFonts w:ascii="Arial" w:hAnsi="Arial" w:cs="Arial"/>
          <w:color w:val="000000"/>
          <w:sz w:val="20"/>
          <w:szCs w:val="20"/>
        </w:rPr>
        <w:t>.</w:t>
      </w:r>
      <w:r w:rsidRPr="00657467">
        <w:rPr>
          <w:rFonts w:ascii="Arial" w:hAnsi="Arial" w:cs="Arial"/>
          <w:b/>
          <w:bCs/>
          <w:sz w:val="20"/>
          <w:szCs w:val="20"/>
        </w:rPr>
        <w:t xml:space="preserve"> ACUERDO FIRME</w:t>
      </w:r>
      <w:r w:rsidRPr="00657467">
        <w:rPr>
          <w:rFonts w:ascii="Arial" w:hAnsi="Arial" w:cs="Arial"/>
          <w:sz w:val="20"/>
          <w:szCs w:val="20"/>
        </w:rPr>
        <w:t>.</w:t>
      </w:r>
    </w:p>
    <w:p w:rsidR="0044070E" w:rsidRPr="00657467" w:rsidRDefault="0044070E" w:rsidP="0044070E">
      <w:pPr>
        <w:pStyle w:val="Prrafodelista"/>
        <w:ind w:left="0"/>
        <w:jc w:val="both"/>
        <w:rPr>
          <w:rFonts w:ascii="Arial" w:hAnsi="Arial" w:cs="Arial"/>
          <w:b/>
          <w:sz w:val="20"/>
          <w:szCs w:val="20"/>
        </w:rPr>
      </w:pPr>
    </w:p>
    <w:p w:rsidR="0044070E" w:rsidRPr="00657467" w:rsidRDefault="0044070E" w:rsidP="0044070E">
      <w:pPr>
        <w:pStyle w:val="Prrafodelista"/>
        <w:numPr>
          <w:ilvl w:val="0"/>
          <w:numId w:val="6"/>
        </w:numPr>
        <w:ind w:left="0" w:firstLine="0"/>
        <w:jc w:val="both"/>
        <w:rPr>
          <w:rFonts w:ascii="Arial" w:hAnsi="Arial" w:cs="Arial"/>
          <w:b/>
          <w:sz w:val="20"/>
          <w:szCs w:val="20"/>
        </w:rPr>
      </w:pPr>
      <w:r w:rsidRPr="00657467">
        <w:rPr>
          <w:rFonts w:ascii="Arial" w:hAnsi="Arial" w:cs="Arial"/>
          <w:b/>
          <w:sz w:val="20"/>
          <w:szCs w:val="20"/>
        </w:rPr>
        <w:t>Oficio DG-OF-053-2020 con información sobre calificación obtenida en el PGAI</w:t>
      </w:r>
    </w:p>
    <w:p w:rsidR="0044070E" w:rsidRPr="00657467" w:rsidRDefault="0044070E" w:rsidP="0044070E">
      <w:pPr>
        <w:pStyle w:val="Prrafodelista"/>
        <w:ind w:left="0"/>
        <w:jc w:val="both"/>
        <w:rPr>
          <w:rFonts w:ascii="Arial" w:hAnsi="Arial" w:cs="Arial"/>
          <w:b/>
          <w:sz w:val="20"/>
          <w:szCs w:val="20"/>
        </w:rPr>
      </w:pPr>
    </w:p>
    <w:p w:rsidR="00F82561" w:rsidRPr="00657467" w:rsidRDefault="00C92993" w:rsidP="0044070E">
      <w:pPr>
        <w:pStyle w:val="Prrafodelista"/>
        <w:ind w:left="0"/>
        <w:jc w:val="both"/>
        <w:rPr>
          <w:rFonts w:ascii="Arial" w:hAnsi="Arial" w:cs="Arial"/>
          <w:sz w:val="20"/>
          <w:szCs w:val="20"/>
        </w:rPr>
      </w:pPr>
      <w:r w:rsidRPr="00657467">
        <w:rPr>
          <w:rFonts w:ascii="Arial" w:hAnsi="Arial" w:cs="Arial"/>
          <w:sz w:val="20"/>
          <w:szCs w:val="20"/>
        </w:rPr>
        <w:t>El señor Jorge Mario Rodríguez</w:t>
      </w:r>
      <w:r w:rsidR="00CC1813" w:rsidRPr="00657467">
        <w:rPr>
          <w:rFonts w:ascii="Arial" w:hAnsi="Arial" w:cs="Arial"/>
          <w:sz w:val="20"/>
          <w:szCs w:val="20"/>
        </w:rPr>
        <w:t xml:space="preserve"> </w:t>
      </w:r>
      <w:r w:rsidR="00011AE1" w:rsidRPr="00657467">
        <w:rPr>
          <w:rFonts w:ascii="Arial" w:hAnsi="Arial" w:cs="Arial"/>
          <w:sz w:val="20"/>
          <w:szCs w:val="20"/>
        </w:rPr>
        <w:t>informa que este oficio se envió para conocimiento mediante correo el día 02 de abril.</w:t>
      </w:r>
    </w:p>
    <w:p w:rsidR="00011AE1" w:rsidRPr="00657467" w:rsidRDefault="00011AE1" w:rsidP="0044070E">
      <w:pPr>
        <w:pStyle w:val="Prrafodelista"/>
        <w:ind w:left="0"/>
        <w:jc w:val="both"/>
        <w:rPr>
          <w:rFonts w:ascii="Arial" w:hAnsi="Arial" w:cs="Arial"/>
          <w:sz w:val="20"/>
          <w:szCs w:val="20"/>
        </w:rPr>
      </w:pPr>
    </w:p>
    <w:p w:rsidR="00011AE1" w:rsidRPr="00657467" w:rsidRDefault="00011AE1" w:rsidP="0044070E">
      <w:pPr>
        <w:pStyle w:val="Prrafodelista"/>
        <w:ind w:left="0"/>
        <w:jc w:val="both"/>
        <w:rPr>
          <w:rFonts w:ascii="Arial" w:hAnsi="Arial" w:cs="Arial"/>
          <w:sz w:val="20"/>
          <w:szCs w:val="20"/>
        </w:rPr>
      </w:pPr>
      <w:r w:rsidRPr="00657467">
        <w:rPr>
          <w:rFonts w:ascii="Arial" w:hAnsi="Arial" w:cs="Arial"/>
          <w:sz w:val="20"/>
          <w:szCs w:val="20"/>
        </w:rPr>
        <w:t>Por unanimidad se acuerda:</w:t>
      </w:r>
    </w:p>
    <w:p w:rsidR="00F82561" w:rsidRPr="00657467" w:rsidRDefault="00F82561" w:rsidP="0044070E">
      <w:pPr>
        <w:pStyle w:val="Prrafodelista"/>
        <w:ind w:left="0"/>
        <w:jc w:val="both"/>
        <w:rPr>
          <w:rFonts w:ascii="Arial" w:hAnsi="Arial" w:cs="Arial"/>
          <w:b/>
          <w:sz w:val="20"/>
          <w:szCs w:val="20"/>
          <w:highlight w:val="yellow"/>
        </w:rPr>
      </w:pPr>
    </w:p>
    <w:p w:rsidR="00F82561" w:rsidRPr="00657467" w:rsidRDefault="009E59A8" w:rsidP="0044070E">
      <w:pPr>
        <w:pStyle w:val="Prrafodelista"/>
        <w:ind w:left="0"/>
        <w:jc w:val="both"/>
        <w:rPr>
          <w:rFonts w:ascii="Arial" w:hAnsi="Arial" w:cs="Arial"/>
          <w:b/>
          <w:sz w:val="20"/>
          <w:szCs w:val="20"/>
        </w:rPr>
      </w:pPr>
      <w:r w:rsidRPr="00657467">
        <w:rPr>
          <w:rFonts w:ascii="Arial" w:hAnsi="Arial" w:cs="Arial"/>
          <w:b/>
          <w:bCs/>
          <w:sz w:val="20"/>
          <w:szCs w:val="20"/>
        </w:rPr>
        <w:t>ACUERDO NOVENO</w:t>
      </w:r>
      <w:r w:rsidRPr="00657467">
        <w:rPr>
          <w:rFonts w:ascii="Arial" w:hAnsi="Arial" w:cs="Arial"/>
          <w:bCs/>
          <w:sz w:val="20"/>
          <w:szCs w:val="20"/>
        </w:rPr>
        <w:t>.</w:t>
      </w:r>
      <w:r w:rsidR="00CC1813" w:rsidRPr="00657467">
        <w:rPr>
          <w:rFonts w:ascii="Arial" w:hAnsi="Arial" w:cs="Arial"/>
          <w:bCs/>
          <w:sz w:val="20"/>
          <w:szCs w:val="20"/>
        </w:rPr>
        <w:t xml:space="preserve"> </w:t>
      </w:r>
      <w:r w:rsidR="00011AE1" w:rsidRPr="00657467">
        <w:rPr>
          <w:rFonts w:ascii="Arial" w:hAnsi="Arial" w:cs="Arial"/>
          <w:sz w:val="20"/>
          <w:szCs w:val="20"/>
        </w:rPr>
        <w:t xml:space="preserve">La Junta Directiva </w:t>
      </w:r>
      <w:r w:rsidR="00CC1813" w:rsidRPr="00657467">
        <w:rPr>
          <w:rFonts w:ascii="Arial" w:hAnsi="Arial" w:cs="Arial"/>
          <w:bCs/>
          <w:sz w:val="20"/>
          <w:szCs w:val="20"/>
        </w:rPr>
        <w:t xml:space="preserve">extiende </w:t>
      </w:r>
      <w:r w:rsidR="00011AE1" w:rsidRPr="00657467">
        <w:rPr>
          <w:rFonts w:ascii="Arial" w:hAnsi="Arial" w:cs="Arial"/>
          <w:bCs/>
          <w:sz w:val="20"/>
          <w:szCs w:val="20"/>
        </w:rPr>
        <w:t>f</w:t>
      </w:r>
      <w:r w:rsidR="00CC1813" w:rsidRPr="00657467">
        <w:rPr>
          <w:rFonts w:ascii="Arial" w:hAnsi="Arial" w:cs="Arial"/>
          <w:bCs/>
          <w:sz w:val="20"/>
          <w:szCs w:val="20"/>
        </w:rPr>
        <w:t xml:space="preserve">elicitación al personal del Fonafifo </w:t>
      </w:r>
      <w:r w:rsidR="00EB10B1" w:rsidRPr="00657467">
        <w:rPr>
          <w:rFonts w:ascii="Arial" w:hAnsi="Arial" w:cs="Arial"/>
          <w:bCs/>
          <w:sz w:val="20"/>
          <w:szCs w:val="20"/>
        </w:rPr>
        <w:t>por la calificación obtenida en</w:t>
      </w:r>
      <w:r w:rsidR="00011AE1" w:rsidRPr="00657467">
        <w:rPr>
          <w:rFonts w:ascii="Arial" w:hAnsi="Arial" w:cs="Arial"/>
          <w:bCs/>
          <w:sz w:val="20"/>
          <w:szCs w:val="20"/>
        </w:rPr>
        <w:t xml:space="preserve"> su Programa de Gestión Ambiental Institucional e insta a seguir trabajando como hasta el momento.</w:t>
      </w:r>
      <w:r w:rsidR="00011AE1" w:rsidRPr="00657467">
        <w:rPr>
          <w:rFonts w:ascii="Arial" w:hAnsi="Arial" w:cs="Arial"/>
          <w:b/>
          <w:bCs/>
          <w:sz w:val="20"/>
          <w:szCs w:val="20"/>
        </w:rPr>
        <w:t xml:space="preserve"> ACUERDO FIRME.</w:t>
      </w:r>
    </w:p>
    <w:p w:rsidR="00F82561" w:rsidRPr="00657467" w:rsidRDefault="00F82561" w:rsidP="0044070E">
      <w:pPr>
        <w:pStyle w:val="Prrafodelista"/>
        <w:ind w:left="0"/>
        <w:jc w:val="both"/>
        <w:rPr>
          <w:rFonts w:ascii="Arial" w:hAnsi="Arial" w:cs="Arial"/>
          <w:b/>
          <w:sz w:val="20"/>
          <w:szCs w:val="20"/>
        </w:rPr>
      </w:pPr>
    </w:p>
    <w:p w:rsidR="00F06E34" w:rsidRPr="00657467" w:rsidRDefault="0044070E" w:rsidP="00F06E34">
      <w:pPr>
        <w:pStyle w:val="Prrafodelista"/>
        <w:numPr>
          <w:ilvl w:val="0"/>
          <w:numId w:val="6"/>
        </w:numPr>
        <w:ind w:left="0" w:firstLine="0"/>
        <w:jc w:val="both"/>
        <w:rPr>
          <w:rFonts w:ascii="Arial" w:hAnsi="Arial" w:cs="Arial"/>
          <w:b/>
          <w:sz w:val="20"/>
          <w:szCs w:val="20"/>
        </w:rPr>
      </w:pPr>
      <w:r w:rsidRPr="00657467">
        <w:rPr>
          <w:rFonts w:ascii="Arial" w:hAnsi="Arial" w:cs="Arial"/>
          <w:b/>
          <w:sz w:val="20"/>
          <w:szCs w:val="20"/>
        </w:rPr>
        <w:lastRenderedPageBreak/>
        <w:t>Propuesta Créditos vigentes</w:t>
      </w:r>
    </w:p>
    <w:p w:rsidR="00F06E34" w:rsidRPr="00657467" w:rsidRDefault="00F06E34" w:rsidP="00F06E34">
      <w:pPr>
        <w:pStyle w:val="Prrafodelista"/>
        <w:ind w:left="0"/>
        <w:jc w:val="both"/>
        <w:rPr>
          <w:rFonts w:ascii="Arial" w:hAnsi="Arial" w:cs="Arial"/>
          <w:b/>
          <w:sz w:val="20"/>
          <w:szCs w:val="20"/>
        </w:rPr>
      </w:pPr>
    </w:p>
    <w:p w:rsidR="00F06E34" w:rsidRPr="00657467" w:rsidRDefault="00F06E34" w:rsidP="00F06E34">
      <w:pPr>
        <w:pStyle w:val="Prrafodelista"/>
        <w:ind w:left="0"/>
        <w:jc w:val="both"/>
        <w:rPr>
          <w:rFonts w:ascii="Arial" w:hAnsi="Arial" w:cs="Arial"/>
          <w:sz w:val="20"/>
          <w:szCs w:val="20"/>
        </w:rPr>
      </w:pPr>
      <w:r w:rsidRPr="00657467">
        <w:rPr>
          <w:rFonts w:ascii="Arial" w:hAnsi="Arial" w:cs="Arial"/>
          <w:sz w:val="20"/>
          <w:szCs w:val="20"/>
        </w:rPr>
        <w:t>El señor Jorge Mario Rodríguez</w:t>
      </w:r>
      <w:r w:rsidR="0064208B" w:rsidRPr="00657467">
        <w:rPr>
          <w:rFonts w:ascii="Arial" w:hAnsi="Arial" w:cs="Arial"/>
          <w:sz w:val="20"/>
          <w:szCs w:val="20"/>
        </w:rPr>
        <w:t xml:space="preserve"> menciona las siguientes consideraciones de la propuesta con relación a los créditos vigentes:</w:t>
      </w:r>
    </w:p>
    <w:p w:rsidR="0064208B" w:rsidRPr="00657467" w:rsidRDefault="0064208B" w:rsidP="00F06E34">
      <w:pPr>
        <w:pStyle w:val="Prrafodelista"/>
        <w:ind w:left="0"/>
        <w:jc w:val="both"/>
        <w:rPr>
          <w:rFonts w:ascii="Arial" w:hAnsi="Arial" w:cs="Arial"/>
          <w:b/>
          <w:sz w:val="20"/>
          <w:szCs w:val="20"/>
        </w:rPr>
      </w:pPr>
    </w:p>
    <w:p w:rsidR="0064208B" w:rsidRPr="00657467" w:rsidRDefault="00003831" w:rsidP="0064208B">
      <w:pPr>
        <w:pStyle w:val="Prrafodelista"/>
        <w:numPr>
          <w:ilvl w:val="0"/>
          <w:numId w:val="10"/>
        </w:numPr>
        <w:ind w:left="0" w:firstLine="0"/>
        <w:jc w:val="both"/>
        <w:rPr>
          <w:rFonts w:ascii="Arial" w:hAnsi="Arial" w:cs="Arial"/>
          <w:sz w:val="20"/>
          <w:szCs w:val="20"/>
          <w:lang w:val="es-ES"/>
        </w:rPr>
      </w:pPr>
      <w:r w:rsidRPr="00657467">
        <w:rPr>
          <w:rFonts w:ascii="Arial" w:hAnsi="Arial" w:cs="Arial"/>
          <w:sz w:val="20"/>
          <w:szCs w:val="20"/>
          <w:lang w:val="es-ES"/>
        </w:rPr>
        <w:t>La</w:t>
      </w:r>
      <w:r w:rsidR="0064208B" w:rsidRPr="00657467">
        <w:rPr>
          <w:rFonts w:ascii="Arial" w:hAnsi="Arial" w:cs="Arial"/>
          <w:sz w:val="20"/>
          <w:szCs w:val="20"/>
          <w:lang w:val="es-ES"/>
        </w:rPr>
        <w:t xml:space="preserve"> Presidencia de la República mediante Directriz presidencial a Bancos Comerciales del Estado para atender emergencia por COVID-19 del 20 de marzo de 2020, ha solicitado a los bancos a disminuir tasas de interés, extender plazo de créditos y prorrogar pagos, entre otras disposiciones. </w:t>
      </w:r>
    </w:p>
    <w:p w:rsidR="0064208B" w:rsidRPr="00657467" w:rsidRDefault="00003831" w:rsidP="0064208B">
      <w:pPr>
        <w:pStyle w:val="Prrafodelista"/>
        <w:numPr>
          <w:ilvl w:val="0"/>
          <w:numId w:val="10"/>
        </w:numPr>
        <w:ind w:left="0" w:firstLine="0"/>
        <w:jc w:val="both"/>
        <w:rPr>
          <w:rFonts w:ascii="Arial" w:hAnsi="Arial" w:cs="Arial"/>
          <w:sz w:val="20"/>
          <w:szCs w:val="20"/>
          <w:lang w:val="es-ES"/>
        </w:rPr>
      </w:pPr>
      <w:r w:rsidRPr="00657467">
        <w:rPr>
          <w:rFonts w:ascii="Arial" w:hAnsi="Arial" w:cs="Arial"/>
          <w:sz w:val="20"/>
          <w:szCs w:val="20"/>
          <w:lang w:val="es-ES"/>
        </w:rPr>
        <w:t>E</w:t>
      </w:r>
      <w:r w:rsidR="0064208B" w:rsidRPr="00657467">
        <w:rPr>
          <w:rFonts w:ascii="Arial" w:hAnsi="Arial" w:cs="Arial"/>
          <w:sz w:val="20"/>
          <w:szCs w:val="20"/>
          <w:lang w:val="es-ES"/>
        </w:rPr>
        <w:t>l sector forestal no escapa del impacto económico relacionado a esta pandemia y muchos clientes han comunicado dificultad para hacer frente a los pagos.</w:t>
      </w:r>
    </w:p>
    <w:p w:rsidR="0064208B" w:rsidRPr="00657467" w:rsidRDefault="00003831" w:rsidP="0064208B">
      <w:pPr>
        <w:pStyle w:val="Prrafodelista"/>
        <w:numPr>
          <w:ilvl w:val="0"/>
          <w:numId w:val="10"/>
        </w:numPr>
        <w:ind w:left="0" w:firstLine="0"/>
        <w:jc w:val="both"/>
        <w:rPr>
          <w:rFonts w:ascii="Arial" w:hAnsi="Arial" w:cs="Arial"/>
          <w:sz w:val="20"/>
          <w:szCs w:val="20"/>
          <w:lang w:val="es-ES"/>
        </w:rPr>
      </w:pPr>
      <w:r w:rsidRPr="00657467">
        <w:rPr>
          <w:rFonts w:ascii="Arial" w:hAnsi="Arial" w:cs="Arial"/>
          <w:sz w:val="20"/>
          <w:szCs w:val="20"/>
          <w:lang w:val="es-ES"/>
        </w:rPr>
        <w:t>E</w:t>
      </w:r>
      <w:r w:rsidR="0064208B" w:rsidRPr="00657467">
        <w:rPr>
          <w:rFonts w:ascii="Arial" w:hAnsi="Arial" w:cs="Arial"/>
          <w:sz w:val="20"/>
          <w:szCs w:val="20"/>
          <w:lang w:val="es-ES"/>
        </w:rPr>
        <w:t>l FONAFIFO, aunque no es una entidad financiera a la que se aplique la directriz presidencial, debe velar por el desarrollo del sector forestal y por adición por la protección de las empresas que lo componen y que mantienen créditos vigentes con la Institución.</w:t>
      </w:r>
    </w:p>
    <w:p w:rsidR="0064208B" w:rsidRPr="00657467" w:rsidRDefault="00003831" w:rsidP="00B25D17">
      <w:pPr>
        <w:pStyle w:val="Prrafodelista"/>
        <w:numPr>
          <w:ilvl w:val="0"/>
          <w:numId w:val="10"/>
        </w:numPr>
        <w:ind w:left="0" w:firstLine="0"/>
        <w:jc w:val="both"/>
        <w:rPr>
          <w:rFonts w:ascii="Arial" w:hAnsi="Arial" w:cs="Arial"/>
          <w:sz w:val="20"/>
          <w:szCs w:val="20"/>
          <w:lang w:val="es-ES"/>
        </w:rPr>
      </w:pPr>
      <w:r w:rsidRPr="00657467">
        <w:rPr>
          <w:rFonts w:ascii="Arial" w:hAnsi="Arial" w:cs="Arial"/>
          <w:sz w:val="20"/>
          <w:szCs w:val="20"/>
          <w:lang w:val="es-ES"/>
        </w:rPr>
        <w:t>Po</w:t>
      </w:r>
      <w:r w:rsidR="0064208B" w:rsidRPr="00657467">
        <w:rPr>
          <w:rFonts w:ascii="Arial" w:hAnsi="Arial" w:cs="Arial"/>
          <w:sz w:val="20"/>
          <w:szCs w:val="20"/>
          <w:lang w:val="es-ES"/>
        </w:rPr>
        <w:t>r disposición legal la Junta Directiva del FONAFIFO, tiene prohibición de condonar deudas.</w:t>
      </w:r>
    </w:p>
    <w:p w:rsidR="00003831" w:rsidRPr="00657467" w:rsidRDefault="00003831" w:rsidP="00003831">
      <w:pPr>
        <w:pStyle w:val="Prrafodelista"/>
        <w:numPr>
          <w:ilvl w:val="0"/>
          <w:numId w:val="10"/>
        </w:numPr>
        <w:ind w:left="0" w:firstLine="0"/>
        <w:jc w:val="both"/>
        <w:rPr>
          <w:rFonts w:ascii="Arial" w:hAnsi="Arial" w:cs="Arial"/>
          <w:sz w:val="20"/>
          <w:szCs w:val="20"/>
          <w:lang w:val="es-ES"/>
        </w:rPr>
      </w:pPr>
      <w:r w:rsidRPr="00657467">
        <w:rPr>
          <w:rFonts w:ascii="Arial" w:hAnsi="Arial" w:cs="Arial"/>
          <w:sz w:val="20"/>
          <w:szCs w:val="20"/>
          <w:lang w:val="es-ES"/>
        </w:rPr>
        <w:t>Quedan excluidos de esta medida los créditos ligados a contratos de PSA, ya que los mismos son cancelados al hacerse efectivo el pago de la cuota correspondiente.</w:t>
      </w:r>
    </w:p>
    <w:p w:rsidR="00003831" w:rsidRPr="00657467" w:rsidRDefault="00003831" w:rsidP="00003831">
      <w:pPr>
        <w:pStyle w:val="Prrafodelista"/>
        <w:numPr>
          <w:ilvl w:val="0"/>
          <w:numId w:val="10"/>
        </w:numPr>
        <w:ind w:left="0" w:firstLine="0"/>
        <w:jc w:val="both"/>
        <w:rPr>
          <w:rFonts w:ascii="Arial" w:hAnsi="Arial" w:cs="Arial"/>
          <w:sz w:val="20"/>
          <w:szCs w:val="20"/>
          <w:lang w:val="es-ES"/>
        </w:rPr>
      </w:pPr>
      <w:r w:rsidRPr="00657467">
        <w:rPr>
          <w:rFonts w:ascii="Arial" w:hAnsi="Arial" w:cs="Arial"/>
          <w:sz w:val="20"/>
          <w:szCs w:val="20"/>
          <w:lang w:val="es-ES"/>
        </w:rPr>
        <w:t>En los créditos con pago periódico de cuotas que incluyan capital e intereses, los mismos se capitalizarán y se reflejarán en una ampliación del plazo del crédito, de modo que no se impacte el monto de la cuota del mismo.</w:t>
      </w:r>
    </w:p>
    <w:p w:rsidR="00003831" w:rsidRPr="00657467" w:rsidRDefault="00003831" w:rsidP="00003831">
      <w:pPr>
        <w:pStyle w:val="Prrafodelista"/>
        <w:numPr>
          <w:ilvl w:val="0"/>
          <w:numId w:val="10"/>
        </w:numPr>
        <w:ind w:left="0" w:firstLine="0"/>
        <w:jc w:val="both"/>
        <w:rPr>
          <w:rFonts w:ascii="Arial" w:hAnsi="Arial" w:cs="Arial"/>
          <w:sz w:val="20"/>
          <w:szCs w:val="20"/>
          <w:lang w:val="es-ES"/>
        </w:rPr>
      </w:pPr>
      <w:r w:rsidRPr="00657467">
        <w:rPr>
          <w:rFonts w:ascii="Arial" w:hAnsi="Arial" w:cs="Arial"/>
          <w:sz w:val="20"/>
          <w:szCs w:val="20"/>
          <w:lang w:val="es-ES"/>
        </w:rPr>
        <w:t>En los créditos con pago de capital anual o al final del plazo, los intereses se capitalizarán y se cancelarán al final del plazo junto con el capital adeudado.</w:t>
      </w:r>
    </w:p>
    <w:p w:rsidR="00003831" w:rsidRPr="00657467" w:rsidRDefault="00003831" w:rsidP="00003831">
      <w:pPr>
        <w:pStyle w:val="Prrafodelista"/>
        <w:numPr>
          <w:ilvl w:val="0"/>
          <w:numId w:val="10"/>
        </w:numPr>
        <w:ind w:left="0" w:firstLine="0"/>
        <w:jc w:val="both"/>
        <w:rPr>
          <w:rFonts w:ascii="Arial" w:hAnsi="Arial" w:cs="Arial"/>
          <w:sz w:val="20"/>
          <w:szCs w:val="20"/>
          <w:lang w:val="es-ES"/>
        </w:rPr>
      </w:pPr>
      <w:r w:rsidRPr="00657467">
        <w:rPr>
          <w:rFonts w:ascii="Arial" w:hAnsi="Arial" w:cs="Arial"/>
          <w:sz w:val="20"/>
          <w:szCs w:val="20"/>
          <w:lang w:val="es-ES"/>
        </w:rPr>
        <w:t xml:space="preserve">Las operaciones de crédito que cuenten con pólizas de vida deberán seguir cancelando las primas durante los tres meses del período de gracia.  </w:t>
      </w:r>
    </w:p>
    <w:p w:rsidR="00003831" w:rsidRPr="00657467" w:rsidRDefault="00003831" w:rsidP="00003831">
      <w:pPr>
        <w:pStyle w:val="Prrafodelista"/>
        <w:numPr>
          <w:ilvl w:val="0"/>
          <w:numId w:val="10"/>
        </w:numPr>
        <w:ind w:left="0" w:firstLine="0"/>
        <w:jc w:val="both"/>
        <w:rPr>
          <w:rFonts w:ascii="Arial" w:hAnsi="Arial" w:cs="Arial"/>
          <w:sz w:val="20"/>
          <w:szCs w:val="20"/>
          <w:lang w:val="es-ES"/>
        </w:rPr>
      </w:pPr>
      <w:r w:rsidRPr="00657467">
        <w:rPr>
          <w:rFonts w:ascii="Arial" w:hAnsi="Arial" w:cs="Arial"/>
          <w:sz w:val="20"/>
          <w:szCs w:val="20"/>
          <w:lang w:val="es-ES"/>
        </w:rPr>
        <w:t xml:space="preserve">La Dirección de Fomento Forestal queda instruida para que </w:t>
      </w:r>
      <w:r w:rsidR="00447EC3" w:rsidRPr="00657467">
        <w:rPr>
          <w:rFonts w:ascii="Arial" w:hAnsi="Arial" w:cs="Arial"/>
          <w:sz w:val="20"/>
          <w:szCs w:val="20"/>
          <w:lang w:val="es-ES"/>
        </w:rPr>
        <w:t>a</w:t>
      </w:r>
      <w:r w:rsidRPr="00657467">
        <w:rPr>
          <w:rFonts w:ascii="Arial" w:hAnsi="Arial" w:cs="Arial"/>
          <w:sz w:val="20"/>
          <w:szCs w:val="20"/>
          <w:lang w:val="es-ES"/>
        </w:rPr>
        <w:t xml:space="preserve"> solicitud del deudor llegue a otros arreglos de pago legalmente viables, una vez analizado cada caso en particular. </w:t>
      </w:r>
    </w:p>
    <w:p w:rsidR="0064208B" w:rsidRPr="00657467" w:rsidRDefault="001138BF" w:rsidP="00B25D17">
      <w:pPr>
        <w:jc w:val="both"/>
        <w:rPr>
          <w:rFonts w:ascii="Arial" w:hAnsi="Arial" w:cs="Arial"/>
          <w:bCs/>
          <w:sz w:val="20"/>
          <w:szCs w:val="20"/>
        </w:rPr>
      </w:pPr>
      <w:r w:rsidRPr="00657467">
        <w:rPr>
          <w:rFonts w:ascii="Arial" w:hAnsi="Arial" w:cs="Arial"/>
          <w:bCs/>
          <w:sz w:val="20"/>
          <w:szCs w:val="20"/>
        </w:rPr>
        <w:t>Una vez presentada la propuesta, por unanimidad se acuerda:</w:t>
      </w:r>
    </w:p>
    <w:p w:rsidR="0064208B" w:rsidRPr="00657467" w:rsidRDefault="0064208B" w:rsidP="00B25D17">
      <w:pPr>
        <w:jc w:val="both"/>
        <w:rPr>
          <w:rFonts w:ascii="Arial" w:hAnsi="Arial" w:cs="Arial"/>
          <w:bCs/>
          <w:sz w:val="20"/>
          <w:szCs w:val="20"/>
        </w:rPr>
      </w:pPr>
    </w:p>
    <w:p w:rsidR="00D2155D" w:rsidRPr="00657467" w:rsidRDefault="00E23530" w:rsidP="00B25D17">
      <w:pPr>
        <w:jc w:val="both"/>
        <w:rPr>
          <w:rFonts w:ascii="Arial" w:hAnsi="Arial" w:cs="Arial"/>
          <w:color w:val="000000"/>
          <w:sz w:val="20"/>
          <w:szCs w:val="20"/>
        </w:rPr>
      </w:pPr>
      <w:r w:rsidRPr="00657467">
        <w:rPr>
          <w:rFonts w:ascii="Arial" w:hAnsi="Arial" w:cs="Arial"/>
          <w:b/>
          <w:bCs/>
          <w:color w:val="000000"/>
          <w:sz w:val="20"/>
          <w:szCs w:val="20"/>
        </w:rPr>
        <w:t>ACUERDO DÉ</w:t>
      </w:r>
      <w:r w:rsidR="00D2155D" w:rsidRPr="00657467">
        <w:rPr>
          <w:rFonts w:ascii="Arial" w:hAnsi="Arial" w:cs="Arial"/>
          <w:b/>
          <w:bCs/>
          <w:color w:val="000000"/>
          <w:sz w:val="20"/>
          <w:szCs w:val="20"/>
        </w:rPr>
        <w:t>CIMO</w:t>
      </w:r>
      <w:r w:rsidR="00D2155D" w:rsidRPr="00657467">
        <w:rPr>
          <w:rFonts w:ascii="Arial" w:hAnsi="Arial" w:cs="Arial"/>
          <w:color w:val="000000"/>
          <w:sz w:val="20"/>
          <w:szCs w:val="20"/>
        </w:rPr>
        <w:t xml:space="preserve">. </w:t>
      </w:r>
    </w:p>
    <w:p w:rsidR="00D2155D" w:rsidRPr="00657467" w:rsidRDefault="00D2155D" w:rsidP="00B25D17">
      <w:pPr>
        <w:jc w:val="both"/>
        <w:rPr>
          <w:rFonts w:ascii="Arial" w:hAnsi="Arial" w:cs="Arial"/>
          <w:color w:val="000000"/>
          <w:sz w:val="20"/>
          <w:szCs w:val="20"/>
        </w:rPr>
      </w:pPr>
    </w:p>
    <w:p w:rsidR="00D2155D" w:rsidRPr="00657467" w:rsidRDefault="00D2155D" w:rsidP="00B25D17">
      <w:pPr>
        <w:pStyle w:val="Prrafodelista"/>
        <w:numPr>
          <w:ilvl w:val="0"/>
          <w:numId w:val="1"/>
        </w:numPr>
        <w:jc w:val="both"/>
        <w:rPr>
          <w:rFonts w:ascii="Arial" w:hAnsi="Arial" w:cs="Arial"/>
          <w:sz w:val="20"/>
          <w:szCs w:val="20"/>
          <w:lang w:val="es-ES"/>
        </w:rPr>
      </w:pPr>
      <w:r w:rsidRPr="00657467">
        <w:rPr>
          <w:rFonts w:ascii="Arial" w:hAnsi="Arial" w:cs="Arial"/>
          <w:sz w:val="20"/>
          <w:szCs w:val="20"/>
          <w:lang w:val="es-ES"/>
        </w:rPr>
        <w:t>Que todas las operaciones de créditos vigentes se les postergue por un plazo de 3 meses el pago de intereses y amortizaciones.  Los intereses ganados durante este periodo se distribuirán en las cuotas restantes para el pago total del crédito. Para las operaciones con pagos atrasados los tres meses se tomarán en cuenta a partir del último pago realizado.</w:t>
      </w:r>
    </w:p>
    <w:p w:rsidR="00D2155D" w:rsidRPr="00657467" w:rsidRDefault="00D2155D" w:rsidP="00B25D17">
      <w:pPr>
        <w:pStyle w:val="Prrafodelista"/>
        <w:numPr>
          <w:ilvl w:val="0"/>
          <w:numId w:val="1"/>
        </w:numPr>
        <w:jc w:val="both"/>
        <w:rPr>
          <w:rFonts w:ascii="Arial" w:hAnsi="Arial" w:cs="Arial"/>
          <w:sz w:val="20"/>
          <w:szCs w:val="20"/>
          <w:lang w:val="es-ES"/>
        </w:rPr>
      </w:pPr>
      <w:r w:rsidRPr="00657467">
        <w:rPr>
          <w:rFonts w:ascii="Arial" w:hAnsi="Arial" w:cs="Arial"/>
          <w:sz w:val="20"/>
          <w:szCs w:val="20"/>
          <w:lang w:val="es-ES"/>
        </w:rPr>
        <w:t>Instruir a la Dirección de Fomento Forestal para que, durante un periodo de 90 días a partir de esta fecha, no se envíen operaciones a cobro judicial y que para que se negocien acuerdos de pago dependiendo del caso particular.</w:t>
      </w:r>
      <w:r w:rsidRPr="00657467">
        <w:rPr>
          <w:rFonts w:ascii="Arial" w:hAnsi="Arial" w:cs="Arial"/>
          <w:b/>
          <w:bCs/>
          <w:sz w:val="20"/>
          <w:szCs w:val="20"/>
          <w:lang w:val="es-ES"/>
        </w:rPr>
        <w:t xml:space="preserve"> </w:t>
      </w:r>
      <w:r w:rsidRPr="00657467">
        <w:rPr>
          <w:rFonts w:ascii="Arial" w:hAnsi="Arial" w:cs="Arial"/>
          <w:b/>
          <w:bCs/>
          <w:sz w:val="20"/>
          <w:szCs w:val="20"/>
        </w:rPr>
        <w:t>ACUERDO FIRME</w:t>
      </w:r>
      <w:r w:rsidRPr="00657467">
        <w:rPr>
          <w:rFonts w:ascii="Arial" w:hAnsi="Arial" w:cs="Arial"/>
          <w:color w:val="000000"/>
          <w:sz w:val="20"/>
          <w:szCs w:val="20"/>
        </w:rPr>
        <w:t>.</w:t>
      </w:r>
    </w:p>
    <w:p w:rsidR="00A2171C" w:rsidRPr="00657467" w:rsidRDefault="00A2171C" w:rsidP="00A2171C">
      <w:pPr>
        <w:jc w:val="both"/>
        <w:rPr>
          <w:rFonts w:ascii="Arial" w:hAnsi="Arial" w:cs="Arial"/>
          <w:sz w:val="20"/>
          <w:szCs w:val="20"/>
          <w:lang w:val="es-ES"/>
        </w:rPr>
      </w:pPr>
      <w:r w:rsidRPr="00657467">
        <w:rPr>
          <w:rFonts w:ascii="Arial" w:hAnsi="Arial" w:cs="Arial"/>
          <w:b/>
          <w:sz w:val="20"/>
          <w:szCs w:val="20"/>
          <w:lang w:val="es-ES"/>
        </w:rPr>
        <w:t>ACUERDO DECIMO PRIMERO</w:t>
      </w:r>
      <w:r w:rsidRPr="00657467">
        <w:rPr>
          <w:rFonts w:ascii="Arial" w:hAnsi="Arial" w:cs="Arial"/>
          <w:sz w:val="20"/>
          <w:szCs w:val="20"/>
          <w:lang w:val="es-ES"/>
        </w:rPr>
        <w:t>. La Junta da por conocida y recibida la siguiente correspondencia:</w:t>
      </w:r>
    </w:p>
    <w:p w:rsidR="00163B50" w:rsidRPr="00657467" w:rsidRDefault="00163B50" w:rsidP="00A2171C">
      <w:pPr>
        <w:jc w:val="both"/>
        <w:rPr>
          <w:rFonts w:ascii="Arial" w:hAnsi="Arial" w:cs="Arial"/>
          <w:sz w:val="20"/>
          <w:szCs w:val="20"/>
          <w:lang w:val="es-ES"/>
        </w:rPr>
      </w:pPr>
    </w:p>
    <w:p w:rsidR="004B079E" w:rsidRPr="00657467" w:rsidRDefault="004B079E" w:rsidP="004B079E">
      <w:pPr>
        <w:pStyle w:val="Prrafodelista"/>
        <w:numPr>
          <w:ilvl w:val="0"/>
          <w:numId w:val="13"/>
        </w:numPr>
        <w:ind w:left="0" w:firstLine="0"/>
        <w:jc w:val="both"/>
        <w:rPr>
          <w:rFonts w:ascii="Arial" w:hAnsi="Arial" w:cs="Arial"/>
          <w:sz w:val="20"/>
          <w:szCs w:val="20"/>
        </w:rPr>
      </w:pPr>
      <w:r w:rsidRPr="00657467">
        <w:rPr>
          <w:rFonts w:ascii="Arial" w:hAnsi="Arial" w:cs="Arial"/>
          <w:sz w:val="20"/>
          <w:szCs w:val="20"/>
        </w:rPr>
        <w:t>Solicitud de suspensión de la audiencia convocada por parte de la empresa Cuestamoras Bosques S.A.</w:t>
      </w:r>
    </w:p>
    <w:p w:rsidR="004B079E" w:rsidRPr="00657467" w:rsidRDefault="004B079E" w:rsidP="004B079E">
      <w:pPr>
        <w:pStyle w:val="Prrafodelista"/>
        <w:numPr>
          <w:ilvl w:val="0"/>
          <w:numId w:val="13"/>
        </w:numPr>
        <w:ind w:left="0" w:firstLine="0"/>
        <w:jc w:val="both"/>
        <w:rPr>
          <w:rFonts w:ascii="Arial" w:hAnsi="Arial" w:cs="Arial"/>
          <w:sz w:val="20"/>
          <w:szCs w:val="20"/>
        </w:rPr>
      </w:pPr>
      <w:r w:rsidRPr="00657467">
        <w:rPr>
          <w:rFonts w:ascii="Arial" w:hAnsi="Arial" w:cs="Arial"/>
          <w:sz w:val="20"/>
          <w:szCs w:val="20"/>
        </w:rPr>
        <w:t>Oficio ONF-026-2020 dirigido al señor Ministro Carlos Manuel Rodríguez sobre el Mercado Doméstico de Carbono (MDC)</w:t>
      </w:r>
    </w:p>
    <w:p w:rsidR="004B079E" w:rsidRPr="00657467" w:rsidRDefault="004B079E" w:rsidP="004B079E">
      <w:pPr>
        <w:pStyle w:val="Prrafodelista"/>
        <w:numPr>
          <w:ilvl w:val="0"/>
          <w:numId w:val="13"/>
        </w:numPr>
        <w:ind w:left="0" w:firstLine="0"/>
        <w:jc w:val="both"/>
        <w:rPr>
          <w:rFonts w:ascii="Arial" w:hAnsi="Arial" w:cs="Arial"/>
          <w:sz w:val="20"/>
          <w:szCs w:val="20"/>
        </w:rPr>
      </w:pPr>
      <w:r w:rsidRPr="00657467">
        <w:rPr>
          <w:rFonts w:ascii="Arial" w:hAnsi="Arial" w:cs="Arial"/>
          <w:sz w:val="20"/>
          <w:szCs w:val="20"/>
        </w:rPr>
        <w:t>Oficio ONF-037-2020 relacionado con la remisión de la “Propuesta de revisión de los sistemas mixtos en agroforestería para micro productores”.</w:t>
      </w:r>
    </w:p>
    <w:p w:rsidR="004B079E" w:rsidRPr="00657467" w:rsidRDefault="004B079E" w:rsidP="004B079E">
      <w:pPr>
        <w:pStyle w:val="Prrafodelista"/>
        <w:numPr>
          <w:ilvl w:val="0"/>
          <w:numId w:val="13"/>
        </w:numPr>
        <w:ind w:left="0" w:firstLine="0"/>
        <w:jc w:val="both"/>
        <w:rPr>
          <w:rFonts w:ascii="Arial" w:hAnsi="Arial" w:cs="Arial"/>
          <w:sz w:val="20"/>
          <w:szCs w:val="20"/>
        </w:rPr>
      </w:pPr>
      <w:r w:rsidRPr="00657467">
        <w:rPr>
          <w:rFonts w:ascii="Arial" w:hAnsi="Arial" w:cs="Arial"/>
          <w:sz w:val="20"/>
          <w:szCs w:val="20"/>
        </w:rPr>
        <w:t>Solicitud de apoyo para que Fonafifo sea copatrocinador del 22° Congreso RedLAC</w:t>
      </w:r>
    </w:p>
    <w:p w:rsidR="004B079E" w:rsidRPr="00657467" w:rsidRDefault="004B079E" w:rsidP="004B079E">
      <w:pPr>
        <w:pStyle w:val="Prrafodelista"/>
        <w:numPr>
          <w:ilvl w:val="0"/>
          <w:numId w:val="13"/>
        </w:numPr>
        <w:ind w:left="0" w:firstLine="0"/>
        <w:jc w:val="both"/>
        <w:rPr>
          <w:rFonts w:ascii="Arial" w:hAnsi="Arial" w:cs="Arial"/>
          <w:sz w:val="20"/>
          <w:szCs w:val="20"/>
        </w:rPr>
      </w:pPr>
      <w:r w:rsidRPr="00657467">
        <w:rPr>
          <w:rFonts w:ascii="Arial" w:hAnsi="Arial" w:cs="Arial"/>
          <w:sz w:val="20"/>
          <w:szCs w:val="20"/>
        </w:rPr>
        <w:t>Informe Anual de Labores de la Contraloría de Servicios Institucional</w:t>
      </w:r>
    </w:p>
    <w:p w:rsidR="004B079E" w:rsidRPr="00657467" w:rsidRDefault="004B079E" w:rsidP="004B079E">
      <w:pPr>
        <w:pStyle w:val="Prrafodelista"/>
        <w:numPr>
          <w:ilvl w:val="0"/>
          <w:numId w:val="13"/>
        </w:numPr>
        <w:ind w:left="0" w:firstLine="0"/>
        <w:jc w:val="both"/>
        <w:rPr>
          <w:rFonts w:ascii="Arial" w:hAnsi="Arial" w:cs="Arial"/>
          <w:sz w:val="20"/>
          <w:szCs w:val="20"/>
        </w:rPr>
      </w:pPr>
      <w:r w:rsidRPr="00657467">
        <w:rPr>
          <w:rFonts w:ascii="Arial" w:hAnsi="Arial" w:cs="Arial"/>
          <w:sz w:val="20"/>
          <w:szCs w:val="20"/>
        </w:rPr>
        <w:t>Informe de resultados de la evaluación de calidad del PPSA efectuada al 2019</w:t>
      </w:r>
      <w:r w:rsidR="00D56911" w:rsidRPr="00657467">
        <w:rPr>
          <w:rFonts w:ascii="Arial" w:hAnsi="Arial" w:cs="Arial"/>
          <w:sz w:val="20"/>
          <w:szCs w:val="20"/>
        </w:rPr>
        <w:t>.</w:t>
      </w:r>
    </w:p>
    <w:p w:rsidR="00D56911" w:rsidRPr="00657467" w:rsidRDefault="00D56911" w:rsidP="00D56911">
      <w:pPr>
        <w:pStyle w:val="Prrafodelista"/>
        <w:numPr>
          <w:ilvl w:val="0"/>
          <w:numId w:val="13"/>
        </w:numPr>
        <w:ind w:left="0" w:firstLine="0"/>
        <w:jc w:val="both"/>
        <w:rPr>
          <w:rFonts w:ascii="Arial" w:hAnsi="Arial" w:cs="Arial"/>
          <w:sz w:val="20"/>
          <w:szCs w:val="20"/>
        </w:rPr>
      </w:pPr>
      <w:r w:rsidRPr="00657467">
        <w:rPr>
          <w:rFonts w:ascii="Arial" w:hAnsi="Arial" w:cs="Arial"/>
          <w:sz w:val="20"/>
          <w:szCs w:val="20"/>
        </w:rPr>
        <w:t>Propuesta reformas a varios puntos del Manual de PSA.</w:t>
      </w:r>
    </w:p>
    <w:p w:rsidR="00D56911" w:rsidRPr="00657467" w:rsidRDefault="00D56911" w:rsidP="00D56911">
      <w:pPr>
        <w:pStyle w:val="Prrafodelista"/>
        <w:numPr>
          <w:ilvl w:val="0"/>
          <w:numId w:val="13"/>
        </w:numPr>
        <w:ind w:left="0" w:firstLine="0"/>
        <w:jc w:val="both"/>
        <w:rPr>
          <w:rFonts w:ascii="Arial" w:hAnsi="Arial" w:cs="Arial"/>
          <w:sz w:val="20"/>
          <w:szCs w:val="20"/>
        </w:rPr>
      </w:pPr>
      <w:r w:rsidRPr="00657467">
        <w:rPr>
          <w:rFonts w:ascii="Arial" w:hAnsi="Arial" w:cs="Arial"/>
          <w:sz w:val="20"/>
          <w:szCs w:val="20"/>
        </w:rPr>
        <w:t>Oficio DG-OF-053-2020 con información sobre calificación obtenida en el PGAI</w:t>
      </w:r>
    </w:p>
    <w:p w:rsidR="00D56911" w:rsidRPr="00657467" w:rsidRDefault="00D56911" w:rsidP="00D56911">
      <w:pPr>
        <w:pStyle w:val="Prrafodelista"/>
        <w:numPr>
          <w:ilvl w:val="0"/>
          <w:numId w:val="13"/>
        </w:numPr>
        <w:ind w:left="0" w:firstLine="0"/>
        <w:jc w:val="both"/>
        <w:rPr>
          <w:rFonts w:ascii="Arial" w:hAnsi="Arial" w:cs="Arial"/>
          <w:sz w:val="20"/>
          <w:szCs w:val="20"/>
        </w:rPr>
      </w:pPr>
      <w:r w:rsidRPr="00657467">
        <w:rPr>
          <w:rFonts w:ascii="Arial" w:hAnsi="Arial" w:cs="Arial"/>
          <w:sz w:val="20"/>
          <w:szCs w:val="20"/>
        </w:rPr>
        <w:t xml:space="preserve">Propuesta Créditos vigentes. </w:t>
      </w:r>
      <w:r w:rsidRPr="00657467">
        <w:rPr>
          <w:rFonts w:ascii="Arial" w:hAnsi="Arial" w:cs="Arial"/>
          <w:b/>
          <w:sz w:val="20"/>
          <w:szCs w:val="20"/>
        </w:rPr>
        <w:t>ACUERDO FIRME</w:t>
      </w:r>
      <w:r w:rsidRPr="00657467">
        <w:rPr>
          <w:rFonts w:ascii="Arial" w:hAnsi="Arial" w:cs="Arial"/>
          <w:sz w:val="20"/>
          <w:szCs w:val="20"/>
        </w:rPr>
        <w:t>.</w:t>
      </w:r>
    </w:p>
    <w:p w:rsidR="001B040D" w:rsidRPr="00657467" w:rsidRDefault="00AF7A11" w:rsidP="001B040D">
      <w:pPr>
        <w:jc w:val="both"/>
        <w:rPr>
          <w:rFonts w:ascii="Arial" w:hAnsi="Arial" w:cs="Arial"/>
          <w:b/>
          <w:bCs/>
          <w:sz w:val="20"/>
          <w:szCs w:val="20"/>
          <w:u w:val="single"/>
        </w:rPr>
      </w:pPr>
      <w:r>
        <w:rPr>
          <w:rFonts w:ascii="Arial" w:hAnsi="Arial" w:cs="Arial"/>
          <w:b/>
          <w:bCs/>
          <w:sz w:val="20"/>
          <w:szCs w:val="20"/>
        </w:rPr>
        <w:lastRenderedPageBreak/>
        <w:t>ARTÍCULO Nº7</w:t>
      </w:r>
      <w:r w:rsidR="001B040D" w:rsidRPr="00657467">
        <w:rPr>
          <w:rFonts w:ascii="Arial" w:hAnsi="Arial" w:cs="Arial"/>
          <w:b/>
          <w:bCs/>
          <w:sz w:val="20"/>
          <w:szCs w:val="20"/>
        </w:rPr>
        <w:t xml:space="preserve">: </w:t>
      </w:r>
      <w:r w:rsidR="001B040D" w:rsidRPr="00657467">
        <w:rPr>
          <w:rFonts w:ascii="Arial" w:hAnsi="Arial" w:cs="Arial"/>
          <w:b/>
          <w:bCs/>
          <w:sz w:val="20"/>
          <w:szCs w:val="20"/>
          <w:u w:val="single"/>
        </w:rPr>
        <w:t>PUNTOS VARIOS</w:t>
      </w:r>
    </w:p>
    <w:p w:rsidR="001B040D" w:rsidRPr="00657467" w:rsidRDefault="001B040D" w:rsidP="001B040D">
      <w:pPr>
        <w:jc w:val="both"/>
        <w:rPr>
          <w:rFonts w:ascii="Arial" w:hAnsi="Arial" w:cs="Arial"/>
          <w:b/>
          <w:bCs/>
          <w:sz w:val="20"/>
          <w:szCs w:val="20"/>
          <w:u w:val="single"/>
        </w:rPr>
      </w:pPr>
    </w:p>
    <w:p w:rsidR="003418A4" w:rsidRPr="00657467" w:rsidRDefault="001B040D" w:rsidP="003418A4">
      <w:pPr>
        <w:pStyle w:val="Prrafodelista"/>
        <w:numPr>
          <w:ilvl w:val="0"/>
          <w:numId w:val="7"/>
        </w:numPr>
        <w:jc w:val="both"/>
        <w:rPr>
          <w:rFonts w:ascii="Arial" w:hAnsi="Arial" w:cs="Arial"/>
          <w:b/>
          <w:sz w:val="20"/>
          <w:szCs w:val="20"/>
        </w:rPr>
      </w:pPr>
      <w:r w:rsidRPr="00657467">
        <w:rPr>
          <w:rFonts w:ascii="Arial" w:hAnsi="Arial" w:cs="Arial"/>
          <w:b/>
          <w:sz w:val="20"/>
          <w:szCs w:val="20"/>
        </w:rPr>
        <w:t>EXPEDIENTES LLAMADOS A AUDIENCIA</w:t>
      </w:r>
    </w:p>
    <w:p w:rsidR="003418A4" w:rsidRPr="00657467" w:rsidRDefault="003418A4" w:rsidP="003418A4">
      <w:pPr>
        <w:pStyle w:val="Prrafodelista"/>
        <w:ind w:left="360"/>
        <w:jc w:val="both"/>
        <w:rPr>
          <w:rFonts w:ascii="Arial" w:hAnsi="Arial" w:cs="Arial"/>
          <w:b/>
          <w:sz w:val="20"/>
          <w:szCs w:val="20"/>
        </w:rPr>
      </w:pPr>
    </w:p>
    <w:p w:rsidR="00B301BA" w:rsidRPr="00657467" w:rsidRDefault="003418A4" w:rsidP="00B301BA">
      <w:pPr>
        <w:pStyle w:val="Prrafodelista"/>
        <w:ind w:left="0"/>
        <w:jc w:val="both"/>
        <w:rPr>
          <w:rFonts w:ascii="Arial" w:hAnsi="Arial" w:cs="Arial"/>
          <w:b/>
          <w:sz w:val="20"/>
          <w:szCs w:val="20"/>
        </w:rPr>
      </w:pPr>
      <w:r w:rsidRPr="00657467">
        <w:rPr>
          <w:rFonts w:ascii="Arial" w:eastAsia="Times New Roman" w:hAnsi="Arial" w:cs="Arial"/>
          <w:sz w:val="20"/>
          <w:szCs w:val="20"/>
        </w:rPr>
        <w:t>Se expone a la Junta Directiva los siguientes casos:</w:t>
      </w:r>
    </w:p>
    <w:p w:rsidR="00B301BA" w:rsidRPr="00657467" w:rsidRDefault="00B301BA" w:rsidP="00B301BA">
      <w:pPr>
        <w:pStyle w:val="Prrafodelista"/>
        <w:ind w:left="0"/>
        <w:jc w:val="both"/>
        <w:rPr>
          <w:rFonts w:ascii="Arial" w:hAnsi="Arial" w:cs="Arial"/>
          <w:b/>
          <w:sz w:val="20"/>
          <w:szCs w:val="20"/>
        </w:rPr>
      </w:pPr>
    </w:p>
    <w:p w:rsidR="00B301BA" w:rsidRPr="00657467" w:rsidRDefault="00B301BA" w:rsidP="00B301BA">
      <w:pPr>
        <w:pStyle w:val="Prrafodelista"/>
        <w:numPr>
          <w:ilvl w:val="0"/>
          <w:numId w:val="14"/>
        </w:numPr>
        <w:ind w:left="0" w:firstLine="0"/>
        <w:jc w:val="both"/>
        <w:rPr>
          <w:rFonts w:ascii="Arial" w:hAnsi="Arial" w:cs="Arial"/>
          <w:b/>
          <w:sz w:val="20"/>
          <w:szCs w:val="20"/>
        </w:rPr>
      </w:pPr>
      <w:r w:rsidRPr="00657467">
        <w:rPr>
          <w:rFonts w:ascii="Arial" w:hAnsi="Arial" w:cs="Arial"/>
          <w:sz w:val="20"/>
          <w:szCs w:val="20"/>
        </w:rPr>
        <w:t>Licitación Abreviada número 2019LA-000010-00121000001</w:t>
      </w:r>
      <w:r w:rsidRPr="00657467">
        <w:rPr>
          <w:rFonts w:ascii="Arial" w:hAnsi="Arial" w:cs="Arial"/>
          <w:sz w:val="20"/>
          <w:szCs w:val="20"/>
        </w:rPr>
        <w:br/>
        <w:t>Contratación de Servicios de confección de materiales impresos (modalidad de entrega según demanda)</w:t>
      </w:r>
      <w:r w:rsidRPr="00657467">
        <w:rPr>
          <w:rFonts w:ascii="Arial" w:hAnsi="Arial" w:cs="Arial"/>
          <w:sz w:val="20"/>
          <w:szCs w:val="20"/>
        </w:rPr>
        <w:br/>
        <w:t>Adjudicada a la empresa Corporación Pagraf S.A.</w:t>
      </w:r>
    </w:p>
    <w:p w:rsidR="003418A4" w:rsidRPr="00657467" w:rsidRDefault="00B301BA" w:rsidP="00B301BA">
      <w:pPr>
        <w:pStyle w:val="Prrafodelista"/>
        <w:ind w:left="0"/>
        <w:jc w:val="both"/>
        <w:rPr>
          <w:rFonts w:ascii="Arial" w:hAnsi="Arial" w:cs="Arial"/>
          <w:sz w:val="20"/>
          <w:szCs w:val="20"/>
        </w:rPr>
      </w:pPr>
      <w:r w:rsidRPr="00657467">
        <w:rPr>
          <w:rFonts w:ascii="Arial" w:hAnsi="Arial" w:cs="Arial"/>
          <w:sz w:val="20"/>
          <w:szCs w:val="20"/>
        </w:rPr>
        <w:t>Se emitieron órdenes de pedido para diferentes trabajos y algunos fueron entregados por el adjudicatario con errores, siendo necesario devolverlos en varias ocasiones. A la fecha se encuentran ordenes de pedido pendientes de entrega, además no fue posible realizar el pago de dos facturas, ya que el adjudicatario no aportó la documentación requerida en dos ocasiones por la Proveeduría Institucional, según el mecanismo establecido en el cartel.</w:t>
      </w:r>
    </w:p>
    <w:p w:rsidR="00657467" w:rsidRPr="00657467" w:rsidRDefault="00657467" w:rsidP="00B301BA">
      <w:pPr>
        <w:pStyle w:val="Prrafodelista"/>
        <w:ind w:left="0"/>
        <w:jc w:val="both"/>
        <w:rPr>
          <w:rFonts w:ascii="Arial" w:hAnsi="Arial" w:cs="Arial"/>
          <w:sz w:val="20"/>
          <w:szCs w:val="20"/>
        </w:rPr>
      </w:pPr>
    </w:p>
    <w:p w:rsidR="00781A99" w:rsidRPr="00657467" w:rsidRDefault="00781A99" w:rsidP="00781A99">
      <w:pPr>
        <w:pStyle w:val="Prrafodelista"/>
        <w:numPr>
          <w:ilvl w:val="0"/>
          <w:numId w:val="14"/>
        </w:numPr>
        <w:ind w:left="0" w:firstLine="0"/>
        <w:jc w:val="both"/>
        <w:rPr>
          <w:rFonts w:ascii="Arial" w:hAnsi="Arial" w:cs="Arial"/>
          <w:sz w:val="20"/>
          <w:szCs w:val="20"/>
        </w:rPr>
      </w:pPr>
      <w:r w:rsidRPr="00657467">
        <w:rPr>
          <w:rFonts w:ascii="Arial" w:hAnsi="Arial" w:cs="Arial"/>
          <w:sz w:val="20"/>
          <w:szCs w:val="20"/>
        </w:rPr>
        <w:t>Licitación número 2019LA-000011-0012100001</w:t>
      </w:r>
    </w:p>
    <w:p w:rsidR="00781A99" w:rsidRPr="00657467" w:rsidRDefault="00781A99" w:rsidP="00781A99">
      <w:pPr>
        <w:pStyle w:val="Prrafodelista"/>
        <w:ind w:left="0"/>
        <w:jc w:val="both"/>
        <w:rPr>
          <w:rFonts w:ascii="Arial" w:hAnsi="Arial" w:cs="Arial"/>
          <w:sz w:val="20"/>
          <w:szCs w:val="20"/>
        </w:rPr>
      </w:pPr>
      <w:r w:rsidRPr="00657467">
        <w:rPr>
          <w:rFonts w:ascii="Arial" w:hAnsi="Arial" w:cs="Arial"/>
          <w:sz w:val="20"/>
          <w:szCs w:val="20"/>
        </w:rPr>
        <w:t>Compra de Equipo de Cómputo y Licencias</w:t>
      </w:r>
    </w:p>
    <w:p w:rsidR="00781A99" w:rsidRPr="00657467" w:rsidRDefault="00781A99" w:rsidP="00781A99">
      <w:pPr>
        <w:pStyle w:val="Prrafodelista"/>
        <w:ind w:left="0"/>
        <w:jc w:val="both"/>
        <w:rPr>
          <w:rFonts w:ascii="Arial" w:hAnsi="Arial" w:cs="Arial"/>
          <w:sz w:val="20"/>
          <w:szCs w:val="20"/>
        </w:rPr>
      </w:pPr>
      <w:r w:rsidRPr="00657467">
        <w:rPr>
          <w:rFonts w:ascii="Arial" w:hAnsi="Arial" w:cs="Arial"/>
          <w:sz w:val="20"/>
          <w:szCs w:val="20"/>
        </w:rPr>
        <w:t>Adjudicada la Partida 2. Microcomputador portátil Gama 2, a la empresa Applied Research Sociedad Anónima.</w:t>
      </w:r>
      <w:r w:rsidR="0042442A" w:rsidRPr="00657467">
        <w:rPr>
          <w:rFonts w:ascii="Arial" w:hAnsi="Arial" w:cs="Arial"/>
          <w:sz w:val="20"/>
          <w:szCs w:val="20"/>
        </w:rPr>
        <w:t xml:space="preserve"> </w:t>
      </w:r>
      <w:r w:rsidRPr="00657467">
        <w:rPr>
          <w:rFonts w:ascii="Arial" w:hAnsi="Arial" w:cs="Arial"/>
          <w:sz w:val="20"/>
          <w:szCs w:val="20"/>
        </w:rPr>
        <w:t>Recibidas las dos microcomputadoras portátiles, se rechazó su entrega por cuanto se determinó que no cumplían con los términos establecidos en la contratación.</w:t>
      </w:r>
    </w:p>
    <w:p w:rsidR="001B040D" w:rsidRPr="00657467" w:rsidRDefault="0065143A">
      <w:pPr>
        <w:rPr>
          <w:rFonts w:ascii="Arial" w:hAnsi="Arial" w:cs="Arial"/>
          <w:sz w:val="20"/>
          <w:szCs w:val="20"/>
        </w:rPr>
      </w:pPr>
      <w:r w:rsidRPr="00657467">
        <w:rPr>
          <w:rFonts w:ascii="Arial" w:hAnsi="Arial" w:cs="Arial"/>
          <w:sz w:val="20"/>
          <w:szCs w:val="20"/>
          <w:lang w:eastAsia="en-US"/>
        </w:rPr>
        <w:t>Dado lo anterior, por unanimidad se acuerda:</w:t>
      </w:r>
    </w:p>
    <w:p w:rsidR="001B040D" w:rsidRPr="00657467" w:rsidRDefault="001B040D">
      <w:pPr>
        <w:rPr>
          <w:rFonts w:ascii="Arial" w:hAnsi="Arial" w:cs="Arial"/>
          <w:sz w:val="20"/>
          <w:szCs w:val="20"/>
        </w:rPr>
      </w:pPr>
    </w:p>
    <w:p w:rsidR="00606FAA" w:rsidRPr="00657467" w:rsidRDefault="00F36FD2" w:rsidP="00606FAA">
      <w:pPr>
        <w:jc w:val="both"/>
        <w:rPr>
          <w:rFonts w:ascii="Arial" w:hAnsi="Arial" w:cs="Arial"/>
          <w:sz w:val="20"/>
          <w:szCs w:val="20"/>
          <w:lang w:val="es-ES" w:eastAsia="es-ES"/>
        </w:rPr>
      </w:pPr>
      <w:r w:rsidRPr="00657467">
        <w:rPr>
          <w:rFonts w:ascii="Arial" w:hAnsi="Arial" w:cs="Arial"/>
          <w:b/>
          <w:sz w:val="20"/>
          <w:szCs w:val="20"/>
          <w:lang w:val="es-ES" w:eastAsia="es-ES"/>
        </w:rPr>
        <w:t>ACUERDO DECIMO SEGUNDO</w:t>
      </w:r>
      <w:r w:rsidRPr="00657467">
        <w:rPr>
          <w:rFonts w:ascii="Arial" w:hAnsi="Arial" w:cs="Arial"/>
          <w:sz w:val="20"/>
          <w:szCs w:val="20"/>
          <w:lang w:val="es-ES" w:eastAsia="es-ES"/>
        </w:rPr>
        <w:t xml:space="preserve">. </w:t>
      </w:r>
      <w:r w:rsidR="00606FAA" w:rsidRPr="00657467">
        <w:rPr>
          <w:rFonts w:ascii="Arial" w:hAnsi="Arial" w:cs="Arial"/>
          <w:sz w:val="20"/>
          <w:szCs w:val="20"/>
          <w:lang w:val="es-ES" w:eastAsia="es-ES"/>
        </w:rPr>
        <w:t>La Junta Directiva acuerda iniciar procedimientos de resolución contractual por presunto incumpliendo en contratación administrativa, lo anterior de conformidad con lo establecido en los numerales 308 inciso a), 309 al 319 de la Ley General de la Administración Pública, artículo 212 del Reglamento de la Ley de Contratación Administrativa y el numeral 99 de la Ley de Contratación Administrativa, para lo cual nombra a la Dirección Jurídica como Órgano Director del Procedimiento Administrativo Ordinario por presunto incumplimiento de la contrataciones seguidas al efecto:</w:t>
      </w:r>
    </w:p>
    <w:p w:rsidR="00606FAA" w:rsidRPr="00657467" w:rsidRDefault="00606FAA" w:rsidP="00606FAA">
      <w:pPr>
        <w:jc w:val="both"/>
        <w:rPr>
          <w:rFonts w:ascii="Arial" w:hAnsi="Arial" w:cs="Arial"/>
          <w:sz w:val="20"/>
          <w:szCs w:val="20"/>
          <w:lang w:val="es-ES" w:eastAsia="es-ES"/>
        </w:rPr>
      </w:pPr>
    </w:p>
    <w:p w:rsidR="00606FAA" w:rsidRPr="00657467" w:rsidRDefault="00606FAA" w:rsidP="00606FAA">
      <w:pPr>
        <w:spacing w:line="360" w:lineRule="auto"/>
        <w:jc w:val="both"/>
        <w:rPr>
          <w:rFonts w:ascii="Arial" w:hAnsi="Arial" w:cs="Arial"/>
          <w:b/>
          <w:bCs/>
          <w:sz w:val="20"/>
          <w:szCs w:val="20"/>
        </w:rPr>
      </w:pPr>
      <w:r w:rsidRPr="00657467">
        <w:rPr>
          <w:rFonts w:ascii="Arial" w:hAnsi="Arial" w:cs="Arial"/>
          <w:b/>
          <w:bCs/>
          <w:sz w:val="20"/>
          <w:szCs w:val="20"/>
        </w:rPr>
        <w:t>Empresa Contratista:                                                  No. Expediente de Contratación</w:t>
      </w:r>
    </w:p>
    <w:p w:rsidR="00606FAA" w:rsidRPr="00657467" w:rsidRDefault="00606FAA">
      <w:pPr>
        <w:rPr>
          <w:rFonts w:ascii="Arial" w:hAnsi="Arial" w:cs="Arial"/>
          <w:sz w:val="20"/>
          <w:szCs w:val="20"/>
        </w:rPr>
      </w:pPr>
      <w:r w:rsidRPr="00657467">
        <w:rPr>
          <w:rFonts w:ascii="Arial" w:hAnsi="Arial" w:cs="Arial"/>
          <w:sz w:val="20"/>
          <w:szCs w:val="20"/>
        </w:rPr>
        <w:t>Corporación Pagraf S.A.</w:t>
      </w:r>
      <w:r w:rsidRPr="00657467">
        <w:rPr>
          <w:rFonts w:ascii="Arial" w:hAnsi="Arial" w:cs="Arial"/>
          <w:sz w:val="20"/>
          <w:szCs w:val="20"/>
        </w:rPr>
        <w:tab/>
      </w:r>
      <w:r w:rsidRPr="00657467">
        <w:rPr>
          <w:rFonts w:ascii="Arial" w:hAnsi="Arial" w:cs="Arial"/>
          <w:sz w:val="20"/>
          <w:szCs w:val="20"/>
        </w:rPr>
        <w:tab/>
      </w:r>
      <w:r w:rsidRPr="00657467">
        <w:rPr>
          <w:rFonts w:ascii="Arial" w:hAnsi="Arial" w:cs="Arial"/>
          <w:sz w:val="20"/>
          <w:szCs w:val="20"/>
        </w:rPr>
        <w:tab/>
      </w:r>
      <w:r w:rsidRPr="00657467">
        <w:rPr>
          <w:rFonts w:ascii="Arial" w:hAnsi="Arial" w:cs="Arial"/>
          <w:sz w:val="20"/>
          <w:szCs w:val="20"/>
        </w:rPr>
        <w:tab/>
        <w:t>2019LA-000010-00121000001</w:t>
      </w:r>
    </w:p>
    <w:p w:rsidR="00606FAA" w:rsidRPr="00657467" w:rsidRDefault="00606FAA">
      <w:pPr>
        <w:rPr>
          <w:rFonts w:ascii="Arial" w:hAnsi="Arial" w:cs="Arial"/>
          <w:b/>
          <w:sz w:val="20"/>
          <w:szCs w:val="20"/>
        </w:rPr>
      </w:pPr>
      <w:r w:rsidRPr="00657467">
        <w:rPr>
          <w:rFonts w:ascii="Arial" w:hAnsi="Arial" w:cs="Arial"/>
          <w:sz w:val="20"/>
          <w:szCs w:val="20"/>
        </w:rPr>
        <w:t>Applied Research Sociedad Anónima</w:t>
      </w:r>
      <w:r w:rsidRPr="00657467">
        <w:rPr>
          <w:rFonts w:ascii="Arial" w:hAnsi="Arial" w:cs="Arial"/>
          <w:sz w:val="20"/>
          <w:szCs w:val="20"/>
        </w:rPr>
        <w:tab/>
      </w:r>
      <w:r w:rsidRPr="00657467">
        <w:rPr>
          <w:rFonts w:ascii="Arial" w:hAnsi="Arial" w:cs="Arial"/>
          <w:sz w:val="20"/>
          <w:szCs w:val="20"/>
        </w:rPr>
        <w:tab/>
      </w:r>
      <w:r w:rsidRPr="00657467">
        <w:rPr>
          <w:rFonts w:ascii="Arial" w:hAnsi="Arial" w:cs="Arial"/>
          <w:sz w:val="20"/>
          <w:szCs w:val="20"/>
        </w:rPr>
        <w:tab/>
        <w:t xml:space="preserve">2019LA-000011-00121000001. </w:t>
      </w:r>
      <w:r w:rsidRPr="00657467">
        <w:rPr>
          <w:rFonts w:ascii="Arial" w:hAnsi="Arial" w:cs="Arial"/>
          <w:b/>
          <w:sz w:val="20"/>
          <w:szCs w:val="20"/>
        </w:rPr>
        <w:t>ACUERDO FIRME.</w:t>
      </w:r>
    </w:p>
    <w:p w:rsidR="002A58EF" w:rsidRPr="00657467" w:rsidRDefault="002A58EF" w:rsidP="005D6A52">
      <w:pPr>
        <w:jc w:val="both"/>
        <w:rPr>
          <w:rFonts w:ascii="Arial" w:hAnsi="Arial" w:cs="Arial"/>
          <w:sz w:val="20"/>
          <w:szCs w:val="20"/>
        </w:rPr>
      </w:pPr>
    </w:p>
    <w:p w:rsidR="00410A25" w:rsidRPr="00657467" w:rsidRDefault="00EF6037" w:rsidP="00410A25">
      <w:pPr>
        <w:pStyle w:val="paragraph"/>
        <w:spacing w:before="0" w:beforeAutospacing="0" w:after="0" w:afterAutospacing="0"/>
        <w:jc w:val="both"/>
        <w:textAlignment w:val="baseline"/>
        <w:rPr>
          <w:rFonts w:ascii="Arial" w:hAnsi="Arial" w:cs="Arial"/>
          <w:sz w:val="20"/>
          <w:szCs w:val="20"/>
        </w:rPr>
      </w:pPr>
      <w:r w:rsidRPr="00657467">
        <w:rPr>
          <w:rFonts w:ascii="Arial" w:hAnsi="Arial" w:cs="Arial"/>
          <w:sz w:val="20"/>
          <w:szCs w:val="20"/>
        </w:rPr>
        <w:t xml:space="preserve">Por otra parte, </w:t>
      </w:r>
      <w:r w:rsidR="00410A25" w:rsidRPr="00657467">
        <w:rPr>
          <w:rFonts w:ascii="Arial" w:hAnsi="Arial" w:cs="Arial"/>
          <w:sz w:val="20"/>
          <w:szCs w:val="20"/>
        </w:rPr>
        <w:t>la Dirección Jurídica informa que es necesario establecer un procedimiento ordinario para determinar la ex</w:t>
      </w:r>
      <w:r w:rsidR="001B0CBD" w:rsidRPr="00657467">
        <w:rPr>
          <w:rFonts w:ascii="Arial" w:hAnsi="Arial" w:cs="Arial"/>
          <w:sz w:val="20"/>
          <w:szCs w:val="20"/>
        </w:rPr>
        <w:t>istencia de incumplimiento de vario</w:t>
      </w:r>
      <w:r w:rsidR="00410A25" w:rsidRPr="00657467">
        <w:rPr>
          <w:rFonts w:ascii="Arial" w:hAnsi="Arial" w:cs="Arial"/>
          <w:sz w:val="20"/>
          <w:szCs w:val="20"/>
        </w:rPr>
        <w:t>s contratos</w:t>
      </w:r>
      <w:r w:rsidR="00A87815" w:rsidRPr="00657467">
        <w:rPr>
          <w:rFonts w:ascii="Arial" w:hAnsi="Arial" w:cs="Arial"/>
          <w:sz w:val="20"/>
          <w:szCs w:val="20"/>
        </w:rPr>
        <w:t xml:space="preserve"> de PSA</w:t>
      </w:r>
      <w:r w:rsidR="00410A25" w:rsidRPr="00657467">
        <w:rPr>
          <w:rFonts w:ascii="Arial" w:hAnsi="Arial" w:cs="Arial"/>
          <w:sz w:val="20"/>
          <w:szCs w:val="20"/>
        </w:rPr>
        <w:t>. </w:t>
      </w:r>
    </w:p>
    <w:p w:rsidR="00410A25" w:rsidRPr="00657467" w:rsidRDefault="00410A25" w:rsidP="00410A25">
      <w:pPr>
        <w:jc w:val="both"/>
        <w:textAlignment w:val="baseline"/>
        <w:rPr>
          <w:rFonts w:ascii="Arial" w:eastAsia="Times New Roman" w:hAnsi="Arial" w:cs="Arial"/>
          <w:sz w:val="20"/>
          <w:szCs w:val="20"/>
        </w:rPr>
      </w:pPr>
      <w:r w:rsidRPr="00657467">
        <w:rPr>
          <w:rFonts w:ascii="Arial" w:eastAsia="Times New Roman" w:hAnsi="Arial" w:cs="Arial"/>
          <w:sz w:val="20"/>
          <w:szCs w:val="20"/>
        </w:rPr>
        <w:t> </w:t>
      </w:r>
    </w:p>
    <w:p w:rsidR="00410A25" w:rsidRPr="00657467" w:rsidRDefault="00410A25" w:rsidP="00410A25">
      <w:pPr>
        <w:jc w:val="both"/>
        <w:textAlignment w:val="baseline"/>
        <w:rPr>
          <w:rFonts w:ascii="Arial" w:eastAsia="Times New Roman" w:hAnsi="Arial" w:cs="Arial"/>
          <w:sz w:val="20"/>
          <w:szCs w:val="20"/>
        </w:rPr>
      </w:pPr>
      <w:r w:rsidRPr="00657467">
        <w:rPr>
          <w:rFonts w:ascii="Arial" w:eastAsia="Times New Roman" w:hAnsi="Arial" w:cs="Arial"/>
          <w:sz w:val="20"/>
          <w:szCs w:val="20"/>
        </w:rPr>
        <w:t>Debidamente discutido, por unanimidad se acuerda</w:t>
      </w:r>
    </w:p>
    <w:p w:rsidR="002A58EF" w:rsidRPr="00657467" w:rsidRDefault="002A58EF" w:rsidP="005D6A52">
      <w:pPr>
        <w:jc w:val="both"/>
        <w:rPr>
          <w:rFonts w:ascii="Arial" w:hAnsi="Arial" w:cs="Arial"/>
          <w:sz w:val="20"/>
          <w:szCs w:val="20"/>
        </w:rPr>
      </w:pPr>
    </w:p>
    <w:p w:rsidR="005D6A52" w:rsidRPr="00657467" w:rsidRDefault="005D6A52" w:rsidP="005D6A52">
      <w:pPr>
        <w:jc w:val="both"/>
        <w:rPr>
          <w:rFonts w:ascii="Arial" w:hAnsi="Arial" w:cs="Arial"/>
          <w:sz w:val="20"/>
          <w:szCs w:val="20"/>
        </w:rPr>
      </w:pPr>
      <w:r w:rsidRPr="00657467">
        <w:rPr>
          <w:rFonts w:ascii="Arial" w:hAnsi="Arial" w:cs="Arial"/>
          <w:b/>
          <w:sz w:val="20"/>
          <w:szCs w:val="20"/>
          <w:lang w:val="es-ES" w:eastAsia="es-ES"/>
        </w:rPr>
        <w:t xml:space="preserve">ACUERDO DECIMO TERCERO. </w:t>
      </w:r>
      <w:r w:rsidRPr="00657467">
        <w:rPr>
          <w:rFonts w:ascii="Arial" w:hAnsi="Arial" w:cs="Arial"/>
          <w:sz w:val="20"/>
          <w:szCs w:val="20"/>
        </w:rPr>
        <w:t>De conformidad con lo dispuesto en el artículo 308 y siguientes de la Ley General de la Administración Pública, deberá iniciarse un procedimiento administrativo a fin de que la administración pueda contar con todos los elementos que le permitan resolver – como en derecho corresponda- el presente asunto, para lo cual se nombra a la Dirección Jurídica como Órgano Director del Procedimiento Administrativo de los expedientes seguidos al efecto:</w:t>
      </w:r>
    </w:p>
    <w:p w:rsidR="00606FAA" w:rsidRPr="00657467" w:rsidRDefault="00606FAA" w:rsidP="00606FAA">
      <w:pPr>
        <w:rPr>
          <w:rFonts w:ascii="Arial" w:hAnsi="Arial" w:cs="Arial"/>
          <w:sz w:val="20"/>
          <w:szCs w:val="20"/>
        </w:rPr>
      </w:pPr>
    </w:p>
    <w:p w:rsidR="005D6A52" w:rsidRPr="00657467" w:rsidRDefault="005D6A52" w:rsidP="005D6A52">
      <w:pPr>
        <w:rPr>
          <w:rFonts w:ascii="Arial" w:hAnsi="Arial" w:cs="Arial"/>
          <w:sz w:val="20"/>
          <w:szCs w:val="20"/>
        </w:rPr>
      </w:pPr>
      <w:r w:rsidRPr="00657467">
        <w:rPr>
          <w:rFonts w:ascii="Arial" w:hAnsi="Arial" w:cs="Arial"/>
          <w:sz w:val="20"/>
          <w:szCs w:val="20"/>
        </w:rPr>
        <w:t>Hacienda Las Amazonas S. A.</w:t>
      </w:r>
      <w:r w:rsidRPr="00657467">
        <w:rPr>
          <w:rFonts w:ascii="Arial" w:hAnsi="Arial" w:cs="Arial"/>
          <w:sz w:val="20"/>
          <w:szCs w:val="20"/>
        </w:rPr>
        <w:tab/>
      </w:r>
      <w:r w:rsidRPr="00657467">
        <w:rPr>
          <w:rFonts w:ascii="Arial" w:hAnsi="Arial" w:cs="Arial"/>
          <w:sz w:val="20"/>
          <w:szCs w:val="20"/>
        </w:rPr>
        <w:tab/>
        <w:t xml:space="preserve">SC-01-22-0182-2016 </w:t>
      </w:r>
    </w:p>
    <w:p w:rsidR="005D6A52" w:rsidRPr="00657467" w:rsidRDefault="005D6A52" w:rsidP="005D6A52">
      <w:pPr>
        <w:rPr>
          <w:rFonts w:ascii="Arial" w:hAnsi="Arial" w:cs="Arial"/>
          <w:sz w:val="20"/>
          <w:szCs w:val="20"/>
        </w:rPr>
      </w:pPr>
      <w:r w:rsidRPr="00657467">
        <w:rPr>
          <w:rFonts w:ascii="Arial" w:hAnsi="Arial" w:cs="Arial"/>
          <w:sz w:val="20"/>
          <w:szCs w:val="20"/>
        </w:rPr>
        <w:t>Hacienda Las Amazonas S. A.</w:t>
      </w:r>
      <w:r w:rsidRPr="00657467">
        <w:rPr>
          <w:rFonts w:ascii="Arial" w:hAnsi="Arial" w:cs="Arial"/>
          <w:sz w:val="20"/>
          <w:szCs w:val="20"/>
        </w:rPr>
        <w:tab/>
      </w:r>
      <w:r w:rsidRPr="00657467">
        <w:rPr>
          <w:rFonts w:ascii="Arial" w:hAnsi="Arial" w:cs="Arial"/>
          <w:sz w:val="20"/>
          <w:szCs w:val="20"/>
        </w:rPr>
        <w:tab/>
        <w:t>SC-01-222-0053-2017</w:t>
      </w:r>
    </w:p>
    <w:p w:rsidR="005D6A52" w:rsidRPr="00657467" w:rsidRDefault="005D6A52" w:rsidP="005D6A52">
      <w:pPr>
        <w:rPr>
          <w:rFonts w:ascii="Arial" w:hAnsi="Arial" w:cs="Arial"/>
          <w:sz w:val="20"/>
          <w:szCs w:val="20"/>
        </w:rPr>
      </w:pPr>
      <w:r w:rsidRPr="00657467">
        <w:rPr>
          <w:rFonts w:ascii="Arial" w:hAnsi="Arial" w:cs="Arial"/>
          <w:sz w:val="20"/>
          <w:szCs w:val="20"/>
        </w:rPr>
        <w:t>Distribuidora Mendcar S.A.</w:t>
      </w:r>
      <w:r w:rsidRPr="00657467">
        <w:rPr>
          <w:rFonts w:ascii="Arial" w:hAnsi="Arial" w:cs="Arial"/>
          <w:sz w:val="20"/>
          <w:szCs w:val="20"/>
        </w:rPr>
        <w:tab/>
      </w:r>
      <w:r w:rsidRPr="00657467">
        <w:rPr>
          <w:rFonts w:ascii="Arial" w:hAnsi="Arial" w:cs="Arial"/>
          <w:sz w:val="20"/>
          <w:szCs w:val="20"/>
        </w:rPr>
        <w:tab/>
        <w:t xml:space="preserve">LM-01-20-0139-2010 </w:t>
      </w:r>
    </w:p>
    <w:p w:rsidR="005D6A52" w:rsidRPr="00657467" w:rsidRDefault="005D6A52" w:rsidP="005D6A52">
      <w:pPr>
        <w:rPr>
          <w:rFonts w:ascii="Arial" w:hAnsi="Arial" w:cs="Arial"/>
          <w:sz w:val="20"/>
          <w:szCs w:val="20"/>
        </w:rPr>
      </w:pPr>
      <w:r w:rsidRPr="00657467">
        <w:rPr>
          <w:rFonts w:ascii="Arial" w:hAnsi="Arial" w:cs="Arial"/>
          <w:sz w:val="20"/>
          <w:szCs w:val="20"/>
        </w:rPr>
        <w:t>Distribuidora Mendcar S.A.</w:t>
      </w:r>
      <w:r w:rsidRPr="00657467">
        <w:rPr>
          <w:rFonts w:ascii="Arial" w:hAnsi="Arial" w:cs="Arial"/>
          <w:sz w:val="20"/>
          <w:szCs w:val="20"/>
        </w:rPr>
        <w:tab/>
      </w:r>
      <w:r w:rsidRPr="00657467">
        <w:rPr>
          <w:rFonts w:ascii="Arial" w:hAnsi="Arial" w:cs="Arial"/>
          <w:sz w:val="20"/>
          <w:szCs w:val="20"/>
        </w:rPr>
        <w:tab/>
        <w:t xml:space="preserve">LM-01-20-0190-2013 </w:t>
      </w:r>
    </w:p>
    <w:p w:rsidR="005D6A52" w:rsidRPr="00657467" w:rsidRDefault="005D6A52" w:rsidP="005D6A52">
      <w:pPr>
        <w:rPr>
          <w:rFonts w:ascii="Arial" w:hAnsi="Arial" w:cs="Arial"/>
          <w:sz w:val="20"/>
          <w:szCs w:val="20"/>
        </w:rPr>
      </w:pPr>
      <w:r w:rsidRPr="00657467">
        <w:rPr>
          <w:rFonts w:ascii="Arial" w:hAnsi="Arial" w:cs="Arial"/>
          <w:sz w:val="20"/>
          <w:szCs w:val="20"/>
        </w:rPr>
        <w:t>Distribuidora Mendcar S.A.</w:t>
      </w:r>
      <w:r w:rsidRPr="00657467">
        <w:rPr>
          <w:rFonts w:ascii="Arial" w:hAnsi="Arial" w:cs="Arial"/>
          <w:sz w:val="20"/>
          <w:szCs w:val="20"/>
        </w:rPr>
        <w:tab/>
      </w:r>
      <w:r w:rsidRPr="00657467">
        <w:rPr>
          <w:rFonts w:ascii="Arial" w:hAnsi="Arial" w:cs="Arial"/>
          <w:sz w:val="20"/>
          <w:szCs w:val="20"/>
        </w:rPr>
        <w:tab/>
        <w:t xml:space="preserve">LM-01-20-0155-2014 </w:t>
      </w:r>
    </w:p>
    <w:p w:rsidR="005D6A52" w:rsidRPr="00657467" w:rsidRDefault="005D6A52" w:rsidP="005D6A52">
      <w:pPr>
        <w:rPr>
          <w:rFonts w:ascii="Arial" w:hAnsi="Arial" w:cs="Arial"/>
          <w:sz w:val="20"/>
          <w:szCs w:val="20"/>
        </w:rPr>
      </w:pPr>
      <w:r w:rsidRPr="00657467">
        <w:rPr>
          <w:rFonts w:ascii="Arial" w:hAnsi="Arial" w:cs="Arial"/>
          <w:sz w:val="20"/>
          <w:szCs w:val="20"/>
        </w:rPr>
        <w:t>Compañía Maderera San Joaquín S.A.</w:t>
      </w:r>
      <w:r w:rsidRPr="00657467">
        <w:rPr>
          <w:rFonts w:ascii="Arial" w:hAnsi="Arial" w:cs="Arial"/>
          <w:sz w:val="20"/>
          <w:szCs w:val="20"/>
        </w:rPr>
        <w:tab/>
      </w:r>
      <w:r w:rsidR="00407E96" w:rsidRPr="00657467">
        <w:rPr>
          <w:rFonts w:ascii="Arial" w:hAnsi="Arial" w:cs="Arial"/>
          <w:sz w:val="20"/>
          <w:szCs w:val="20"/>
        </w:rPr>
        <w:t>CN-01-22-0162-2015</w:t>
      </w:r>
    </w:p>
    <w:p w:rsidR="00A516AE" w:rsidRPr="00657467" w:rsidRDefault="005D6A52" w:rsidP="005D6A52">
      <w:pPr>
        <w:rPr>
          <w:rFonts w:ascii="Arial" w:hAnsi="Arial" w:cs="Arial"/>
          <w:b/>
          <w:sz w:val="20"/>
          <w:szCs w:val="20"/>
        </w:rPr>
      </w:pPr>
      <w:r w:rsidRPr="00657467">
        <w:rPr>
          <w:rFonts w:ascii="Arial" w:hAnsi="Arial" w:cs="Arial"/>
          <w:sz w:val="20"/>
          <w:szCs w:val="20"/>
        </w:rPr>
        <w:t>Pablo Estrada Campos</w:t>
      </w:r>
      <w:r w:rsidRPr="00657467">
        <w:rPr>
          <w:rFonts w:ascii="Arial" w:hAnsi="Arial" w:cs="Arial"/>
          <w:sz w:val="20"/>
          <w:szCs w:val="20"/>
        </w:rPr>
        <w:tab/>
      </w:r>
      <w:r w:rsidRPr="00657467">
        <w:rPr>
          <w:rFonts w:ascii="Arial" w:hAnsi="Arial" w:cs="Arial"/>
          <w:sz w:val="20"/>
          <w:szCs w:val="20"/>
        </w:rPr>
        <w:tab/>
      </w:r>
      <w:r w:rsidRPr="00657467">
        <w:rPr>
          <w:rFonts w:ascii="Arial" w:hAnsi="Arial" w:cs="Arial"/>
          <w:sz w:val="20"/>
          <w:szCs w:val="20"/>
        </w:rPr>
        <w:tab/>
        <w:t xml:space="preserve">SJ-02-20-0048-2009. </w:t>
      </w:r>
      <w:r w:rsidRPr="00657467">
        <w:rPr>
          <w:rFonts w:ascii="Arial" w:hAnsi="Arial" w:cs="Arial"/>
          <w:b/>
          <w:sz w:val="20"/>
          <w:szCs w:val="20"/>
        </w:rPr>
        <w:t>ACUERDO FIRME.</w:t>
      </w:r>
    </w:p>
    <w:p w:rsidR="00A516AE" w:rsidRPr="00657467" w:rsidRDefault="00A516AE" w:rsidP="00A516AE">
      <w:pPr>
        <w:rPr>
          <w:rFonts w:ascii="Arial" w:hAnsi="Arial" w:cs="Arial"/>
          <w:sz w:val="20"/>
          <w:szCs w:val="20"/>
        </w:rPr>
      </w:pPr>
    </w:p>
    <w:p w:rsidR="00A516AE" w:rsidRPr="00657467" w:rsidRDefault="00A516AE" w:rsidP="00A516AE">
      <w:pPr>
        <w:rPr>
          <w:rFonts w:ascii="Arial" w:hAnsi="Arial" w:cs="Arial"/>
          <w:sz w:val="20"/>
          <w:szCs w:val="20"/>
        </w:rPr>
      </w:pPr>
    </w:p>
    <w:p w:rsidR="00C1023F" w:rsidRPr="00657467" w:rsidRDefault="00C1023F" w:rsidP="00C1023F">
      <w:pPr>
        <w:textAlignment w:val="baseline"/>
        <w:rPr>
          <w:rFonts w:ascii="Arial" w:eastAsia="Times New Roman" w:hAnsi="Arial" w:cs="Arial"/>
          <w:sz w:val="20"/>
          <w:szCs w:val="20"/>
        </w:rPr>
      </w:pPr>
      <w:r w:rsidRPr="00657467">
        <w:rPr>
          <w:rFonts w:ascii="Arial" w:eastAsia="Times New Roman" w:hAnsi="Arial" w:cs="Arial"/>
          <w:b/>
          <w:bCs/>
          <w:sz w:val="20"/>
          <w:szCs w:val="20"/>
          <w:lang w:val="es-ES"/>
        </w:rPr>
        <w:t>Sin más asuntos por tratar se levanta la sesión a las 11:49 a.m.</w:t>
      </w:r>
      <w:r w:rsidRPr="00657467">
        <w:rPr>
          <w:rFonts w:ascii="Arial" w:eastAsia="Times New Roman" w:hAnsi="Arial" w:cs="Arial"/>
          <w:sz w:val="20"/>
          <w:szCs w:val="20"/>
        </w:rPr>
        <w:t> </w:t>
      </w:r>
    </w:p>
    <w:p w:rsidR="00C1023F" w:rsidRPr="00657467" w:rsidRDefault="00C1023F" w:rsidP="00C1023F">
      <w:pPr>
        <w:jc w:val="both"/>
        <w:textAlignment w:val="baseline"/>
        <w:rPr>
          <w:rFonts w:ascii="Arial" w:eastAsia="Times New Roman" w:hAnsi="Arial" w:cs="Arial"/>
          <w:sz w:val="20"/>
          <w:szCs w:val="20"/>
        </w:rPr>
      </w:pPr>
      <w:r w:rsidRPr="00657467">
        <w:rPr>
          <w:rFonts w:ascii="Arial" w:eastAsia="Times New Roman" w:hAnsi="Arial" w:cs="Arial"/>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3510"/>
      </w:tblGrid>
      <w:tr w:rsidR="00C1023F" w:rsidRPr="00657467" w:rsidTr="00C1023F">
        <w:trPr>
          <w:trHeight w:val="75"/>
        </w:trPr>
        <w:tc>
          <w:tcPr>
            <w:tcW w:w="4665" w:type="dxa"/>
            <w:tcBorders>
              <w:top w:val="nil"/>
              <w:left w:val="nil"/>
              <w:bottom w:val="nil"/>
              <w:right w:val="nil"/>
            </w:tcBorders>
            <w:shd w:val="clear" w:color="auto" w:fill="auto"/>
            <w:hideMark/>
          </w:tcPr>
          <w:p w:rsidR="00C1023F" w:rsidRPr="00657467" w:rsidRDefault="00C1023F" w:rsidP="00C1023F">
            <w:pPr>
              <w:jc w:val="both"/>
              <w:textAlignment w:val="baseline"/>
              <w:rPr>
                <w:rFonts w:ascii="Arial" w:eastAsia="Times New Roman" w:hAnsi="Arial" w:cs="Arial"/>
                <w:sz w:val="20"/>
                <w:szCs w:val="20"/>
              </w:rPr>
            </w:pPr>
          </w:p>
          <w:p w:rsidR="00C1023F" w:rsidRPr="00657467" w:rsidRDefault="00C1023F" w:rsidP="00C1023F">
            <w:pPr>
              <w:jc w:val="both"/>
              <w:textAlignment w:val="baseline"/>
              <w:rPr>
                <w:rFonts w:ascii="Arial" w:eastAsia="Times New Roman" w:hAnsi="Arial" w:cs="Arial"/>
                <w:sz w:val="20"/>
                <w:szCs w:val="20"/>
              </w:rPr>
            </w:pPr>
            <w:r w:rsidRPr="00657467">
              <w:rPr>
                <w:rFonts w:ascii="Arial" w:eastAsia="Times New Roman" w:hAnsi="Arial" w:cs="Arial"/>
                <w:sz w:val="20"/>
                <w:szCs w:val="20"/>
              </w:rPr>
              <w:t> </w:t>
            </w:r>
          </w:p>
          <w:p w:rsidR="00C1023F" w:rsidRPr="00657467" w:rsidRDefault="00C1023F" w:rsidP="00C1023F">
            <w:pPr>
              <w:jc w:val="both"/>
              <w:textAlignment w:val="baseline"/>
              <w:rPr>
                <w:rFonts w:ascii="Arial" w:eastAsia="Times New Roman" w:hAnsi="Arial" w:cs="Arial"/>
                <w:sz w:val="20"/>
                <w:szCs w:val="20"/>
              </w:rPr>
            </w:pPr>
            <w:r w:rsidRPr="00657467">
              <w:rPr>
                <w:rFonts w:ascii="Arial" w:eastAsia="Times New Roman" w:hAnsi="Arial" w:cs="Arial"/>
                <w:sz w:val="20"/>
                <w:szCs w:val="20"/>
              </w:rPr>
              <w:t> </w:t>
            </w:r>
          </w:p>
          <w:p w:rsidR="00C1023F" w:rsidRPr="00657467" w:rsidRDefault="00C1023F" w:rsidP="00C1023F">
            <w:pPr>
              <w:jc w:val="both"/>
              <w:textAlignment w:val="baseline"/>
              <w:rPr>
                <w:rFonts w:ascii="Arial" w:eastAsia="Times New Roman" w:hAnsi="Arial" w:cs="Arial"/>
                <w:sz w:val="20"/>
                <w:szCs w:val="20"/>
              </w:rPr>
            </w:pPr>
          </w:p>
          <w:p w:rsidR="00C1023F" w:rsidRPr="00657467" w:rsidRDefault="00C1023F" w:rsidP="00C1023F">
            <w:pPr>
              <w:jc w:val="both"/>
              <w:textAlignment w:val="baseline"/>
              <w:rPr>
                <w:rFonts w:ascii="Arial" w:eastAsia="Times New Roman" w:hAnsi="Arial" w:cs="Arial"/>
                <w:sz w:val="20"/>
                <w:szCs w:val="20"/>
              </w:rPr>
            </w:pPr>
            <w:r w:rsidRPr="00657467">
              <w:rPr>
                <w:rFonts w:ascii="Arial" w:eastAsia="Times New Roman" w:hAnsi="Arial" w:cs="Arial"/>
                <w:b/>
                <w:bCs/>
                <w:sz w:val="20"/>
                <w:szCs w:val="20"/>
              </w:rPr>
              <w:t>SRA. PAMELA CASTILLO BARAHONA</w:t>
            </w:r>
            <w:r w:rsidRPr="00657467">
              <w:rPr>
                <w:rFonts w:ascii="Arial" w:eastAsia="Times New Roman" w:hAnsi="Arial" w:cs="Arial"/>
                <w:sz w:val="20"/>
                <w:szCs w:val="20"/>
              </w:rPr>
              <w:t> </w:t>
            </w:r>
          </w:p>
          <w:p w:rsidR="00C1023F" w:rsidRPr="00657467" w:rsidRDefault="00C1023F" w:rsidP="00C1023F">
            <w:pPr>
              <w:jc w:val="both"/>
              <w:textAlignment w:val="baseline"/>
              <w:rPr>
                <w:rFonts w:ascii="Arial" w:eastAsia="Times New Roman" w:hAnsi="Arial" w:cs="Arial"/>
                <w:sz w:val="20"/>
                <w:szCs w:val="20"/>
              </w:rPr>
            </w:pPr>
            <w:r w:rsidRPr="00657467">
              <w:rPr>
                <w:rFonts w:ascii="Arial" w:eastAsia="Times New Roman" w:hAnsi="Arial" w:cs="Arial"/>
                <w:b/>
                <w:bCs/>
                <w:sz w:val="20"/>
                <w:szCs w:val="20"/>
              </w:rPr>
              <w:t>PRESIDENTE SUPLENTE</w:t>
            </w:r>
            <w:r w:rsidRPr="00657467">
              <w:rPr>
                <w:rFonts w:ascii="Arial" w:eastAsia="Times New Roman" w:hAnsi="Arial" w:cs="Arial"/>
                <w:sz w:val="20"/>
                <w:szCs w:val="20"/>
              </w:rPr>
              <w:t> </w:t>
            </w:r>
          </w:p>
        </w:tc>
        <w:tc>
          <w:tcPr>
            <w:tcW w:w="3510" w:type="dxa"/>
            <w:tcBorders>
              <w:top w:val="nil"/>
              <w:left w:val="nil"/>
              <w:bottom w:val="nil"/>
              <w:right w:val="nil"/>
            </w:tcBorders>
            <w:shd w:val="clear" w:color="auto" w:fill="auto"/>
            <w:hideMark/>
          </w:tcPr>
          <w:p w:rsidR="00C1023F" w:rsidRPr="00657467" w:rsidRDefault="00C1023F" w:rsidP="00C1023F">
            <w:pPr>
              <w:jc w:val="both"/>
              <w:textAlignment w:val="baseline"/>
              <w:rPr>
                <w:rFonts w:ascii="Arial" w:eastAsia="Times New Roman" w:hAnsi="Arial" w:cs="Arial"/>
                <w:sz w:val="20"/>
                <w:szCs w:val="20"/>
              </w:rPr>
            </w:pPr>
            <w:r w:rsidRPr="00657467">
              <w:rPr>
                <w:rFonts w:ascii="Arial" w:eastAsia="Times New Roman" w:hAnsi="Arial" w:cs="Arial"/>
                <w:sz w:val="20"/>
                <w:szCs w:val="20"/>
              </w:rPr>
              <w:t> </w:t>
            </w:r>
          </w:p>
          <w:p w:rsidR="00C1023F" w:rsidRPr="00657467" w:rsidRDefault="00C1023F" w:rsidP="00C1023F">
            <w:pPr>
              <w:jc w:val="both"/>
              <w:textAlignment w:val="baseline"/>
              <w:rPr>
                <w:rFonts w:ascii="Arial" w:eastAsia="Times New Roman" w:hAnsi="Arial" w:cs="Arial"/>
                <w:sz w:val="20"/>
                <w:szCs w:val="20"/>
              </w:rPr>
            </w:pPr>
            <w:r w:rsidRPr="00657467">
              <w:rPr>
                <w:rFonts w:ascii="Arial" w:eastAsia="Times New Roman" w:hAnsi="Arial" w:cs="Arial"/>
                <w:sz w:val="20"/>
                <w:szCs w:val="20"/>
              </w:rPr>
              <w:t> </w:t>
            </w:r>
          </w:p>
          <w:p w:rsidR="00C1023F" w:rsidRPr="00657467" w:rsidRDefault="00C1023F" w:rsidP="00C1023F">
            <w:pPr>
              <w:jc w:val="both"/>
              <w:textAlignment w:val="baseline"/>
              <w:rPr>
                <w:rFonts w:ascii="Arial" w:eastAsia="Times New Roman" w:hAnsi="Arial" w:cs="Arial"/>
                <w:sz w:val="20"/>
                <w:szCs w:val="20"/>
              </w:rPr>
            </w:pPr>
            <w:r w:rsidRPr="00657467">
              <w:rPr>
                <w:rFonts w:ascii="Arial" w:eastAsia="Times New Roman" w:hAnsi="Arial" w:cs="Arial"/>
                <w:sz w:val="20"/>
                <w:szCs w:val="20"/>
              </w:rPr>
              <w:t> </w:t>
            </w:r>
          </w:p>
          <w:p w:rsidR="00C1023F" w:rsidRPr="00657467" w:rsidRDefault="00C1023F" w:rsidP="00C1023F">
            <w:pPr>
              <w:jc w:val="both"/>
              <w:textAlignment w:val="baseline"/>
              <w:rPr>
                <w:rFonts w:ascii="Arial" w:eastAsia="Times New Roman" w:hAnsi="Arial" w:cs="Arial"/>
                <w:sz w:val="20"/>
                <w:szCs w:val="20"/>
              </w:rPr>
            </w:pPr>
            <w:r w:rsidRPr="00657467">
              <w:rPr>
                <w:rFonts w:ascii="Arial" w:eastAsia="Times New Roman" w:hAnsi="Arial" w:cs="Arial"/>
                <w:sz w:val="20"/>
                <w:szCs w:val="20"/>
              </w:rPr>
              <w:t> </w:t>
            </w:r>
          </w:p>
          <w:p w:rsidR="00C1023F" w:rsidRPr="00657467" w:rsidRDefault="00C1023F" w:rsidP="00C1023F">
            <w:pPr>
              <w:jc w:val="both"/>
              <w:textAlignment w:val="baseline"/>
              <w:rPr>
                <w:rFonts w:ascii="Arial" w:eastAsia="Times New Roman" w:hAnsi="Arial" w:cs="Arial"/>
                <w:sz w:val="20"/>
                <w:szCs w:val="20"/>
              </w:rPr>
            </w:pPr>
            <w:r w:rsidRPr="00657467">
              <w:rPr>
                <w:rFonts w:ascii="Arial" w:eastAsia="Times New Roman" w:hAnsi="Arial" w:cs="Arial"/>
                <w:sz w:val="20"/>
                <w:szCs w:val="20"/>
              </w:rPr>
              <w:t> </w:t>
            </w:r>
            <w:r w:rsidRPr="00657467">
              <w:rPr>
                <w:rFonts w:ascii="Arial" w:eastAsia="Times New Roman" w:hAnsi="Arial" w:cs="Arial"/>
                <w:b/>
                <w:bCs/>
                <w:sz w:val="20"/>
                <w:szCs w:val="20"/>
              </w:rPr>
              <w:t>SR. LUIS FELIPE VEGA MONGE</w:t>
            </w:r>
            <w:r w:rsidRPr="00657467">
              <w:rPr>
                <w:rFonts w:ascii="Arial" w:eastAsia="Times New Roman" w:hAnsi="Arial" w:cs="Arial"/>
                <w:sz w:val="20"/>
                <w:szCs w:val="20"/>
              </w:rPr>
              <w:t> </w:t>
            </w:r>
          </w:p>
          <w:p w:rsidR="00C1023F" w:rsidRPr="00657467" w:rsidRDefault="00C1023F" w:rsidP="00C1023F">
            <w:pPr>
              <w:jc w:val="both"/>
              <w:textAlignment w:val="baseline"/>
              <w:rPr>
                <w:rFonts w:ascii="Arial" w:eastAsia="Times New Roman" w:hAnsi="Arial" w:cs="Arial"/>
                <w:sz w:val="20"/>
                <w:szCs w:val="20"/>
              </w:rPr>
            </w:pPr>
            <w:r w:rsidRPr="00657467">
              <w:rPr>
                <w:rFonts w:ascii="Arial" w:eastAsia="Times New Roman" w:hAnsi="Arial" w:cs="Arial"/>
                <w:b/>
                <w:bCs/>
                <w:sz w:val="20"/>
                <w:szCs w:val="20"/>
              </w:rPr>
              <w:t>SECRETARIO</w:t>
            </w:r>
            <w:r w:rsidRPr="00657467">
              <w:rPr>
                <w:rFonts w:ascii="Arial" w:eastAsia="Times New Roman" w:hAnsi="Arial" w:cs="Arial"/>
                <w:sz w:val="20"/>
                <w:szCs w:val="20"/>
              </w:rPr>
              <w:t> </w:t>
            </w:r>
          </w:p>
        </w:tc>
      </w:tr>
    </w:tbl>
    <w:p w:rsidR="00A516AE" w:rsidRPr="00657467" w:rsidRDefault="00A516AE" w:rsidP="00B53EFF">
      <w:pPr>
        <w:jc w:val="both"/>
        <w:textAlignment w:val="baseline"/>
        <w:rPr>
          <w:rFonts w:ascii="Arial" w:eastAsia="Times New Roman" w:hAnsi="Arial" w:cs="Arial"/>
          <w:sz w:val="20"/>
          <w:szCs w:val="20"/>
        </w:rPr>
      </w:pPr>
    </w:p>
    <w:p w:rsidR="00A516AE" w:rsidRPr="00657467" w:rsidRDefault="00A516AE" w:rsidP="001F5A87">
      <w:pPr>
        <w:pStyle w:val="NormalWeb"/>
        <w:shd w:val="clear" w:color="auto" w:fill="FFFFFF"/>
        <w:spacing w:before="0" w:beforeAutospacing="0" w:after="0" w:afterAutospacing="0"/>
        <w:jc w:val="both"/>
        <w:rPr>
          <w:rFonts w:ascii="Arial" w:hAnsi="Arial" w:cs="Arial"/>
          <w:color w:val="1F497D"/>
          <w:sz w:val="20"/>
          <w:szCs w:val="20"/>
          <w:bdr w:val="none" w:sz="0" w:space="0" w:color="auto" w:frame="1"/>
        </w:rPr>
      </w:pPr>
    </w:p>
    <w:p w:rsidR="00A516AE" w:rsidRPr="00657467" w:rsidRDefault="00A516AE" w:rsidP="001F5A87">
      <w:pPr>
        <w:pStyle w:val="NormalWeb"/>
        <w:shd w:val="clear" w:color="auto" w:fill="FFFFFF"/>
        <w:spacing w:before="0" w:beforeAutospacing="0" w:after="0" w:afterAutospacing="0"/>
        <w:jc w:val="both"/>
        <w:rPr>
          <w:rFonts w:ascii="Arial" w:hAnsi="Arial" w:cs="Arial"/>
          <w:color w:val="1F497D"/>
          <w:sz w:val="20"/>
          <w:szCs w:val="20"/>
          <w:bdr w:val="none" w:sz="0" w:space="0" w:color="auto" w:frame="1"/>
        </w:rPr>
      </w:pPr>
    </w:p>
    <w:p w:rsidR="00A516AE" w:rsidRPr="00657467" w:rsidRDefault="00A516AE" w:rsidP="00A516AE">
      <w:pPr>
        <w:pStyle w:val="NormalWeb"/>
        <w:shd w:val="clear" w:color="auto" w:fill="FFFFFF"/>
        <w:spacing w:before="0" w:beforeAutospacing="0" w:after="0" w:afterAutospacing="0"/>
        <w:rPr>
          <w:rFonts w:ascii="Arial" w:hAnsi="Arial" w:cs="Arial"/>
          <w:color w:val="201F1E"/>
          <w:sz w:val="20"/>
          <w:szCs w:val="20"/>
        </w:rPr>
      </w:pPr>
    </w:p>
    <w:p w:rsidR="00A516AE" w:rsidRPr="00657467" w:rsidRDefault="00A516AE" w:rsidP="00A516AE">
      <w:pPr>
        <w:pStyle w:val="NormalWeb"/>
        <w:shd w:val="clear" w:color="auto" w:fill="FFFFFF"/>
        <w:spacing w:before="0" w:beforeAutospacing="0" w:after="0" w:afterAutospacing="0"/>
        <w:rPr>
          <w:rFonts w:ascii="Arial" w:hAnsi="Arial" w:cs="Arial"/>
          <w:color w:val="201F1E"/>
          <w:sz w:val="20"/>
          <w:szCs w:val="20"/>
        </w:rPr>
      </w:pPr>
      <w:r w:rsidRPr="00657467">
        <w:rPr>
          <w:rFonts w:ascii="Arial" w:hAnsi="Arial" w:cs="Arial"/>
          <w:color w:val="1F497D"/>
          <w:sz w:val="20"/>
          <w:szCs w:val="20"/>
          <w:bdr w:val="none" w:sz="0" w:space="0" w:color="auto" w:frame="1"/>
        </w:rPr>
        <w:t> </w:t>
      </w:r>
    </w:p>
    <w:p w:rsidR="00A516AE" w:rsidRPr="00657467" w:rsidRDefault="00A516AE" w:rsidP="00A516AE">
      <w:pPr>
        <w:rPr>
          <w:rFonts w:ascii="Arial" w:hAnsi="Arial" w:cs="Arial"/>
          <w:sz w:val="20"/>
          <w:szCs w:val="20"/>
        </w:rPr>
      </w:pPr>
      <w:r w:rsidRPr="00657467">
        <w:rPr>
          <w:rFonts w:ascii="Arial" w:hAnsi="Arial" w:cs="Arial"/>
          <w:sz w:val="20"/>
          <w:szCs w:val="20"/>
        </w:rPr>
        <w:t xml:space="preserve"> </w:t>
      </w:r>
    </w:p>
    <w:sectPr w:rsidR="00A516AE" w:rsidRPr="0065746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91924"/>
    <w:multiLevelType w:val="hybridMultilevel"/>
    <w:tmpl w:val="1DD839EE"/>
    <w:lvl w:ilvl="0" w:tplc="A776E422">
      <w:start w:val="1"/>
      <w:numFmt w:val="upperLetter"/>
      <w:lvlText w:val="%1."/>
      <w:lvlJc w:val="left"/>
      <w:pPr>
        <w:ind w:left="360" w:hanging="360"/>
      </w:pPr>
      <w:rPr>
        <w:rFonts w:hint="default"/>
        <w:b/>
        <w:u w:val="none"/>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
    <w:nsid w:val="1DB43646"/>
    <w:multiLevelType w:val="hybridMultilevel"/>
    <w:tmpl w:val="B3D47E1E"/>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239E1E75"/>
    <w:multiLevelType w:val="hybridMultilevel"/>
    <w:tmpl w:val="26722AE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25FB4BC1"/>
    <w:multiLevelType w:val="hybridMultilevel"/>
    <w:tmpl w:val="7F6A819A"/>
    <w:lvl w:ilvl="0" w:tplc="7D709600">
      <w:start w:val="1"/>
      <w:numFmt w:val="decimal"/>
      <w:lvlText w:val="%1."/>
      <w:lvlJc w:val="left"/>
      <w:pPr>
        <w:ind w:left="780" w:hanging="360"/>
      </w:pPr>
      <w:rPr>
        <w:b w:val="0"/>
      </w:rPr>
    </w:lvl>
    <w:lvl w:ilvl="1" w:tplc="140A0019" w:tentative="1">
      <w:start w:val="1"/>
      <w:numFmt w:val="lowerLetter"/>
      <w:lvlText w:val="%2."/>
      <w:lvlJc w:val="left"/>
      <w:pPr>
        <w:ind w:left="1500" w:hanging="360"/>
      </w:pPr>
    </w:lvl>
    <w:lvl w:ilvl="2" w:tplc="140A001B" w:tentative="1">
      <w:start w:val="1"/>
      <w:numFmt w:val="lowerRoman"/>
      <w:lvlText w:val="%3."/>
      <w:lvlJc w:val="right"/>
      <w:pPr>
        <w:ind w:left="2220" w:hanging="180"/>
      </w:pPr>
    </w:lvl>
    <w:lvl w:ilvl="3" w:tplc="140A000F" w:tentative="1">
      <w:start w:val="1"/>
      <w:numFmt w:val="decimal"/>
      <w:lvlText w:val="%4."/>
      <w:lvlJc w:val="left"/>
      <w:pPr>
        <w:ind w:left="2940" w:hanging="360"/>
      </w:pPr>
    </w:lvl>
    <w:lvl w:ilvl="4" w:tplc="140A0019" w:tentative="1">
      <w:start w:val="1"/>
      <w:numFmt w:val="lowerLetter"/>
      <w:lvlText w:val="%5."/>
      <w:lvlJc w:val="left"/>
      <w:pPr>
        <w:ind w:left="3660" w:hanging="360"/>
      </w:pPr>
    </w:lvl>
    <w:lvl w:ilvl="5" w:tplc="140A001B" w:tentative="1">
      <w:start w:val="1"/>
      <w:numFmt w:val="lowerRoman"/>
      <w:lvlText w:val="%6."/>
      <w:lvlJc w:val="right"/>
      <w:pPr>
        <w:ind w:left="4380" w:hanging="180"/>
      </w:pPr>
    </w:lvl>
    <w:lvl w:ilvl="6" w:tplc="140A000F" w:tentative="1">
      <w:start w:val="1"/>
      <w:numFmt w:val="decimal"/>
      <w:lvlText w:val="%7."/>
      <w:lvlJc w:val="left"/>
      <w:pPr>
        <w:ind w:left="5100" w:hanging="360"/>
      </w:pPr>
    </w:lvl>
    <w:lvl w:ilvl="7" w:tplc="140A0019" w:tentative="1">
      <w:start w:val="1"/>
      <w:numFmt w:val="lowerLetter"/>
      <w:lvlText w:val="%8."/>
      <w:lvlJc w:val="left"/>
      <w:pPr>
        <w:ind w:left="5820" w:hanging="360"/>
      </w:pPr>
    </w:lvl>
    <w:lvl w:ilvl="8" w:tplc="140A001B" w:tentative="1">
      <w:start w:val="1"/>
      <w:numFmt w:val="lowerRoman"/>
      <w:lvlText w:val="%9."/>
      <w:lvlJc w:val="right"/>
      <w:pPr>
        <w:ind w:left="6540" w:hanging="180"/>
      </w:pPr>
    </w:lvl>
  </w:abstractNum>
  <w:abstractNum w:abstractNumId="4">
    <w:nsid w:val="299A21E8"/>
    <w:multiLevelType w:val="hybridMultilevel"/>
    <w:tmpl w:val="F2A42950"/>
    <w:lvl w:ilvl="0" w:tplc="CDFE26CE">
      <w:start w:val="1"/>
      <w:numFmt w:val="decimal"/>
      <w:lvlText w:val="%1."/>
      <w:lvlJc w:val="left"/>
      <w:pPr>
        <w:ind w:left="502" w:hanging="360"/>
      </w:pPr>
    </w:lvl>
    <w:lvl w:ilvl="1" w:tplc="04090019">
      <w:start w:val="1"/>
      <w:numFmt w:val="decimal"/>
      <w:lvlText w:val="%2."/>
      <w:lvlJc w:val="left"/>
      <w:pPr>
        <w:tabs>
          <w:tab w:val="num" w:pos="-1679"/>
        </w:tabs>
        <w:ind w:left="-1679" w:hanging="360"/>
      </w:pPr>
    </w:lvl>
    <w:lvl w:ilvl="2" w:tplc="0409001B">
      <w:start w:val="1"/>
      <w:numFmt w:val="decimal"/>
      <w:lvlText w:val="%3."/>
      <w:lvlJc w:val="left"/>
      <w:pPr>
        <w:tabs>
          <w:tab w:val="num" w:pos="-959"/>
        </w:tabs>
        <w:ind w:left="-959" w:hanging="360"/>
      </w:pPr>
    </w:lvl>
    <w:lvl w:ilvl="3" w:tplc="0409000F">
      <w:start w:val="1"/>
      <w:numFmt w:val="decimal"/>
      <w:lvlText w:val="%4."/>
      <w:lvlJc w:val="left"/>
      <w:pPr>
        <w:tabs>
          <w:tab w:val="num" w:pos="-239"/>
        </w:tabs>
        <w:ind w:left="-239" w:hanging="360"/>
      </w:pPr>
    </w:lvl>
    <w:lvl w:ilvl="4" w:tplc="04090019">
      <w:start w:val="1"/>
      <w:numFmt w:val="decimal"/>
      <w:lvlText w:val="%5."/>
      <w:lvlJc w:val="left"/>
      <w:pPr>
        <w:tabs>
          <w:tab w:val="num" w:pos="481"/>
        </w:tabs>
        <w:ind w:left="481" w:hanging="360"/>
      </w:pPr>
    </w:lvl>
    <w:lvl w:ilvl="5" w:tplc="0409001B">
      <w:start w:val="1"/>
      <w:numFmt w:val="decimal"/>
      <w:lvlText w:val="%6."/>
      <w:lvlJc w:val="left"/>
      <w:pPr>
        <w:tabs>
          <w:tab w:val="num" w:pos="1201"/>
        </w:tabs>
        <w:ind w:left="1201" w:hanging="360"/>
      </w:pPr>
    </w:lvl>
    <w:lvl w:ilvl="6" w:tplc="0409000F">
      <w:start w:val="1"/>
      <w:numFmt w:val="decimal"/>
      <w:lvlText w:val="%7."/>
      <w:lvlJc w:val="left"/>
      <w:pPr>
        <w:tabs>
          <w:tab w:val="num" w:pos="1921"/>
        </w:tabs>
        <w:ind w:left="1921" w:hanging="360"/>
      </w:pPr>
    </w:lvl>
    <w:lvl w:ilvl="7" w:tplc="04090019">
      <w:start w:val="1"/>
      <w:numFmt w:val="decimal"/>
      <w:lvlText w:val="%8."/>
      <w:lvlJc w:val="left"/>
      <w:pPr>
        <w:tabs>
          <w:tab w:val="num" w:pos="2641"/>
        </w:tabs>
        <w:ind w:left="2641" w:hanging="360"/>
      </w:pPr>
    </w:lvl>
    <w:lvl w:ilvl="8" w:tplc="0409001B">
      <w:start w:val="1"/>
      <w:numFmt w:val="decimal"/>
      <w:lvlText w:val="%9."/>
      <w:lvlJc w:val="left"/>
      <w:pPr>
        <w:tabs>
          <w:tab w:val="num" w:pos="3361"/>
        </w:tabs>
        <w:ind w:left="3361" w:hanging="360"/>
      </w:pPr>
    </w:lvl>
  </w:abstractNum>
  <w:abstractNum w:abstractNumId="5">
    <w:nsid w:val="2E650329"/>
    <w:multiLevelType w:val="hybridMultilevel"/>
    <w:tmpl w:val="A50C54F8"/>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6">
    <w:nsid w:val="3BDC3903"/>
    <w:multiLevelType w:val="hybridMultilevel"/>
    <w:tmpl w:val="EAE6F88E"/>
    <w:lvl w:ilvl="0" w:tplc="25DA8A88">
      <w:start w:val="1"/>
      <w:numFmt w:val="bullet"/>
      <w:lvlText w:val=""/>
      <w:lvlJc w:val="left"/>
      <w:pPr>
        <w:tabs>
          <w:tab w:val="num" w:pos="720"/>
        </w:tabs>
        <w:ind w:left="720" w:hanging="360"/>
      </w:pPr>
      <w:rPr>
        <w:rFonts w:ascii="Wingdings" w:hAnsi="Wingdings" w:hint="default"/>
      </w:rPr>
    </w:lvl>
    <w:lvl w:ilvl="1" w:tplc="0A90722E" w:tentative="1">
      <w:start w:val="1"/>
      <w:numFmt w:val="bullet"/>
      <w:lvlText w:val=""/>
      <w:lvlJc w:val="left"/>
      <w:pPr>
        <w:tabs>
          <w:tab w:val="num" w:pos="1440"/>
        </w:tabs>
        <w:ind w:left="1440" w:hanging="360"/>
      </w:pPr>
      <w:rPr>
        <w:rFonts w:ascii="Wingdings" w:hAnsi="Wingdings" w:hint="default"/>
      </w:rPr>
    </w:lvl>
    <w:lvl w:ilvl="2" w:tplc="CA5EFC00" w:tentative="1">
      <w:start w:val="1"/>
      <w:numFmt w:val="bullet"/>
      <w:lvlText w:val=""/>
      <w:lvlJc w:val="left"/>
      <w:pPr>
        <w:tabs>
          <w:tab w:val="num" w:pos="2160"/>
        </w:tabs>
        <w:ind w:left="2160" w:hanging="360"/>
      </w:pPr>
      <w:rPr>
        <w:rFonts w:ascii="Wingdings" w:hAnsi="Wingdings" w:hint="default"/>
      </w:rPr>
    </w:lvl>
    <w:lvl w:ilvl="3" w:tplc="44B4358A" w:tentative="1">
      <w:start w:val="1"/>
      <w:numFmt w:val="bullet"/>
      <w:lvlText w:val=""/>
      <w:lvlJc w:val="left"/>
      <w:pPr>
        <w:tabs>
          <w:tab w:val="num" w:pos="2880"/>
        </w:tabs>
        <w:ind w:left="2880" w:hanging="360"/>
      </w:pPr>
      <w:rPr>
        <w:rFonts w:ascii="Wingdings" w:hAnsi="Wingdings" w:hint="default"/>
      </w:rPr>
    </w:lvl>
    <w:lvl w:ilvl="4" w:tplc="462679EE" w:tentative="1">
      <w:start w:val="1"/>
      <w:numFmt w:val="bullet"/>
      <w:lvlText w:val=""/>
      <w:lvlJc w:val="left"/>
      <w:pPr>
        <w:tabs>
          <w:tab w:val="num" w:pos="3600"/>
        </w:tabs>
        <w:ind w:left="3600" w:hanging="360"/>
      </w:pPr>
      <w:rPr>
        <w:rFonts w:ascii="Wingdings" w:hAnsi="Wingdings" w:hint="default"/>
      </w:rPr>
    </w:lvl>
    <w:lvl w:ilvl="5" w:tplc="13A4CF82" w:tentative="1">
      <w:start w:val="1"/>
      <w:numFmt w:val="bullet"/>
      <w:lvlText w:val=""/>
      <w:lvlJc w:val="left"/>
      <w:pPr>
        <w:tabs>
          <w:tab w:val="num" w:pos="4320"/>
        </w:tabs>
        <w:ind w:left="4320" w:hanging="360"/>
      </w:pPr>
      <w:rPr>
        <w:rFonts w:ascii="Wingdings" w:hAnsi="Wingdings" w:hint="default"/>
      </w:rPr>
    </w:lvl>
    <w:lvl w:ilvl="6" w:tplc="5A20E84E" w:tentative="1">
      <w:start w:val="1"/>
      <w:numFmt w:val="bullet"/>
      <w:lvlText w:val=""/>
      <w:lvlJc w:val="left"/>
      <w:pPr>
        <w:tabs>
          <w:tab w:val="num" w:pos="5040"/>
        </w:tabs>
        <w:ind w:left="5040" w:hanging="360"/>
      </w:pPr>
      <w:rPr>
        <w:rFonts w:ascii="Wingdings" w:hAnsi="Wingdings" w:hint="default"/>
      </w:rPr>
    </w:lvl>
    <w:lvl w:ilvl="7" w:tplc="7AF80DB2" w:tentative="1">
      <w:start w:val="1"/>
      <w:numFmt w:val="bullet"/>
      <w:lvlText w:val=""/>
      <w:lvlJc w:val="left"/>
      <w:pPr>
        <w:tabs>
          <w:tab w:val="num" w:pos="5760"/>
        </w:tabs>
        <w:ind w:left="5760" w:hanging="360"/>
      </w:pPr>
      <w:rPr>
        <w:rFonts w:ascii="Wingdings" w:hAnsi="Wingdings" w:hint="default"/>
      </w:rPr>
    </w:lvl>
    <w:lvl w:ilvl="8" w:tplc="C8342FB4" w:tentative="1">
      <w:start w:val="1"/>
      <w:numFmt w:val="bullet"/>
      <w:lvlText w:val=""/>
      <w:lvlJc w:val="left"/>
      <w:pPr>
        <w:tabs>
          <w:tab w:val="num" w:pos="6480"/>
        </w:tabs>
        <w:ind w:left="6480" w:hanging="360"/>
      </w:pPr>
      <w:rPr>
        <w:rFonts w:ascii="Wingdings" w:hAnsi="Wingdings" w:hint="default"/>
      </w:rPr>
    </w:lvl>
  </w:abstractNum>
  <w:abstractNum w:abstractNumId="7">
    <w:nsid w:val="3CB530FF"/>
    <w:multiLevelType w:val="hybridMultilevel"/>
    <w:tmpl w:val="B2166C46"/>
    <w:lvl w:ilvl="0" w:tplc="140A000B">
      <w:start w:val="1"/>
      <w:numFmt w:val="bullet"/>
      <w:lvlText w:val=""/>
      <w:lvlJc w:val="left"/>
      <w:pPr>
        <w:ind w:left="1080" w:hanging="360"/>
      </w:pPr>
      <w:rPr>
        <w:rFonts w:ascii="Wingdings" w:hAnsi="Wingdings"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8">
    <w:nsid w:val="3E39509A"/>
    <w:multiLevelType w:val="hybridMultilevel"/>
    <w:tmpl w:val="F86CDED4"/>
    <w:lvl w:ilvl="0" w:tplc="140A0009">
      <w:start w:val="1"/>
      <w:numFmt w:val="bullet"/>
      <w:lvlText w:val=""/>
      <w:lvlJc w:val="left"/>
      <w:pPr>
        <w:ind w:left="928" w:hanging="360"/>
      </w:pPr>
      <w:rPr>
        <w:rFonts w:ascii="Wingdings" w:hAnsi="Wingdings" w:hint="default"/>
      </w:rPr>
    </w:lvl>
    <w:lvl w:ilvl="1" w:tplc="140A0003" w:tentative="1">
      <w:start w:val="1"/>
      <w:numFmt w:val="bullet"/>
      <w:lvlText w:val="o"/>
      <w:lvlJc w:val="left"/>
      <w:pPr>
        <w:ind w:left="1648" w:hanging="360"/>
      </w:pPr>
      <w:rPr>
        <w:rFonts w:ascii="Courier New" w:hAnsi="Courier New" w:cs="Courier New" w:hint="default"/>
      </w:rPr>
    </w:lvl>
    <w:lvl w:ilvl="2" w:tplc="140A0005" w:tentative="1">
      <w:start w:val="1"/>
      <w:numFmt w:val="bullet"/>
      <w:lvlText w:val=""/>
      <w:lvlJc w:val="left"/>
      <w:pPr>
        <w:ind w:left="2368" w:hanging="360"/>
      </w:pPr>
      <w:rPr>
        <w:rFonts w:ascii="Wingdings" w:hAnsi="Wingdings" w:hint="default"/>
      </w:rPr>
    </w:lvl>
    <w:lvl w:ilvl="3" w:tplc="140A0001" w:tentative="1">
      <w:start w:val="1"/>
      <w:numFmt w:val="bullet"/>
      <w:lvlText w:val=""/>
      <w:lvlJc w:val="left"/>
      <w:pPr>
        <w:ind w:left="3088" w:hanging="360"/>
      </w:pPr>
      <w:rPr>
        <w:rFonts w:ascii="Symbol" w:hAnsi="Symbol" w:hint="default"/>
      </w:rPr>
    </w:lvl>
    <w:lvl w:ilvl="4" w:tplc="140A0003" w:tentative="1">
      <w:start w:val="1"/>
      <w:numFmt w:val="bullet"/>
      <w:lvlText w:val="o"/>
      <w:lvlJc w:val="left"/>
      <w:pPr>
        <w:ind w:left="3808" w:hanging="360"/>
      </w:pPr>
      <w:rPr>
        <w:rFonts w:ascii="Courier New" w:hAnsi="Courier New" w:cs="Courier New" w:hint="default"/>
      </w:rPr>
    </w:lvl>
    <w:lvl w:ilvl="5" w:tplc="140A0005" w:tentative="1">
      <w:start w:val="1"/>
      <w:numFmt w:val="bullet"/>
      <w:lvlText w:val=""/>
      <w:lvlJc w:val="left"/>
      <w:pPr>
        <w:ind w:left="4528" w:hanging="360"/>
      </w:pPr>
      <w:rPr>
        <w:rFonts w:ascii="Wingdings" w:hAnsi="Wingdings" w:hint="default"/>
      </w:rPr>
    </w:lvl>
    <w:lvl w:ilvl="6" w:tplc="140A0001" w:tentative="1">
      <w:start w:val="1"/>
      <w:numFmt w:val="bullet"/>
      <w:lvlText w:val=""/>
      <w:lvlJc w:val="left"/>
      <w:pPr>
        <w:ind w:left="5248" w:hanging="360"/>
      </w:pPr>
      <w:rPr>
        <w:rFonts w:ascii="Symbol" w:hAnsi="Symbol" w:hint="default"/>
      </w:rPr>
    </w:lvl>
    <w:lvl w:ilvl="7" w:tplc="140A0003" w:tentative="1">
      <w:start w:val="1"/>
      <w:numFmt w:val="bullet"/>
      <w:lvlText w:val="o"/>
      <w:lvlJc w:val="left"/>
      <w:pPr>
        <w:ind w:left="5968" w:hanging="360"/>
      </w:pPr>
      <w:rPr>
        <w:rFonts w:ascii="Courier New" w:hAnsi="Courier New" w:cs="Courier New" w:hint="default"/>
      </w:rPr>
    </w:lvl>
    <w:lvl w:ilvl="8" w:tplc="140A0005" w:tentative="1">
      <w:start w:val="1"/>
      <w:numFmt w:val="bullet"/>
      <w:lvlText w:val=""/>
      <w:lvlJc w:val="left"/>
      <w:pPr>
        <w:ind w:left="6688" w:hanging="360"/>
      </w:pPr>
      <w:rPr>
        <w:rFonts w:ascii="Wingdings" w:hAnsi="Wingdings" w:hint="default"/>
      </w:rPr>
    </w:lvl>
  </w:abstractNum>
  <w:abstractNum w:abstractNumId="9">
    <w:nsid w:val="4E677C30"/>
    <w:multiLevelType w:val="hybridMultilevel"/>
    <w:tmpl w:val="31DE686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nsid w:val="4ED501CD"/>
    <w:multiLevelType w:val="hybridMultilevel"/>
    <w:tmpl w:val="D336405E"/>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57BB59F6"/>
    <w:multiLevelType w:val="hybridMultilevel"/>
    <w:tmpl w:val="0FA0A8CA"/>
    <w:lvl w:ilvl="0" w:tplc="140A0015">
      <w:start w:val="1"/>
      <w:numFmt w:val="upperLetter"/>
      <w:lvlText w:val="%1."/>
      <w:lvlJc w:val="left"/>
      <w:pPr>
        <w:ind w:left="1429" w:hanging="360"/>
      </w:pPr>
    </w:lvl>
    <w:lvl w:ilvl="1" w:tplc="140A0019" w:tentative="1">
      <w:start w:val="1"/>
      <w:numFmt w:val="lowerLetter"/>
      <w:lvlText w:val="%2."/>
      <w:lvlJc w:val="left"/>
      <w:pPr>
        <w:ind w:left="2149" w:hanging="360"/>
      </w:pPr>
    </w:lvl>
    <w:lvl w:ilvl="2" w:tplc="140A001B" w:tentative="1">
      <w:start w:val="1"/>
      <w:numFmt w:val="lowerRoman"/>
      <w:lvlText w:val="%3."/>
      <w:lvlJc w:val="right"/>
      <w:pPr>
        <w:ind w:left="2869" w:hanging="180"/>
      </w:pPr>
    </w:lvl>
    <w:lvl w:ilvl="3" w:tplc="140A000F" w:tentative="1">
      <w:start w:val="1"/>
      <w:numFmt w:val="decimal"/>
      <w:lvlText w:val="%4."/>
      <w:lvlJc w:val="left"/>
      <w:pPr>
        <w:ind w:left="3589" w:hanging="360"/>
      </w:pPr>
    </w:lvl>
    <w:lvl w:ilvl="4" w:tplc="140A0019" w:tentative="1">
      <w:start w:val="1"/>
      <w:numFmt w:val="lowerLetter"/>
      <w:lvlText w:val="%5."/>
      <w:lvlJc w:val="left"/>
      <w:pPr>
        <w:ind w:left="4309" w:hanging="360"/>
      </w:pPr>
    </w:lvl>
    <w:lvl w:ilvl="5" w:tplc="140A001B" w:tentative="1">
      <w:start w:val="1"/>
      <w:numFmt w:val="lowerRoman"/>
      <w:lvlText w:val="%6."/>
      <w:lvlJc w:val="right"/>
      <w:pPr>
        <w:ind w:left="5029" w:hanging="180"/>
      </w:pPr>
    </w:lvl>
    <w:lvl w:ilvl="6" w:tplc="140A000F" w:tentative="1">
      <w:start w:val="1"/>
      <w:numFmt w:val="decimal"/>
      <w:lvlText w:val="%7."/>
      <w:lvlJc w:val="left"/>
      <w:pPr>
        <w:ind w:left="5749" w:hanging="360"/>
      </w:pPr>
    </w:lvl>
    <w:lvl w:ilvl="7" w:tplc="140A0019" w:tentative="1">
      <w:start w:val="1"/>
      <w:numFmt w:val="lowerLetter"/>
      <w:lvlText w:val="%8."/>
      <w:lvlJc w:val="left"/>
      <w:pPr>
        <w:ind w:left="6469" w:hanging="360"/>
      </w:pPr>
    </w:lvl>
    <w:lvl w:ilvl="8" w:tplc="140A001B" w:tentative="1">
      <w:start w:val="1"/>
      <w:numFmt w:val="lowerRoman"/>
      <w:lvlText w:val="%9."/>
      <w:lvlJc w:val="right"/>
      <w:pPr>
        <w:ind w:left="7189" w:hanging="180"/>
      </w:pPr>
    </w:lvl>
  </w:abstractNum>
  <w:abstractNum w:abstractNumId="12">
    <w:nsid w:val="76E80569"/>
    <w:multiLevelType w:val="hybridMultilevel"/>
    <w:tmpl w:val="D43EE56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nsid w:val="78D145B6"/>
    <w:multiLevelType w:val="hybridMultilevel"/>
    <w:tmpl w:val="0FF0C1E0"/>
    <w:lvl w:ilvl="0" w:tplc="5D7CDDEE">
      <w:start w:val="1"/>
      <w:numFmt w:val="bullet"/>
      <w:lvlText w:val=""/>
      <w:lvlJc w:val="left"/>
      <w:pPr>
        <w:tabs>
          <w:tab w:val="num" w:pos="720"/>
        </w:tabs>
        <w:ind w:left="720" w:hanging="360"/>
      </w:pPr>
      <w:rPr>
        <w:rFonts w:ascii="Wingdings" w:hAnsi="Wingdings" w:hint="default"/>
      </w:rPr>
    </w:lvl>
    <w:lvl w:ilvl="1" w:tplc="8A58D59E" w:tentative="1">
      <w:start w:val="1"/>
      <w:numFmt w:val="bullet"/>
      <w:lvlText w:val=""/>
      <w:lvlJc w:val="left"/>
      <w:pPr>
        <w:tabs>
          <w:tab w:val="num" w:pos="1440"/>
        </w:tabs>
        <w:ind w:left="1440" w:hanging="360"/>
      </w:pPr>
      <w:rPr>
        <w:rFonts w:ascii="Wingdings" w:hAnsi="Wingdings" w:hint="default"/>
      </w:rPr>
    </w:lvl>
    <w:lvl w:ilvl="2" w:tplc="A386BAFC" w:tentative="1">
      <w:start w:val="1"/>
      <w:numFmt w:val="bullet"/>
      <w:lvlText w:val=""/>
      <w:lvlJc w:val="left"/>
      <w:pPr>
        <w:tabs>
          <w:tab w:val="num" w:pos="2160"/>
        </w:tabs>
        <w:ind w:left="2160" w:hanging="360"/>
      </w:pPr>
      <w:rPr>
        <w:rFonts w:ascii="Wingdings" w:hAnsi="Wingdings" w:hint="default"/>
      </w:rPr>
    </w:lvl>
    <w:lvl w:ilvl="3" w:tplc="E570BE1C" w:tentative="1">
      <w:start w:val="1"/>
      <w:numFmt w:val="bullet"/>
      <w:lvlText w:val=""/>
      <w:lvlJc w:val="left"/>
      <w:pPr>
        <w:tabs>
          <w:tab w:val="num" w:pos="2880"/>
        </w:tabs>
        <w:ind w:left="2880" w:hanging="360"/>
      </w:pPr>
      <w:rPr>
        <w:rFonts w:ascii="Wingdings" w:hAnsi="Wingdings" w:hint="default"/>
      </w:rPr>
    </w:lvl>
    <w:lvl w:ilvl="4" w:tplc="C8305356" w:tentative="1">
      <w:start w:val="1"/>
      <w:numFmt w:val="bullet"/>
      <w:lvlText w:val=""/>
      <w:lvlJc w:val="left"/>
      <w:pPr>
        <w:tabs>
          <w:tab w:val="num" w:pos="3600"/>
        </w:tabs>
        <w:ind w:left="3600" w:hanging="360"/>
      </w:pPr>
      <w:rPr>
        <w:rFonts w:ascii="Wingdings" w:hAnsi="Wingdings" w:hint="default"/>
      </w:rPr>
    </w:lvl>
    <w:lvl w:ilvl="5" w:tplc="8222C764" w:tentative="1">
      <w:start w:val="1"/>
      <w:numFmt w:val="bullet"/>
      <w:lvlText w:val=""/>
      <w:lvlJc w:val="left"/>
      <w:pPr>
        <w:tabs>
          <w:tab w:val="num" w:pos="4320"/>
        </w:tabs>
        <w:ind w:left="4320" w:hanging="360"/>
      </w:pPr>
      <w:rPr>
        <w:rFonts w:ascii="Wingdings" w:hAnsi="Wingdings" w:hint="default"/>
      </w:rPr>
    </w:lvl>
    <w:lvl w:ilvl="6" w:tplc="F76EFCE6" w:tentative="1">
      <w:start w:val="1"/>
      <w:numFmt w:val="bullet"/>
      <w:lvlText w:val=""/>
      <w:lvlJc w:val="left"/>
      <w:pPr>
        <w:tabs>
          <w:tab w:val="num" w:pos="5040"/>
        </w:tabs>
        <w:ind w:left="5040" w:hanging="360"/>
      </w:pPr>
      <w:rPr>
        <w:rFonts w:ascii="Wingdings" w:hAnsi="Wingdings" w:hint="default"/>
      </w:rPr>
    </w:lvl>
    <w:lvl w:ilvl="7" w:tplc="D1E0156E" w:tentative="1">
      <w:start w:val="1"/>
      <w:numFmt w:val="bullet"/>
      <w:lvlText w:val=""/>
      <w:lvlJc w:val="left"/>
      <w:pPr>
        <w:tabs>
          <w:tab w:val="num" w:pos="5760"/>
        </w:tabs>
        <w:ind w:left="5760" w:hanging="360"/>
      </w:pPr>
      <w:rPr>
        <w:rFonts w:ascii="Wingdings" w:hAnsi="Wingdings" w:hint="default"/>
      </w:rPr>
    </w:lvl>
    <w:lvl w:ilvl="8" w:tplc="841CA1E6" w:tentative="1">
      <w:start w:val="1"/>
      <w:numFmt w:val="bullet"/>
      <w:lvlText w:val=""/>
      <w:lvlJc w:val="left"/>
      <w:pPr>
        <w:tabs>
          <w:tab w:val="num" w:pos="6480"/>
        </w:tabs>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4"/>
  </w:num>
  <w:num w:numId="4">
    <w:abstractNumId w:val="8"/>
  </w:num>
  <w:num w:numId="5">
    <w:abstractNumId w:val="11"/>
  </w:num>
  <w:num w:numId="6">
    <w:abstractNumId w:val="12"/>
  </w:num>
  <w:num w:numId="7">
    <w:abstractNumId w:val="0"/>
  </w:num>
  <w:num w:numId="8">
    <w:abstractNumId w:val="13"/>
  </w:num>
  <w:num w:numId="9">
    <w:abstractNumId w:val="6"/>
  </w:num>
  <w:num w:numId="10">
    <w:abstractNumId w:val="7"/>
  </w:num>
  <w:num w:numId="11">
    <w:abstractNumId w:val="1"/>
  </w:num>
  <w:num w:numId="12">
    <w:abstractNumId w:val="2"/>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FAA"/>
    <w:rsid w:val="00003831"/>
    <w:rsid w:val="00011AE1"/>
    <w:rsid w:val="00036879"/>
    <w:rsid w:val="00045DF0"/>
    <w:rsid w:val="00047DE0"/>
    <w:rsid w:val="00057AC5"/>
    <w:rsid w:val="00076977"/>
    <w:rsid w:val="000920C8"/>
    <w:rsid w:val="0009514A"/>
    <w:rsid w:val="000A374D"/>
    <w:rsid w:val="000C514F"/>
    <w:rsid w:val="000C7713"/>
    <w:rsid w:val="000E29CE"/>
    <w:rsid w:val="00101936"/>
    <w:rsid w:val="001138BF"/>
    <w:rsid w:val="00123190"/>
    <w:rsid w:val="001538B2"/>
    <w:rsid w:val="00162DA3"/>
    <w:rsid w:val="00163348"/>
    <w:rsid w:val="00163B50"/>
    <w:rsid w:val="0018341C"/>
    <w:rsid w:val="0019109A"/>
    <w:rsid w:val="00191AD1"/>
    <w:rsid w:val="001A3BE0"/>
    <w:rsid w:val="001A4AED"/>
    <w:rsid w:val="001A6A7F"/>
    <w:rsid w:val="001B040D"/>
    <w:rsid w:val="001B0CBD"/>
    <w:rsid w:val="001B422A"/>
    <w:rsid w:val="001D2851"/>
    <w:rsid w:val="001D6CD2"/>
    <w:rsid w:val="001F5A87"/>
    <w:rsid w:val="001F65D6"/>
    <w:rsid w:val="00200027"/>
    <w:rsid w:val="00226901"/>
    <w:rsid w:val="00236D18"/>
    <w:rsid w:val="00243DBF"/>
    <w:rsid w:val="002447CD"/>
    <w:rsid w:val="00252B54"/>
    <w:rsid w:val="002942E7"/>
    <w:rsid w:val="00295A68"/>
    <w:rsid w:val="002A4533"/>
    <w:rsid w:val="002A58EF"/>
    <w:rsid w:val="002A776A"/>
    <w:rsid w:val="002C1CAE"/>
    <w:rsid w:val="002C6942"/>
    <w:rsid w:val="002E194B"/>
    <w:rsid w:val="002E2946"/>
    <w:rsid w:val="002F48E4"/>
    <w:rsid w:val="00307405"/>
    <w:rsid w:val="00310362"/>
    <w:rsid w:val="003115AD"/>
    <w:rsid w:val="00314CC9"/>
    <w:rsid w:val="00314F62"/>
    <w:rsid w:val="00336069"/>
    <w:rsid w:val="003418A4"/>
    <w:rsid w:val="00356449"/>
    <w:rsid w:val="0036156E"/>
    <w:rsid w:val="00371F57"/>
    <w:rsid w:val="00377849"/>
    <w:rsid w:val="00384052"/>
    <w:rsid w:val="00394AFB"/>
    <w:rsid w:val="003B082B"/>
    <w:rsid w:val="003B64B7"/>
    <w:rsid w:val="003B69B2"/>
    <w:rsid w:val="003B6BBF"/>
    <w:rsid w:val="003D3CEF"/>
    <w:rsid w:val="003E052E"/>
    <w:rsid w:val="003F2ACE"/>
    <w:rsid w:val="003F2BA0"/>
    <w:rsid w:val="003F3F26"/>
    <w:rsid w:val="003F7C7F"/>
    <w:rsid w:val="00400796"/>
    <w:rsid w:val="00403D5F"/>
    <w:rsid w:val="00406611"/>
    <w:rsid w:val="00407E96"/>
    <w:rsid w:val="00410A25"/>
    <w:rsid w:val="00416E3E"/>
    <w:rsid w:val="0042442A"/>
    <w:rsid w:val="00427D22"/>
    <w:rsid w:val="00431FCF"/>
    <w:rsid w:val="004406B4"/>
    <w:rsid w:val="0044070E"/>
    <w:rsid w:val="00443446"/>
    <w:rsid w:val="00447EC3"/>
    <w:rsid w:val="00451E20"/>
    <w:rsid w:val="00461C8F"/>
    <w:rsid w:val="004660E0"/>
    <w:rsid w:val="004736F2"/>
    <w:rsid w:val="004A0767"/>
    <w:rsid w:val="004A21E9"/>
    <w:rsid w:val="004B079E"/>
    <w:rsid w:val="004C1AEF"/>
    <w:rsid w:val="004C2CA7"/>
    <w:rsid w:val="004C7D9C"/>
    <w:rsid w:val="004E236C"/>
    <w:rsid w:val="004E3196"/>
    <w:rsid w:val="004F7727"/>
    <w:rsid w:val="00506B7D"/>
    <w:rsid w:val="005079F3"/>
    <w:rsid w:val="00535B51"/>
    <w:rsid w:val="0053660F"/>
    <w:rsid w:val="00540C4E"/>
    <w:rsid w:val="00541670"/>
    <w:rsid w:val="005434E4"/>
    <w:rsid w:val="0056100F"/>
    <w:rsid w:val="00567B11"/>
    <w:rsid w:val="005854FB"/>
    <w:rsid w:val="005D6A52"/>
    <w:rsid w:val="005F6391"/>
    <w:rsid w:val="006001BF"/>
    <w:rsid w:val="00604072"/>
    <w:rsid w:val="00605030"/>
    <w:rsid w:val="00606FAA"/>
    <w:rsid w:val="006124BB"/>
    <w:rsid w:val="006133D3"/>
    <w:rsid w:val="0061728A"/>
    <w:rsid w:val="00617A5C"/>
    <w:rsid w:val="00617B9F"/>
    <w:rsid w:val="0062458C"/>
    <w:rsid w:val="006265A2"/>
    <w:rsid w:val="00626659"/>
    <w:rsid w:val="00626713"/>
    <w:rsid w:val="006377F9"/>
    <w:rsid w:val="0064208B"/>
    <w:rsid w:val="006423C0"/>
    <w:rsid w:val="0064365B"/>
    <w:rsid w:val="0065143A"/>
    <w:rsid w:val="00656229"/>
    <w:rsid w:val="00657467"/>
    <w:rsid w:val="00661CED"/>
    <w:rsid w:val="0067393E"/>
    <w:rsid w:val="00673B1F"/>
    <w:rsid w:val="006741A7"/>
    <w:rsid w:val="00674AD4"/>
    <w:rsid w:val="006D2F61"/>
    <w:rsid w:val="006E5988"/>
    <w:rsid w:val="007152FC"/>
    <w:rsid w:val="0072165E"/>
    <w:rsid w:val="00726032"/>
    <w:rsid w:val="00731A45"/>
    <w:rsid w:val="007332A5"/>
    <w:rsid w:val="007411DF"/>
    <w:rsid w:val="0074145B"/>
    <w:rsid w:val="00750A5B"/>
    <w:rsid w:val="00773827"/>
    <w:rsid w:val="0077674F"/>
    <w:rsid w:val="00781A99"/>
    <w:rsid w:val="00790AF2"/>
    <w:rsid w:val="007A50F5"/>
    <w:rsid w:val="007B089A"/>
    <w:rsid w:val="007B5910"/>
    <w:rsid w:val="007B6E89"/>
    <w:rsid w:val="007C01A2"/>
    <w:rsid w:val="007C16FD"/>
    <w:rsid w:val="007D5517"/>
    <w:rsid w:val="007E5081"/>
    <w:rsid w:val="007F2589"/>
    <w:rsid w:val="00817664"/>
    <w:rsid w:val="00823065"/>
    <w:rsid w:val="00827628"/>
    <w:rsid w:val="008336CB"/>
    <w:rsid w:val="00842038"/>
    <w:rsid w:val="008458D4"/>
    <w:rsid w:val="00855CA0"/>
    <w:rsid w:val="00870A5F"/>
    <w:rsid w:val="00874B69"/>
    <w:rsid w:val="008802E6"/>
    <w:rsid w:val="00896828"/>
    <w:rsid w:val="008A111F"/>
    <w:rsid w:val="008B315D"/>
    <w:rsid w:val="008E5066"/>
    <w:rsid w:val="00900956"/>
    <w:rsid w:val="009037BD"/>
    <w:rsid w:val="00903929"/>
    <w:rsid w:val="009058A8"/>
    <w:rsid w:val="00910724"/>
    <w:rsid w:val="009212A7"/>
    <w:rsid w:val="00921BCA"/>
    <w:rsid w:val="00951D49"/>
    <w:rsid w:val="0096225D"/>
    <w:rsid w:val="00975883"/>
    <w:rsid w:val="0098428A"/>
    <w:rsid w:val="00984F07"/>
    <w:rsid w:val="00984F88"/>
    <w:rsid w:val="009902A3"/>
    <w:rsid w:val="009A2C33"/>
    <w:rsid w:val="009A43FF"/>
    <w:rsid w:val="009A4485"/>
    <w:rsid w:val="009A51C7"/>
    <w:rsid w:val="009B0E6C"/>
    <w:rsid w:val="009B5923"/>
    <w:rsid w:val="009C3E04"/>
    <w:rsid w:val="009C6C45"/>
    <w:rsid w:val="009E59A8"/>
    <w:rsid w:val="009F249A"/>
    <w:rsid w:val="009F56BD"/>
    <w:rsid w:val="009F658B"/>
    <w:rsid w:val="00A00E24"/>
    <w:rsid w:val="00A14689"/>
    <w:rsid w:val="00A15C5F"/>
    <w:rsid w:val="00A2171C"/>
    <w:rsid w:val="00A4444D"/>
    <w:rsid w:val="00A50432"/>
    <w:rsid w:val="00A50E60"/>
    <w:rsid w:val="00A516AE"/>
    <w:rsid w:val="00A7563E"/>
    <w:rsid w:val="00A84A33"/>
    <w:rsid w:val="00A87815"/>
    <w:rsid w:val="00A90340"/>
    <w:rsid w:val="00AA389E"/>
    <w:rsid w:val="00AA5785"/>
    <w:rsid w:val="00AB0D01"/>
    <w:rsid w:val="00AD2283"/>
    <w:rsid w:val="00AD46B9"/>
    <w:rsid w:val="00AE584B"/>
    <w:rsid w:val="00AE603F"/>
    <w:rsid w:val="00AF5D9F"/>
    <w:rsid w:val="00AF7A11"/>
    <w:rsid w:val="00B01729"/>
    <w:rsid w:val="00B041EF"/>
    <w:rsid w:val="00B062F6"/>
    <w:rsid w:val="00B11619"/>
    <w:rsid w:val="00B21260"/>
    <w:rsid w:val="00B25D17"/>
    <w:rsid w:val="00B2607B"/>
    <w:rsid w:val="00B301BA"/>
    <w:rsid w:val="00B3489D"/>
    <w:rsid w:val="00B354DC"/>
    <w:rsid w:val="00B40D53"/>
    <w:rsid w:val="00B53EFF"/>
    <w:rsid w:val="00B60C79"/>
    <w:rsid w:val="00B6151A"/>
    <w:rsid w:val="00B645F9"/>
    <w:rsid w:val="00B729D4"/>
    <w:rsid w:val="00B91339"/>
    <w:rsid w:val="00BB4560"/>
    <w:rsid w:val="00BB4984"/>
    <w:rsid w:val="00BC645F"/>
    <w:rsid w:val="00BE187D"/>
    <w:rsid w:val="00BF7A64"/>
    <w:rsid w:val="00C1023F"/>
    <w:rsid w:val="00C147BE"/>
    <w:rsid w:val="00C171A8"/>
    <w:rsid w:val="00C22120"/>
    <w:rsid w:val="00C261F3"/>
    <w:rsid w:val="00C52E26"/>
    <w:rsid w:val="00C54B21"/>
    <w:rsid w:val="00C64600"/>
    <w:rsid w:val="00C64ACD"/>
    <w:rsid w:val="00C65E18"/>
    <w:rsid w:val="00C743C0"/>
    <w:rsid w:val="00C74D4B"/>
    <w:rsid w:val="00C77E45"/>
    <w:rsid w:val="00C84734"/>
    <w:rsid w:val="00C8735B"/>
    <w:rsid w:val="00C92993"/>
    <w:rsid w:val="00C954C2"/>
    <w:rsid w:val="00C96F91"/>
    <w:rsid w:val="00C97E30"/>
    <w:rsid w:val="00CA7E05"/>
    <w:rsid w:val="00CB3C5B"/>
    <w:rsid w:val="00CB63A7"/>
    <w:rsid w:val="00CC1813"/>
    <w:rsid w:val="00CC58F0"/>
    <w:rsid w:val="00CD4063"/>
    <w:rsid w:val="00CE7BB3"/>
    <w:rsid w:val="00CF2CCE"/>
    <w:rsid w:val="00D007E2"/>
    <w:rsid w:val="00D13F85"/>
    <w:rsid w:val="00D1677A"/>
    <w:rsid w:val="00D167D7"/>
    <w:rsid w:val="00D2155D"/>
    <w:rsid w:val="00D328E1"/>
    <w:rsid w:val="00D37722"/>
    <w:rsid w:val="00D41B24"/>
    <w:rsid w:val="00D442E2"/>
    <w:rsid w:val="00D56911"/>
    <w:rsid w:val="00D63A25"/>
    <w:rsid w:val="00D90E94"/>
    <w:rsid w:val="00D9496C"/>
    <w:rsid w:val="00D94C9F"/>
    <w:rsid w:val="00DA110B"/>
    <w:rsid w:val="00DA36C3"/>
    <w:rsid w:val="00DA5227"/>
    <w:rsid w:val="00DC07FC"/>
    <w:rsid w:val="00DC39FD"/>
    <w:rsid w:val="00DD3A90"/>
    <w:rsid w:val="00DD7BF3"/>
    <w:rsid w:val="00DE14A4"/>
    <w:rsid w:val="00DE5A8F"/>
    <w:rsid w:val="00DE60F9"/>
    <w:rsid w:val="00E05A32"/>
    <w:rsid w:val="00E06495"/>
    <w:rsid w:val="00E13E1F"/>
    <w:rsid w:val="00E23530"/>
    <w:rsid w:val="00E2438B"/>
    <w:rsid w:val="00E24C78"/>
    <w:rsid w:val="00E2527A"/>
    <w:rsid w:val="00E34118"/>
    <w:rsid w:val="00E46579"/>
    <w:rsid w:val="00E7146E"/>
    <w:rsid w:val="00E93B86"/>
    <w:rsid w:val="00E96DE0"/>
    <w:rsid w:val="00EA66DF"/>
    <w:rsid w:val="00EA6E4B"/>
    <w:rsid w:val="00EB10B1"/>
    <w:rsid w:val="00EB1F26"/>
    <w:rsid w:val="00EB222D"/>
    <w:rsid w:val="00EB38F8"/>
    <w:rsid w:val="00EB60F8"/>
    <w:rsid w:val="00EC1BAE"/>
    <w:rsid w:val="00EC2B72"/>
    <w:rsid w:val="00EC2BD3"/>
    <w:rsid w:val="00EC4D1F"/>
    <w:rsid w:val="00EC4D77"/>
    <w:rsid w:val="00EE077A"/>
    <w:rsid w:val="00EE4008"/>
    <w:rsid w:val="00EE58C4"/>
    <w:rsid w:val="00EE5E4E"/>
    <w:rsid w:val="00EE65DF"/>
    <w:rsid w:val="00EE7132"/>
    <w:rsid w:val="00EF39EF"/>
    <w:rsid w:val="00EF6037"/>
    <w:rsid w:val="00F06E34"/>
    <w:rsid w:val="00F12C75"/>
    <w:rsid w:val="00F2151C"/>
    <w:rsid w:val="00F23E52"/>
    <w:rsid w:val="00F26E9C"/>
    <w:rsid w:val="00F36FD2"/>
    <w:rsid w:val="00F46248"/>
    <w:rsid w:val="00F474A4"/>
    <w:rsid w:val="00F54CFF"/>
    <w:rsid w:val="00F67F22"/>
    <w:rsid w:val="00F7637B"/>
    <w:rsid w:val="00F82561"/>
    <w:rsid w:val="00F8434C"/>
    <w:rsid w:val="00F85C00"/>
    <w:rsid w:val="00FA0D0E"/>
    <w:rsid w:val="00FB6327"/>
    <w:rsid w:val="00FC32AE"/>
    <w:rsid w:val="00FE194B"/>
    <w:rsid w:val="00FE54D9"/>
    <w:rsid w:val="00FE7405"/>
    <w:rsid w:val="00FE75E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DECE71-C3A0-4504-A8E1-3B642B71A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FAA"/>
    <w:pPr>
      <w:spacing w:after="0" w:line="240" w:lineRule="auto"/>
    </w:pPr>
    <w:rPr>
      <w:rFonts w:ascii="Calibri" w:hAnsi="Calibri" w:cs="Calibri"/>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2155D"/>
    <w:pPr>
      <w:spacing w:after="160" w:line="252" w:lineRule="auto"/>
      <w:ind w:left="720"/>
      <w:contextualSpacing/>
    </w:pPr>
    <w:rPr>
      <w:lang w:eastAsia="en-US"/>
    </w:rPr>
  </w:style>
  <w:style w:type="paragraph" w:styleId="NormalWeb">
    <w:name w:val="Normal (Web)"/>
    <w:basedOn w:val="Normal"/>
    <w:uiPriority w:val="99"/>
    <w:semiHidden/>
    <w:unhideWhenUsed/>
    <w:rsid w:val="00A516AE"/>
    <w:pPr>
      <w:spacing w:before="100"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5854FB"/>
    <w:pPr>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Fuentedeprrafopredeter"/>
    <w:rsid w:val="005854FB"/>
  </w:style>
  <w:style w:type="character" w:customStyle="1" w:styleId="normaltextrun">
    <w:name w:val="normaltextrun"/>
    <w:basedOn w:val="Fuentedeprrafopredeter"/>
    <w:rsid w:val="005854FB"/>
  </w:style>
  <w:style w:type="paragraph" w:customStyle="1" w:styleId="Default">
    <w:name w:val="Default"/>
    <w:rsid w:val="00BF7A6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268138">
      <w:bodyDiv w:val="1"/>
      <w:marLeft w:val="0"/>
      <w:marRight w:val="0"/>
      <w:marTop w:val="0"/>
      <w:marBottom w:val="0"/>
      <w:divBdr>
        <w:top w:val="none" w:sz="0" w:space="0" w:color="auto"/>
        <w:left w:val="none" w:sz="0" w:space="0" w:color="auto"/>
        <w:bottom w:val="none" w:sz="0" w:space="0" w:color="auto"/>
        <w:right w:val="none" w:sz="0" w:space="0" w:color="auto"/>
      </w:divBdr>
    </w:div>
    <w:div w:id="314840655">
      <w:bodyDiv w:val="1"/>
      <w:marLeft w:val="0"/>
      <w:marRight w:val="0"/>
      <w:marTop w:val="0"/>
      <w:marBottom w:val="0"/>
      <w:divBdr>
        <w:top w:val="none" w:sz="0" w:space="0" w:color="auto"/>
        <w:left w:val="none" w:sz="0" w:space="0" w:color="auto"/>
        <w:bottom w:val="none" w:sz="0" w:space="0" w:color="auto"/>
        <w:right w:val="none" w:sz="0" w:space="0" w:color="auto"/>
      </w:divBdr>
    </w:div>
    <w:div w:id="321857462">
      <w:bodyDiv w:val="1"/>
      <w:marLeft w:val="0"/>
      <w:marRight w:val="0"/>
      <w:marTop w:val="0"/>
      <w:marBottom w:val="0"/>
      <w:divBdr>
        <w:top w:val="none" w:sz="0" w:space="0" w:color="auto"/>
        <w:left w:val="none" w:sz="0" w:space="0" w:color="auto"/>
        <w:bottom w:val="none" w:sz="0" w:space="0" w:color="auto"/>
        <w:right w:val="none" w:sz="0" w:space="0" w:color="auto"/>
      </w:divBdr>
      <w:divsChild>
        <w:div w:id="1123157882">
          <w:marLeft w:val="0"/>
          <w:marRight w:val="0"/>
          <w:marTop w:val="0"/>
          <w:marBottom w:val="0"/>
          <w:divBdr>
            <w:top w:val="none" w:sz="0" w:space="0" w:color="auto"/>
            <w:left w:val="none" w:sz="0" w:space="0" w:color="auto"/>
            <w:bottom w:val="none" w:sz="0" w:space="0" w:color="auto"/>
            <w:right w:val="none" w:sz="0" w:space="0" w:color="auto"/>
          </w:divBdr>
        </w:div>
        <w:div w:id="1848324234">
          <w:marLeft w:val="0"/>
          <w:marRight w:val="0"/>
          <w:marTop w:val="0"/>
          <w:marBottom w:val="0"/>
          <w:divBdr>
            <w:top w:val="none" w:sz="0" w:space="0" w:color="auto"/>
            <w:left w:val="none" w:sz="0" w:space="0" w:color="auto"/>
            <w:bottom w:val="none" w:sz="0" w:space="0" w:color="auto"/>
            <w:right w:val="none" w:sz="0" w:space="0" w:color="auto"/>
          </w:divBdr>
        </w:div>
        <w:div w:id="911739335">
          <w:marLeft w:val="0"/>
          <w:marRight w:val="0"/>
          <w:marTop w:val="0"/>
          <w:marBottom w:val="0"/>
          <w:divBdr>
            <w:top w:val="none" w:sz="0" w:space="0" w:color="auto"/>
            <w:left w:val="none" w:sz="0" w:space="0" w:color="auto"/>
            <w:bottom w:val="none" w:sz="0" w:space="0" w:color="auto"/>
            <w:right w:val="none" w:sz="0" w:space="0" w:color="auto"/>
          </w:divBdr>
        </w:div>
      </w:divsChild>
    </w:div>
    <w:div w:id="486483791">
      <w:bodyDiv w:val="1"/>
      <w:marLeft w:val="0"/>
      <w:marRight w:val="0"/>
      <w:marTop w:val="0"/>
      <w:marBottom w:val="0"/>
      <w:divBdr>
        <w:top w:val="none" w:sz="0" w:space="0" w:color="auto"/>
        <w:left w:val="none" w:sz="0" w:space="0" w:color="auto"/>
        <w:bottom w:val="none" w:sz="0" w:space="0" w:color="auto"/>
        <w:right w:val="none" w:sz="0" w:space="0" w:color="auto"/>
      </w:divBdr>
    </w:div>
    <w:div w:id="871266848">
      <w:bodyDiv w:val="1"/>
      <w:marLeft w:val="0"/>
      <w:marRight w:val="0"/>
      <w:marTop w:val="0"/>
      <w:marBottom w:val="0"/>
      <w:divBdr>
        <w:top w:val="none" w:sz="0" w:space="0" w:color="auto"/>
        <w:left w:val="none" w:sz="0" w:space="0" w:color="auto"/>
        <w:bottom w:val="none" w:sz="0" w:space="0" w:color="auto"/>
        <w:right w:val="none" w:sz="0" w:space="0" w:color="auto"/>
      </w:divBdr>
      <w:divsChild>
        <w:div w:id="1717897513">
          <w:marLeft w:val="547"/>
          <w:marRight w:val="0"/>
          <w:marTop w:val="106"/>
          <w:marBottom w:val="0"/>
          <w:divBdr>
            <w:top w:val="none" w:sz="0" w:space="0" w:color="auto"/>
            <w:left w:val="none" w:sz="0" w:space="0" w:color="auto"/>
            <w:bottom w:val="none" w:sz="0" w:space="0" w:color="auto"/>
            <w:right w:val="none" w:sz="0" w:space="0" w:color="auto"/>
          </w:divBdr>
        </w:div>
        <w:div w:id="658460876">
          <w:marLeft w:val="547"/>
          <w:marRight w:val="0"/>
          <w:marTop w:val="106"/>
          <w:marBottom w:val="0"/>
          <w:divBdr>
            <w:top w:val="none" w:sz="0" w:space="0" w:color="auto"/>
            <w:left w:val="none" w:sz="0" w:space="0" w:color="auto"/>
            <w:bottom w:val="none" w:sz="0" w:space="0" w:color="auto"/>
            <w:right w:val="none" w:sz="0" w:space="0" w:color="auto"/>
          </w:divBdr>
        </w:div>
      </w:divsChild>
    </w:div>
    <w:div w:id="985279923">
      <w:bodyDiv w:val="1"/>
      <w:marLeft w:val="0"/>
      <w:marRight w:val="0"/>
      <w:marTop w:val="0"/>
      <w:marBottom w:val="0"/>
      <w:divBdr>
        <w:top w:val="none" w:sz="0" w:space="0" w:color="auto"/>
        <w:left w:val="none" w:sz="0" w:space="0" w:color="auto"/>
        <w:bottom w:val="none" w:sz="0" w:space="0" w:color="auto"/>
        <w:right w:val="none" w:sz="0" w:space="0" w:color="auto"/>
      </w:divBdr>
      <w:divsChild>
        <w:div w:id="653292545">
          <w:marLeft w:val="0"/>
          <w:marRight w:val="0"/>
          <w:marTop w:val="0"/>
          <w:marBottom w:val="0"/>
          <w:divBdr>
            <w:top w:val="none" w:sz="0" w:space="0" w:color="auto"/>
            <w:left w:val="none" w:sz="0" w:space="0" w:color="auto"/>
            <w:bottom w:val="none" w:sz="0" w:space="0" w:color="auto"/>
            <w:right w:val="none" w:sz="0" w:space="0" w:color="auto"/>
          </w:divBdr>
        </w:div>
        <w:div w:id="1702124598">
          <w:marLeft w:val="0"/>
          <w:marRight w:val="0"/>
          <w:marTop w:val="0"/>
          <w:marBottom w:val="0"/>
          <w:divBdr>
            <w:top w:val="none" w:sz="0" w:space="0" w:color="auto"/>
            <w:left w:val="none" w:sz="0" w:space="0" w:color="auto"/>
            <w:bottom w:val="none" w:sz="0" w:space="0" w:color="auto"/>
            <w:right w:val="none" w:sz="0" w:space="0" w:color="auto"/>
          </w:divBdr>
        </w:div>
        <w:div w:id="397558066">
          <w:marLeft w:val="0"/>
          <w:marRight w:val="0"/>
          <w:marTop w:val="0"/>
          <w:marBottom w:val="0"/>
          <w:divBdr>
            <w:top w:val="none" w:sz="0" w:space="0" w:color="auto"/>
            <w:left w:val="none" w:sz="0" w:space="0" w:color="auto"/>
            <w:bottom w:val="none" w:sz="0" w:space="0" w:color="auto"/>
            <w:right w:val="none" w:sz="0" w:space="0" w:color="auto"/>
          </w:divBdr>
          <w:divsChild>
            <w:div w:id="1731726474">
              <w:marLeft w:val="-75"/>
              <w:marRight w:val="0"/>
              <w:marTop w:val="30"/>
              <w:marBottom w:val="30"/>
              <w:divBdr>
                <w:top w:val="none" w:sz="0" w:space="0" w:color="auto"/>
                <w:left w:val="none" w:sz="0" w:space="0" w:color="auto"/>
                <w:bottom w:val="none" w:sz="0" w:space="0" w:color="auto"/>
                <w:right w:val="none" w:sz="0" w:space="0" w:color="auto"/>
              </w:divBdr>
              <w:divsChild>
                <w:div w:id="1020936097">
                  <w:marLeft w:val="0"/>
                  <w:marRight w:val="0"/>
                  <w:marTop w:val="0"/>
                  <w:marBottom w:val="0"/>
                  <w:divBdr>
                    <w:top w:val="none" w:sz="0" w:space="0" w:color="auto"/>
                    <w:left w:val="none" w:sz="0" w:space="0" w:color="auto"/>
                    <w:bottom w:val="none" w:sz="0" w:space="0" w:color="auto"/>
                    <w:right w:val="none" w:sz="0" w:space="0" w:color="auto"/>
                  </w:divBdr>
                  <w:divsChild>
                    <w:div w:id="857348710">
                      <w:marLeft w:val="0"/>
                      <w:marRight w:val="0"/>
                      <w:marTop w:val="0"/>
                      <w:marBottom w:val="0"/>
                      <w:divBdr>
                        <w:top w:val="none" w:sz="0" w:space="0" w:color="auto"/>
                        <w:left w:val="none" w:sz="0" w:space="0" w:color="auto"/>
                        <w:bottom w:val="none" w:sz="0" w:space="0" w:color="auto"/>
                        <w:right w:val="none" w:sz="0" w:space="0" w:color="auto"/>
                      </w:divBdr>
                    </w:div>
                    <w:div w:id="1094474417">
                      <w:marLeft w:val="0"/>
                      <w:marRight w:val="0"/>
                      <w:marTop w:val="0"/>
                      <w:marBottom w:val="0"/>
                      <w:divBdr>
                        <w:top w:val="none" w:sz="0" w:space="0" w:color="auto"/>
                        <w:left w:val="none" w:sz="0" w:space="0" w:color="auto"/>
                        <w:bottom w:val="none" w:sz="0" w:space="0" w:color="auto"/>
                        <w:right w:val="none" w:sz="0" w:space="0" w:color="auto"/>
                      </w:divBdr>
                    </w:div>
                    <w:div w:id="1445462951">
                      <w:marLeft w:val="0"/>
                      <w:marRight w:val="0"/>
                      <w:marTop w:val="0"/>
                      <w:marBottom w:val="0"/>
                      <w:divBdr>
                        <w:top w:val="none" w:sz="0" w:space="0" w:color="auto"/>
                        <w:left w:val="none" w:sz="0" w:space="0" w:color="auto"/>
                        <w:bottom w:val="none" w:sz="0" w:space="0" w:color="auto"/>
                        <w:right w:val="none" w:sz="0" w:space="0" w:color="auto"/>
                      </w:divBdr>
                    </w:div>
                    <w:div w:id="462843371">
                      <w:marLeft w:val="0"/>
                      <w:marRight w:val="0"/>
                      <w:marTop w:val="0"/>
                      <w:marBottom w:val="0"/>
                      <w:divBdr>
                        <w:top w:val="none" w:sz="0" w:space="0" w:color="auto"/>
                        <w:left w:val="none" w:sz="0" w:space="0" w:color="auto"/>
                        <w:bottom w:val="none" w:sz="0" w:space="0" w:color="auto"/>
                        <w:right w:val="none" w:sz="0" w:space="0" w:color="auto"/>
                      </w:divBdr>
                    </w:div>
                    <w:div w:id="1988242654">
                      <w:marLeft w:val="0"/>
                      <w:marRight w:val="0"/>
                      <w:marTop w:val="0"/>
                      <w:marBottom w:val="0"/>
                      <w:divBdr>
                        <w:top w:val="none" w:sz="0" w:space="0" w:color="auto"/>
                        <w:left w:val="none" w:sz="0" w:space="0" w:color="auto"/>
                        <w:bottom w:val="none" w:sz="0" w:space="0" w:color="auto"/>
                        <w:right w:val="none" w:sz="0" w:space="0" w:color="auto"/>
                      </w:divBdr>
                    </w:div>
                    <w:div w:id="1581601224">
                      <w:marLeft w:val="0"/>
                      <w:marRight w:val="0"/>
                      <w:marTop w:val="0"/>
                      <w:marBottom w:val="0"/>
                      <w:divBdr>
                        <w:top w:val="none" w:sz="0" w:space="0" w:color="auto"/>
                        <w:left w:val="none" w:sz="0" w:space="0" w:color="auto"/>
                        <w:bottom w:val="none" w:sz="0" w:space="0" w:color="auto"/>
                        <w:right w:val="none" w:sz="0" w:space="0" w:color="auto"/>
                      </w:divBdr>
                    </w:div>
                    <w:div w:id="213661848">
                      <w:marLeft w:val="0"/>
                      <w:marRight w:val="0"/>
                      <w:marTop w:val="0"/>
                      <w:marBottom w:val="0"/>
                      <w:divBdr>
                        <w:top w:val="none" w:sz="0" w:space="0" w:color="auto"/>
                        <w:left w:val="none" w:sz="0" w:space="0" w:color="auto"/>
                        <w:bottom w:val="none" w:sz="0" w:space="0" w:color="auto"/>
                        <w:right w:val="none" w:sz="0" w:space="0" w:color="auto"/>
                      </w:divBdr>
                    </w:div>
                  </w:divsChild>
                </w:div>
                <w:div w:id="1799375320">
                  <w:marLeft w:val="0"/>
                  <w:marRight w:val="0"/>
                  <w:marTop w:val="0"/>
                  <w:marBottom w:val="0"/>
                  <w:divBdr>
                    <w:top w:val="none" w:sz="0" w:space="0" w:color="auto"/>
                    <w:left w:val="none" w:sz="0" w:space="0" w:color="auto"/>
                    <w:bottom w:val="none" w:sz="0" w:space="0" w:color="auto"/>
                    <w:right w:val="none" w:sz="0" w:space="0" w:color="auto"/>
                  </w:divBdr>
                  <w:divsChild>
                    <w:div w:id="633411287">
                      <w:marLeft w:val="0"/>
                      <w:marRight w:val="0"/>
                      <w:marTop w:val="0"/>
                      <w:marBottom w:val="0"/>
                      <w:divBdr>
                        <w:top w:val="none" w:sz="0" w:space="0" w:color="auto"/>
                        <w:left w:val="none" w:sz="0" w:space="0" w:color="auto"/>
                        <w:bottom w:val="none" w:sz="0" w:space="0" w:color="auto"/>
                        <w:right w:val="none" w:sz="0" w:space="0" w:color="auto"/>
                      </w:divBdr>
                    </w:div>
                    <w:div w:id="1084452412">
                      <w:marLeft w:val="0"/>
                      <w:marRight w:val="0"/>
                      <w:marTop w:val="0"/>
                      <w:marBottom w:val="0"/>
                      <w:divBdr>
                        <w:top w:val="none" w:sz="0" w:space="0" w:color="auto"/>
                        <w:left w:val="none" w:sz="0" w:space="0" w:color="auto"/>
                        <w:bottom w:val="none" w:sz="0" w:space="0" w:color="auto"/>
                        <w:right w:val="none" w:sz="0" w:space="0" w:color="auto"/>
                      </w:divBdr>
                    </w:div>
                    <w:div w:id="338428790">
                      <w:marLeft w:val="0"/>
                      <w:marRight w:val="0"/>
                      <w:marTop w:val="0"/>
                      <w:marBottom w:val="0"/>
                      <w:divBdr>
                        <w:top w:val="none" w:sz="0" w:space="0" w:color="auto"/>
                        <w:left w:val="none" w:sz="0" w:space="0" w:color="auto"/>
                        <w:bottom w:val="none" w:sz="0" w:space="0" w:color="auto"/>
                        <w:right w:val="none" w:sz="0" w:space="0" w:color="auto"/>
                      </w:divBdr>
                    </w:div>
                    <w:div w:id="1157839626">
                      <w:marLeft w:val="0"/>
                      <w:marRight w:val="0"/>
                      <w:marTop w:val="0"/>
                      <w:marBottom w:val="0"/>
                      <w:divBdr>
                        <w:top w:val="none" w:sz="0" w:space="0" w:color="auto"/>
                        <w:left w:val="none" w:sz="0" w:space="0" w:color="auto"/>
                        <w:bottom w:val="none" w:sz="0" w:space="0" w:color="auto"/>
                        <w:right w:val="none" w:sz="0" w:space="0" w:color="auto"/>
                      </w:divBdr>
                    </w:div>
                    <w:div w:id="2144620465">
                      <w:marLeft w:val="0"/>
                      <w:marRight w:val="0"/>
                      <w:marTop w:val="0"/>
                      <w:marBottom w:val="0"/>
                      <w:divBdr>
                        <w:top w:val="none" w:sz="0" w:space="0" w:color="auto"/>
                        <w:left w:val="none" w:sz="0" w:space="0" w:color="auto"/>
                        <w:bottom w:val="none" w:sz="0" w:space="0" w:color="auto"/>
                        <w:right w:val="none" w:sz="0" w:space="0" w:color="auto"/>
                      </w:divBdr>
                    </w:div>
                    <w:div w:id="1721860065">
                      <w:marLeft w:val="0"/>
                      <w:marRight w:val="0"/>
                      <w:marTop w:val="0"/>
                      <w:marBottom w:val="0"/>
                      <w:divBdr>
                        <w:top w:val="none" w:sz="0" w:space="0" w:color="auto"/>
                        <w:left w:val="none" w:sz="0" w:space="0" w:color="auto"/>
                        <w:bottom w:val="none" w:sz="0" w:space="0" w:color="auto"/>
                        <w:right w:val="none" w:sz="0" w:space="0" w:color="auto"/>
                      </w:divBdr>
                    </w:div>
                    <w:div w:id="1414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507325">
          <w:marLeft w:val="0"/>
          <w:marRight w:val="0"/>
          <w:marTop w:val="0"/>
          <w:marBottom w:val="0"/>
          <w:divBdr>
            <w:top w:val="none" w:sz="0" w:space="0" w:color="auto"/>
            <w:left w:val="none" w:sz="0" w:space="0" w:color="auto"/>
            <w:bottom w:val="none" w:sz="0" w:space="0" w:color="auto"/>
            <w:right w:val="none" w:sz="0" w:space="0" w:color="auto"/>
          </w:divBdr>
        </w:div>
      </w:divsChild>
    </w:div>
    <w:div w:id="1044525593">
      <w:bodyDiv w:val="1"/>
      <w:marLeft w:val="0"/>
      <w:marRight w:val="0"/>
      <w:marTop w:val="0"/>
      <w:marBottom w:val="0"/>
      <w:divBdr>
        <w:top w:val="none" w:sz="0" w:space="0" w:color="auto"/>
        <w:left w:val="none" w:sz="0" w:space="0" w:color="auto"/>
        <w:bottom w:val="none" w:sz="0" w:space="0" w:color="auto"/>
        <w:right w:val="none" w:sz="0" w:space="0" w:color="auto"/>
      </w:divBdr>
      <w:divsChild>
        <w:div w:id="1085422072">
          <w:marLeft w:val="0"/>
          <w:marRight w:val="0"/>
          <w:marTop w:val="0"/>
          <w:marBottom w:val="0"/>
          <w:divBdr>
            <w:top w:val="none" w:sz="0" w:space="0" w:color="auto"/>
            <w:left w:val="none" w:sz="0" w:space="0" w:color="auto"/>
            <w:bottom w:val="none" w:sz="0" w:space="0" w:color="auto"/>
            <w:right w:val="none" w:sz="0" w:space="0" w:color="auto"/>
          </w:divBdr>
        </w:div>
        <w:div w:id="1821075151">
          <w:marLeft w:val="0"/>
          <w:marRight w:val="0"/>
          <w:marTop w:val="0"/>
          <w:marBottom w:val="0"/>
          <w:divBdr>
            <w:top w:val="none" w:sz="0" w:space="0" w:color="auto"/>
            <w:left w:val="none" w:sz="0" w:space="0" w:color="auto"/>
            <w:bottom w:val="none" w:sz="0" w:space="0" w:color="auto"/>
            <w:right w:val="none" w:sz="0" w:space="0" w:color="auto"/>
          </w:divBdr>
        </w:div>
        <w:div w:id="1250388135">
          <w:marLeft w:val="0"/>
          <w:marRight w:val="0"/>
          <w:marTop w:val="0"/>
          <w:marBottom w:val="0"/>
          <w:divBdr>
            <w:top w:val="none" w:sz="0" w:space="0" w:color="auto"/>
            <w:left w:val="none" w:sz="0" w:space="0" w:color="auto"/>
            <w:bottom w:val="none" w:sz="0" w:space="0" w:color="auto"/>
            <w:right w:val="none" w:sz="0" w:space="0" w:color="auto"/>
          </w:divBdr>
        </w:div>
        <w:div w:id="2061972944">
          <w:marLeft w:val="0"/>
          <w:marRight w:val="0"/>
          <w:marTop w:val="0"/>
          <w:marBottom w:val="0"/>
          <w:divBdr>
            <w:top w:val="none" w:sz="0" w:space="0" w:color="auto"/>
            <w:left w:val="none" w:sz="0" w:space="0" w:color="auto"/>
            <w:bottom w:val="none" w:sz="0" w:space="0" w:color="auto"/>
            <w:right w:val="none" w:sz="0" w:space="0" w:color="auto"/>
          </w:divBdr>
        </w:div>
        <w:div w:id="309134739">
          <w:marLeft w:val="0"/>
          <w:marRight w:val="0"/>
          <w:marTop w:val="0"/>
          <w:marBottom w:val="0"/>
          <w:divBdr>
            <w:top w:val="none" w:sz="0" w:space="0" w:color="auto"/>
            <w:left w:val="none" w:sz="0" w:space="0" w:color="auto"/>
            <w:bottom w:val="none" w:sz="0" w:space="0" w:color="auto"/>
            <w:right w:val="none" w:sz="0" w:space="0" w:color="auto"/>
          </w:divBdr>
        </w:div>
        <w:div w:id="1657804149">
          <w:marLeft w:val="0"/>
          <w:marRight w:val="0"/>
          <w:marTop w:val="0"/>
          <w:marBottom w:val="0"/>
          <w:divBdr>
            <w:top w:val="none" w:sz="0" w:space="0" w:color="auto"/>
            <w:left w:val="none" w:sz="0" w:space="0" w:color="auto"/>
            <w:bottom w:val="none" w:sz="0" w:space="0" w:color="auto"/>
            <w:right w:val="none" w:sz="0" w:space="0" w:color="auto"/>
          </w:divBdr>
        </w:div>
        <w:div w:id="973413066">
          <w:marLeft w:val="0"/>
          <w:marRight w:val="0"/>
          <w:marTop w:val="0"/>
          <w:marBottom w:val="0"/>
          <w:divBdr>
            <w:top w:val="none" w:sz="0" w:space="0" w:color="auto"/>
            <w:left w:val="none" w:sz="0" w:space="0" w:color="auto"/>
            <w:bottom w:val="none" w:sz="0" w:space="0" w:color="auto"/>
            <w:right w:val="none" w:sz="0" w:space="0" w:color="auto"/>
          </w:divBdr>
        </w:div>
        <w:div w:id="1419131332">
          <w:marLeft w:val="0"/>
          <w:marRight w:val="0"/>
          <w:marTop w:val="0"/>
          <w:marBottom w:val="0"/>
          <w:divBdr>
            <w:top w:val="none" w:sz="0" w:space="0" w:color="auto"/>
            <w:left w:val="none" w:sz="0" w:space="0" w:color="auto"/>
            <w:bottom w:val="none" w:sz="0" w:space="0" w:color="auto"/>
            <w:right w:val="none" w:sz="0" w:space="0" w:color="auto"/>
          </w:divBdr>
        </w:div>
        <w:div w:id="1043558146">
          <w:marLeft w:val="0"/>
          <w:marRight w:val="0"/>
          <w:marTop w:val="0"/>
          <w:marBottom w:val="0"/>
          <w:divBdr>
            <w:top w:val="none" w:sz="0" w:space="0" w:color="auto"/>
            <w:left w:val="none" w:sz="0" w:space="0" w:color="auto"/>
            <w:bottom w:val="none" w:sz="0" w:space="0" w:color="auto"/>
            <w:right w:val="none" w:sz="0" w:space="0" w:color="auto"/>
          </w:divBdr>
        </w:div>
      </w:divsChild>
    </w:div>
    <w:div w:id="1062486945">
      <w:bodyDiv w:val="1"/>
      <w:marLeft w:val="0"/>
      <w:marRight w:val="0"/>
      <w:marTop w:val="0"/>
      <w:marBottom w:val="0"/>
      <w:divBdr>
        <w:top w:val="none" w:sz="0" w:space="0" w:color="auto"/>
        <w:left w:val="none" w:sz="0" w:space="0" w:color="auto"/>
        <w:bottom w:val="none" w:sz="0" w:space="0" w:color="auto"/>
        <w:right w:val="none" w:sz="0" w:space="0" w:color="auto"/>
      </w:divBdr>
      <w:divsChild>
        <w:div w:id="764155812">
          <w:marLeft w:val="0"/>
          <w:marRight w:val="0"/>
          <w:marTop w:val="0"/>
          <w:marBottom w:val="0"/>
          <w:divBdr>
            <w:top w:val="none" w:sz="0" w:space="0" w:color="auto"/>
            <w:left w:val="none" w:sz="0" w:space="0" w:color="auto"/>
            <w:bottom w:val="none" w:sz="0" w:space="0" w:color="auto"/>
            <w:right w:val="none" w:sz="0" w:space="0" w:color="auto"/>
          </w:divBdr>
        </w:div>
        <w:div w:id="1820489594">
          <w:marLeft w:val="0"/>
          <w:marRight w:val="0"/>
          <w:marTop w:val="0"/>
          <w:marBottom w:val="0"/>
          <w:divBdr>
            <w:top w:val="none" w:sz="0" w:space="0" w:color="auto"/>
            <w:left w:val="none" w:sz="0" w:space="0" w:color="auto"/>
            <w:bottom w:val="none" w:sz="0" w:space="0" w:color="auto"/>
            <w:right w:val="none" w:sz="0" w:space="0" w:color="auto"/>
          </w:divBdr>
        </w:div>
      </w:divsChild>
    </w:div>
    <w:div w:id="1085880690">
      <w:bodyDiv w:val="1"/>
      <w:marLeft w:val="0"/>
      <w:marRight w:val="0"/>
      <w:marTop w:val="0"/>
      <w:marBottom w:val="0"/>
      <w:divBdr>
        <w:top w:val="none" w:sz="0" w:space="0" w:color="auto"/>
        <w:left w:val="none" w:sz="0" w:space="0" w:color="auto"/>
        <w:bottom w:val="none" w:sz="0" w:space="0" w:color="auto"/>
        <w:right w:val="none" w:sz="0" w:space="0" w:color="auto"/>
      </w:divBdr>
      <w:divsChild>
        <w:div w:id="1404985459">
          <w:marLeft w:val="547"/>
          <w:marRight w:val="0"/>
          <w:marTop w:val="106"/>
          <w:marBottom w:val="0"/>
          <w:divBdr>
            <w:top w:val="none" w:sz="0" w:space="0" w:color="auto"/>
            <w:left w:val="none" w:sz="0" w:space="0" w:color="auto"/>
            <w:bottom w:val="none" w:sz="0" w:space="0" w:color="auto"/>
            <w:right w:val="none" w:sz="0" w:space="0" w:color="auto"/>
          </w:divBdr>
        </w:div>
      </w:divsChild>
    </w:div>
    <w:div w:id="1257638255">
      <w:bodyDiv w:val="1"/>
      <w:marLeft w:val="0"/>
      <w:marRight w:val="0"/>
      <w:marTop w:val="0"/>
      <w:marBottom w:val="0"/>
      <w:divBdr>
        <w:top w:val="none" w:sz="0" w:space="0" w:color="auto"/>
        <w:left w:val="none" w:sz="0" w:space="0" w:color="auto"/>
        <w:bottom w:val="none" w:sz="0" w:space="0" w:color="auto"/>
        <w:right w:val="none" w:sz="0" w:space="0" w:color="auto"/>
      </w:divBdr>
    </w:div>
    <w:div w:id="1752653022">
      <w:bodyDiv w:val="1"/>
      <w:marLeft w:val="0"/>
      <w:marRight w:val="0"/>
      <w:marTop w:val="0"/>
      <w:marBottom w:val="0"/>
      <w:divBdr>
        <w:top w:val="none" w:sz="0" w:space="0" w:color="auto"/>
        <w:left w:val="none" w:sz="0" w:space="0" w:color="auto"/>
        <w:bottom w:val="none" w:sz="0" w:space="0" w:color="auto"/>
        <w:right w:val="none" w:sz="0" w:space="0" w:color="auto"/>
      </w:divBdr>
      <w:divsChild>
        <w:div w:id="2041855337">
          <w:marLeft w:val="0"/>
          <w:marRight w:val="0"/>
          <w:marTop w:val="0"/>
          <w:marBottom w:val="0"/>
          <w:divBdr>
            <w:top w:val="none" w:sz="0" w:space="0" w:color="auto"/>
            <w:left w:val="none" w:sz="0" w:space="0" w:color="auto"/>
            <w:bottom w:val="none" w:sz="0" w:space="0" w:color="auto"/>
            <w:right w:val="none" w:sz="0" w:space="0" w:color="auto"/>
          </w:divBdr>
        </w:div>
        <w:div w:id="177624183">
          <w:marLeft w:val="0"/>
          <w:marRight w:val="0"/>
          <w:marTop w:val="0"/>
          <w:marBottom w:val="0"/>
          <w:divBdr>
            <w:top w:val="none" w:sz="0" w:space="0" w:color="auto"/>
            <w:left w:val="none" w:sz="0" w:space="0" w:color="auto"/>
            <w:bottom w:val="none" w:sz="0" w:space="0" w:color="auto"/>
            <w:right w:val="none" w:sz="0" w:space="0" w:color="auto"/>
          </w:divBdr>
        </w:div>
        <w:div w:id="1895509977">
          <w:marLeft w:val="0"/>
          <w:marRight w:val="0"/>
          <w:marTop w:val="0"/>
          <w:marBottom w:val="0"/>
          <w:divBdr>
            <w:top w:val="none" w:sz="0" w:space="0" w:color="auto"/>
            <w:left w:val="none" w:sz="0" w:space="0" w:color="auto"/>
            <w:bottom w:val="none" w:sz="0" w:space="0" w:color="auto"/>
            <w:right w:val="none" w:sz="0" w:space="0" w:color="auto"/>
          </w:divBdr>
        </w:div>
        <w:div w:id="1083339706">
          <w:marLeft w:val="0"/>
          <w:marRight w:val="0"/>
          <w:marTop w:val="0"/>
          <w:marBottom w:val="0"/>
          <w:divBdr>
            <w:top w:val="none" w:sz="0" w:space="0" w:color="auto"/>
            <w:left w:val="none" w:sz="0" w:space="0" w:color="auto"/>
            <w:bottom w:val="none" w:sz="0" w:space="0" w:color="auto"/>
            <w:right w:val="none" w:sz="0" w:space="0" w:color="auto"/>
          </w:divBdr>
        </w:div>
        <w:div w:id="1243837807">
          <w:marLeft w:val="0"/>
          <w:marRight w:val="0"/>
          <w:marTop w:val="0"/>
          <w:marBottom w:val="0"/>
          <w:divBdr>
            <w:top w:val="none" w:sz="0" w:space="0" w:color="auto"/>
            <w:left w:val="none" w:sz="0" w:space="0" w:color="auto"/>
            <w:bottom w:val="none" w:sz="0" w:space="0" w:color="auto"/>
            <w:right w:val="none" w:sz="0" w:space="0" w:color="auto"/>
          </w:divBdr>
        </w:div>
        <w:div w:id="1110081509">
          <w:marLeft w:val="0"/>
          <w:marRight w:val="0"/>
          <w:marTop w:val="0"/>
          <w:marBottom w:val="0"/>
          <w:divBdr>
            <w:top w:val="none" w:sz="0" w:space="0" w:color="auto"/>
            <w:left w:val="none" w:sz="0" w:space="0" w:color="auto"/>
            <w:bottom w:val="none" w:sz="0" w:space="0" w:color="auto"/>
            <w:right w:val="none" w:sz="0" w:space="0" w:color="auto"/>
          </w:divBdr>
        </w:div>
        <w:div w:id="803544025">
          <w:marLeft w:val="0"/>
          <w:marRight w:val="0"/>
          <w:marTop w:val="0"/>
          <w:marBottom w:val="0"/>
          <w:divBdr>
            <w:top w:val="none" w:sz="0" w:space="0" w:color="auto"/>
            <w:left w:val="none" w:sz="0" w:space="0" w:color="auto"/>
            <w:bottom w:val="none" w:sz="0" w:space="0" w:color="auto"/>
            <w:right w:val="none" w:sz="0" w:space="0" w:color="auto"/>
          </w:divBdr>
        </w:div>
        <w:div w:id="1446265107">
          <w:marLeft w:val="0"/>
          <w:marRight w:val="0"/>
          <w:marTop w:val="0"/>
          <w:marBottom w:val="0"/>
          <w:divBdr>
            <w:top w:val="none" w:sz="0" w:space="0" w:color="auto"/>
            <w:left w:val="none" w:sz="0" w:space="0" w:color="auto"/>
            <w:bottom w:val="none" w:sz="0" w:space="0" w:color="auto"/>
            <w:right w:val="none" w:sz="0" w:space="0" w:color="auto"/>
          </w:divBdr>
        </w:div>
        <w:div w:id="455298176">
          <w:marLeft w:val="0"/>
          <w:marRight w:val="0"/>
          <w:marTop w:val="0"/>
          <w:marBottom w:val="0"/>
          <w:divBdr>
            <w:top w:val="none" w:sz="0" w:space="0" w:color="auto"/>
            <w:left w:val="none" w:sz="0" w:space="0" w:color="auto"/>
            <w:bottom w:val="none" w:sz="0" w:space="0" w:color="auto"/>
            <w:right w:val="none" w:sz="0" w:space="0" w:color="auto"/>
          </w:divBdr>
        </w:div>
        <w:div w:id="1839006171">
          <w:marLeft w:val="0"/>
          <w:marRight w:val="0"/>
          <w:marTop w:val="0"/>
          <w:marBottom w:val="0"/>
          <w:divBdr>
            <w:top w:val="none" w:sz="0" w:space="0" w:color="auto"/>
            <w:left w:val="none" w:sz="0" w:space="0" w:color="auto"/>
            <w:bottom w:val="none" w:sz="0" w:space="0" w:color="auto"/>
            <w:right w:val="none" w:sz="0" w:space="0" w:color="auto"/>
          </w:divBdr>
        </w:div>
        <w:div w:id="977226716">
          <w:marLeft w:val="0"/>
          <w:marRight w:val="0"/>
          <w:marTop w:val="0"/>
          <w:marBottom w:val="0"/>
          <w:divBdr>
            <w:top w:val="none" w:sz="0" w:space="0" w:color="auto"/>
            <w:left w:val="none" w:sz="0" w:space="0" w:color="auto"/>
            <w:bottom w:val="none" w:sz="0" w:space="0" w:color="auto"/>
            <w:right w:val="none" w:sz="0" w:space="0" w:color="auto"/>
          </w:divBdr>
        </w:div>
        <w:div w:id="1462965687">
          <w:marLeft w:val="0"/>
          <w:marRight w:val="0"/>
          <w:marTop w:val="0"/>
          <w:marBottom w:val="0"/>
          <w:divBdr>
            <w:top w:val="none" w:sz="0" w:space="0" w:color="auto"/>
            <w:left w:val="none" w:sz="0" w:space="0" w:color="auto"/>
            <w:bottom w:val="none" w:sz="0" w:space="0" w:color="auto"/>
            <w:right w:val="none" w:sz="0" w:space="0" w:color="auto"/>
          </w:divBdr>
        </w:div>
        <w:div w:id="162285919">
          <w:marLeft w:val="0"/>
          <w:marRight w:val="0"/>
          <w:marTop w:val="0"/>
          <w:marBottom w:val="0"/>
          <w:divBdr>
            <w:top w:val="none" w:sz="0" w:space="0" w:color="auto"/>
            <w:left w:val="none" w:sz="0" w:space="0" w:color="auto"/>
            <w:bottom w:val="none" w:sz="0" w:space="0" w:color="auto"/>
            <w:right w:val="none" w:sz="0" w:space="0" w:color="auto"/>
          </w:divBdr>
        </w:div>
        <w:div w:id="1413622707">
          <w:marLeft w:val="0"/>
          <w:marRight w:val="0"/>
          <w:marTop w:val="0"/>
          <w:marBottom w:val="0"/>
          <w:divBdr>
            <w:top w:val="none" w:sz="0" w:space="0" w:color="auto"/>
            <w:left w:val="none" w:sz="0" w:space="0" w:color="auto"/>
            <w:bottom w:val="none" w:sz="0" w:space="0" w:color="auto"/>
            <w:right w:val="none" w:sz="0" w:space="0" w:color="auto"/>
          </w:divBdr>
        </w:div>
        <w:div w:id="1964001787">
          <w:marLeft w:val="0"/>
          <w:marRight w:val="0"/>
          <w:marTop w:val="0"/>
          <w:marBottom w:val="0"/>
          <w:divBdr>
            <w:top w:val="none" w:sz="0" w:space="0" w:color="auto"/>
            <w:left w:val="none" w:sz="0" w:space="0" w:color="auto"/>
            <w:bottom w:val="none" w:sz="0" w:space="0" w:color="auto"/>
            <w:right w:val="none" w:sz="0" w:space="0" w:color="auto"/>
          </w:divBdr>
        </w:div>
        <w:div w:id="810097908">
          <w:marLeft w:val="0"/>
          <w:marRight w:val="0"/>
          <w:marTop w:val="0"/>
          <w:marBottom w:val="0"/>
          <w:divBdr>
            <w:top w:val="none" w:sz="0" w:space="0" w:color="auto"/>
            <w:left w:val="none" w:sz="0" w:space="0" w:color="auto"/>
            <w:bottom w:val="none" w:sz="0" w:space="0" w:color="auto"/>
            <w:right w:val="none" w:sz="0" w:space="0" w:color="auto"/>
          </w:divBdr>
        </w:div>
        <w:div w:id="1011370189">
          <w:marLeft w:val="0"/>
          <w:marRight w:val="0"/>
          <w:marTop w:val="0"/>
          <w:marBottom w:val="0"/>
          <w:divBdr>
            <w:top w:val="none" w:sz="0" w:space="0" w:color="auto"/>
            <w:left w:val="none" w:sz="0" w:space="0" w:color="auto"/>
            <w:bottom w:val="none" w:sz="0" w:space="0" w:color="auto"/>
            <w:right w:val="none" w:sz="0" w:space="0" w:color="auto"/>
          </w:divBdr>
        </w:div>
        <w:div w:id="2143420888">
          <w:marLeft w:val="0"/>
          <w:marRight w:val="0"/>
          <w:marTop w:val="0"/>
          <w:marBottom w:val="0"/>
          <w:divBdr>
            <w:top w:val="none" w:sz="0" w:space="0" w:color="auto"/>
            <w:left w:val="none" w:sz="0" w:space="0" w:color="auto"/>
            <w:bottom w:val="none" w:sz="0" w:space="0" w:color="auto"/>
            <w:right w:val="none" w:sz="0" w:space="0" w:color="auto"/>
          </w:divBdr>
        </w:div>
        <w:div w:id="1075199080">
          <w:marLeft w:val="0"/>
          <w:marRight w:val="0"/>
          <w:marTop w:val="0"/>
          <w:marBottom w:val="0"/>
          <w:divBdr>
            <w:top w:val="none" w:sz="0" w:space="0" w:color="auto"/>
            <w:left w:val="none" w:sz="0" w:space="0" w:color="auto"/>
            <w:bottom w:val="none" w:sz="0" w:space="0" w:color="auto"/>
            <w:right w:val="none" w:sz="0" w:space="0" w:color="auto"/>
          </w:divBdr>
        </w:div>
        <w:div w:id="1800102745">
          <w:marLeft w:val="0"/>
          <w:marRight w:val="0"/>
          <w:marTop w:val="0"/>
          <w:marBottom w:val="0"/>
          <w:divBdr>
            <w:top w:val="none" w:sz="0" w:space="0" w:color="auto"/>
            <w:left w:val="none" w:sz="0" w:space="0" w:color="auto"/>
            <w:bottom w:val="none" w:sz="0" w:space="0" w:color="auto"/>
            <w:right w:val="none" w:sz="0" w:space="0" w:color="auto"/>
          </w:divBdr>
        </w:div>
        <w:div w:id="1895965154">
          <w:marLeft w:val="0"/>
          <w:marRight w:val="0"/>
          <w:marTop w:val="0"/>
          <w:marBottom w:val="0"/>
          <w:divBdr>
            <w:top w:val="none" w:sz="0" w:space="0" w:color="auto"/>
            <w:left w:val="none" w:sz="0" w:space="0" w:color="auto"/>
            <w:bottom w:val="none" w:sz="0" w:space="0" w:color="auto"/>
            <w:right w:val="none" w:sz="0" w:space="0" w:color="auto"/>
          </w:divBdr>
        </w:div>
        <w:div w:id="2037463425">
          <w:marLeft w:val="0"/>
          <w:marRight w:val="0"/>
          <w:marTop w:val="0"/>
          <w:marBottom w:val="0"/>
          <w:divBdr>
            <w:top w:val="none" w:sz="0" w:space="0" w:color="auto"/>
            <w:left w:val="none" w:sz="0" w:space="0" w:color="auto"/>
            <w:bottom w:val="none" w:sz="0" w:space="0" w:color="auto"/>
            <w:right w:val="none" w:sz="0" w:space="0" w:color="auto"/>
          </w:divBdr>
        </w:div>
        <w:div w:id="424495503">
          <w:marLeft w:val="0"/>
          <w:marRight w:val="0"/>
          <w:marTop w:val="0"/>
          <w:marBottom w:val="0"/>
          <w:divBdr>
            <w:top w:val="none" w:sz="0" w:space="0" w:color="auto"/>
            <w:left w:val="none" w:sz="0" w:space="0" w:color="auto"/>
            <w:bottom w:val="none" w:sz="0" w:space="0" w:color="auto"/>
            <w:right w:val="none" w:sz="0" w:space="0" w:color="auto"/>
          </w:divBdr>
        </w:div>
        <w:div w:id="104890139">
          <w:marLeft w:val="0"/>
          <w:marRight w:val="0"/>
          <w:marTop w:val="0"/>
          <w:marBottom w:val="0"/>
          <w:divBdr>
            <w:top w:val="none" w:sz="0" w:space="0" w:color="auto"/>
            <w:left w:val="none" w:sz="0" w:space="0" w:color="auto"/>
            <w:bottom w:val="none" w:sz="0" w:space="0" w:color="auto"/>
            <w:right w:val="none" w:sz="0" w:space="0" w:color="auto"/>
          </w:divBdr>
        </w:div>
        <w:div w:id="1787121959">
          <w:marLeft w:val="0"/>
          <w:marRight w:val="0"/>
          <w:marTop w:val="0"/>
          <w:marBottom w:val="0"/>
          <w:divBdr>
            <w:top w:val="none" w:sz="0" w:space="0" w:color="auto"/>
            <w:left w:val="none" w:sz="0" w:space="0" w:color="auto"/>
            <w:bottom w:val="none" w:sz="0" w:space="0" w:color="auto"/>
            <w:right w:val="none" w:sz="0" w:space="0" w:color="auto"/>
          </w:divBdr>
        </w:div>
        <w:div w:id="1888760121">
          <w:marLeft w:val="0"/>
          <w:marRight w:val="0"/>
          <w:marTop w:val="0"/>
          <w:marBottom w:val="0"/>
          <w:divBdr>
            <w:top w:val="none" w:sz="0" w:space="0" w:color="auto"/>
            <w:left w:val="none" w:sz="0" w:space="0" w:color="auto"/>
            <w:bottom w:val="none" w:sz="0" w:space="0" w:color="auto"/>
            <w:right w:val="none" w:sz="0" w:space="0" w:color="auto"/>
          </w:divBdr>
        </w:div>
      </w:divsChild>
    </w:div>
    <w:div w:id="1887838866">
      <w:bodyDiv w:val="1"/>
      <w:marLeft w:val="0"/>
      <w:marRight w:val="0"/>
      <w:marTop w:val="0"/>
      <w:marBottom w:val="0"/>
      <w:divBdr>
        <w:top w:val="none" w:sz="0" w:space="0" w:color="auto"/>
        <w:left w:val="none" w:sz="0" w:space="0" w:color="auto"/>
        <w:bottom w:val="none" w:sz="0" w:space="0" w:color="auto"/>
        <w:right w:val="none" w:sz="0" w:space="0" w:color="auto"/>
      </w:divBdr>
    </w:div>
    <w:div w:id="2040931923">
      <w:bodyDiv w:val="1"/>
      <w:marLeft w:val="0"/>
      <w:marRight w:val="0"/>
      <w:marTop w:val="0"/>
      <w:marBottom w:val="0"/>
      <w:divBdr>
        <w:top w:val="none" w:sz="0" w:space="0" w:color="auto"/>
        <w:left w:val="none" w:sz="0" w:space="0" w:color="auto"/>
        <w:bottom w:val="none" w:sz="0" w:space="0" w:color="auto"/>
        <w:right w:val="none" w:sz="0" w:space="0" w:color="auto"/>
      </w:divBdr>
      <w:divsChild>
        <w:div w:id="1128474019">
          <w:marLeft w:val="0"/>
          <w:marRight w:val="0"/>
          <w:marTop w:val="0"/>
          <w:marBottom w:val="0"/>
          <w:divBdr>
            <w:top w:val="none" w:sz="0" w:space="0" w:color="auto"/>
            <w:left w:val="none" w:sz="0" w:space="0" w:color="auto"/>
            <w:bottom w:val="none" w:sz="0" w:space="0" w:color="auto"/>
            <w:right w:val="none" w:sz="0" w:space="0" w:color="auto"/>
          </w:divBdr>
        </w:div>
        <w:div w:id="1716736019">
          <w:marLeft w:val="0"/>
          <w:marRight w:val="0"/>
          <w:marTop w:val="0"/>
          <w:marBottom w:val="0"/>
          <w:divBdr>
            <w:top w:val="none" w:sz="0" w:space="0" w:color="auto"/>
            <w:left w:val="none" w:sz="0" w:space="0" w:color="auto"/>
            <w:bottom w:val="none" w:sz="0" w:space="0" w:color="auto"/>
            <w:right w:val="none" w:sz="0" w:space="0" w:color="auto"/>
          </w:divBdr>
        </w:div>
        <w:div w:id="2130390873">
          <w:marLeft w:val="0"/>
          <w:marRight w:val="0"/>
          <w:marTop w:val="0"/>
          <w:marBottom w:val="0"/>
          <w:divBdr>
            <w:top w:val="none" w:sz="0" w:space="0" w:color="auto"/>
            <w:left w:val="none" w:sz="0" w:space="0" w:color="auto"/>
            <w:bottom w:val="none" w:sz="0" w:space="0" w:color="auto"/>
            <w:right w:val="none" w:sz="0" w:space="0" w:color="auto"/>
          </w:divBdr>
        </w:div>
      </w:divsChild>
    </w:div>
    <w:div w:id="213949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797</TotalTime>
  <Pages>15</Pages>
  <Words>5608</Words>
  <Characters>30846</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Gamboa</dc:creator>
  <cp:keywords/>
  <dc:description/>
  <cp:lastModifiedBy>Johanna Gamboa Corrales</cp:lastModifiedBy>
  <cp:revision>383</cp:revision>
  <dcterms:created xsi:type="dcterms:W3CDTF">2020-04-15T18:56:00Z</dcterms:created>
  <dcterms:modified xsi:type="dcterms:W3CDTF">2020-05-08T21:46:00Z</dcterms:modified>
</cp:coreProperties>
</file>