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44DA5" w:rsidRPr="00516770" w:rsidRDefault="00144DA5" w:rsidP="001456E3">
      <w:pPr>
        <w:spacing w:after="0" w:line="240" w:lineRule="auto"/>
        <w:jc w:val="center"/>
        <w:rPr>
          <w:rFonts w:ascii="Arial" w:hAnsi="Arial" w:cs="Arial"/>
          <w:b/>
          <w:bCs/>
          <w:sz w:val="20"/>
          <w:szCs w:val="20"/>
        </w:rPr>
      </w:pPr>
    </w:p>
    <w:p w14:paraId="0A37501D" w14:textId="77777777" w:rsidR="00144DA5" w:rsidRPr="00516770" w:rsidRDefault="00144DA5" w:rsidP="001456E3">
      <w:pPr>
        <w:spacing w:after="0" w:line="240" w:lineRule="auto"/>
        <w:jc w:val="center"/>
        <w:rPr>
          <w:rFonts w:ascii="Arial" w:hAnsi="Arial" w:cs="Arial"/>
          <w:b/>
          <w:bCs/>
          <w:sz w:val="20"/>
          <w:szCs w:val="20"/>
        </w:rPr>
      </w:pPr>
    </w:p>
    <w:p w14:paraId="5DAB6C7B" w14:textId="77777777" w:rsidR="00144DA5" w:rsidRPr="00516770" w:rsidRDefault="00144DA5" w:rsidP="001456E3">
      <w:pPr>
        <w:spacing w:after="0" w:line="240" w:lineRule="auto"/>
        <w:jc w:val="center"/>
        <w:rPr>
          <w:rFonts w:ascii="Arial" w:hAnsi="Arial" w:cs="Arial"/>
          <w:b/>
          <w:bCs/>
          <w:sz w:val="20"/>
          <w:szCs w:val="20"/>
        </w:rPr>
      </w:pPr>
    </w:p>
    <w:p w14:paraId="02EB378F" w14:textId="77777777" w:rsidR="00144DA5" w:rsidRPr="00516770" w:rsidRDefault="00144DA5" w:rsidP="001456E3">
      <w:pPr>
        <w:spacing w:after="0" w:line="240" w:lineRule="auto"/>
        <w:jc w:val="center"/>
        <w:rPr>
          <w:rFonts w:ascii="Arial" w:hAnsi="Arial" w:cs="Arial"/>
          <w:b/>
          <w:bCs/>
          <w:sz w:val="20"/>
          <w:szCs w:val="20"/>
        </w:rPr>
      </w:pPr>
    </w:p>
    <w:p w14:paraId="46BF9CB0" w14:textId="2F9BB297" w:rsidR="00315473" w:rsidRPr="00516770" w:rsidRDefault="00E74E6A" w:rsidP="001456E3">
      <w:pPr>
        <w:spacing w:after="0" w:line="240" w:lineRule="auto"/>
        <w:jc w:val="center"/>
        <w:rPr>
          <w:rFonts w:ascii="Arial" w:hAnsi="Arial" w:cs="Arial"/>
          <w:b/>
          <w:bCs/>
          <w:sz w:val="20"/>
          <w:szCs w:val="20"/>
        </w:rPr>
      </w:pPr>
      <w:r>
        <w:rPr>
          <w:rFonts w:ascii="Arial" w:hAnsi="Arial" w:cs="Arial"/>
          <w:b/>
          <w:bCs/>
          <w:sz w:val="20"/>
          <w:szCs w:val="20"/>
        </w:rPr>
        <w:t>ACTA 09</w:t>
      </w:r>
      <w:r w:rsidR="003B5C76" w:rsidRPr="00516770">
        <w:rPr>
          <w:rFonts w:ascii="Arial" w:hAnsi="Arial" w:cs="Arial"/>
          <w:b/>
          <w:bCs/>
          <w:sz w:val="20"/>
          <w:szCs w:val="20"/>
        </w:rPr>
        <w:t>-2021</w:t>
      </w:r>
    </w:p>
    <w:p w14:paraId="06CDF8E4" w14:textId="77777777" w:rsidR="00315473" w:rsidRPr="00516770" w:rsidRDefault="00315473" w:rsidP="001456E3">
      <w:pPr>
        <w:spacing w:after="0" w:line="240" w:lineRule="auto"/>
        <w:jc w:val="center"/>
        <w:rPr>
          <w:rFonts w:ascii="Arial" w:hAnsi="Arial" w:cs="Arial"/>
          <w:b/>
          <w:bCs/>
          <w:sz w:val="20"/>
          <w:szCs w:val="20"/>
        </w:rPr>
      </w:pPr>
      <w:r w:rsidRPr="00516770">
        <w:rPr>
          <w:rFonts w:ascii="Arial" w:hAnsi="Arial" w:cs="Arial"/>
          <w:b/>
          <w:bCs/>
          <w:sz w:val="20"/>
          <w:szCs w:val="20"/>
        </w:rPr>
        <w:t>SESIÓN ORDINARIA JUNTA DIRECTIVA</w:t>
      </w:r>
    </w:p>
    <w:p w14:paraId="0F5850A6" w14:textId="77777777" w:rsidR="00315473" w:rsidRPr="00516770" w:rsidRDefault="00315473" w:rsidP="001456E3">
      <w:pPr>
        <w:spacing w:after="0" w:line="240" w:lineRule="auto"/>
        <w:jc w:val="center"/>
        <w:rPr>
          <w:rFonts w:ascii="Arial" w:hAnsi="Arial" w:cs="Arial"/>
          <w:b/>
          <w:bCs/>
          <w:sz w:val="20"/>
          <w:szCs w:val="20"/>
        </w:rPr>
      </w:pPr>
      <w:r w:rsidRPr="00516770">
        <w:rPr>
          <w:rFonts w:ascii="Arial" w:hAnsi="Arial" w:cs="Arial"/>
          <w:b/>
          <w:bCs/>
          <w:sz w:val="20"/>
          <w:szCs w:val="20"/>
        </w:rPr>
        <w:t>FONDO NACIONAL DE FINANCIAMIENTO FORESTAL</w:t>
      </w:r>
    </w:p>
    <w:p w14:paraId="6A05A809" w14:textId="77777777" w:rsidR="003C1782" w:rsidRPr="00516770" w:rsidRDefault="003C1782" w:rsidP="001456E3">
      <w:pPr>
        <w:pStyle w:val="Default"/>
        <w:jc w:val="both"/>
        <w:rPr>
          <w:b/>
          <w:bCs/>
          <w:color w:val="auto"/>
          <w:sz w:val="20"/>
          <w:szCs w:val="20"/>
          <w:lang w:val="es-CR"/>
        </w:rPr>
      </w:pPr>
    </w:p>
    <w:p w14:paraId="5B8BBC6E" w14:textId="37B4532A" w:rsidR="003C1782" w:rsidRPr="00516770" w:rsidRDefault="003C1782" w:rsidP="001456E3">
      <w:pPr>
        <w:pStyle w:val="Default"/>
        <w:jc w:val="both"/>
        <w:rPr>
          <w:color w:val="auto"/>
          <w:sz w:val="20"/>
          <w:szCs w:val="20"/>
        </w:rPr>
      </w:pPr>
      <w:r w:rsidRPr="00516770">
        <w:rPr>
          <w:color w:val="auto"/>
          <w:sz w:val="20"/>
          <w:szCs w:val="20"/>
        </w:rPr>
        <w:t xml:space="preserve">Sesión Ordinaria de la Junta Directiva del Fondo Nacional de Financiamiento Forestal, celebrada el miércoles </w:t>
      </w:r>
      <w:r w:rsidR="00E74E6A">
        <w:rPr>
          <w:color w:val="auto"/>
          <w:sz w:val="20"/>
          <w:szCs w:val="20"/>
        </w:rPr>
        <w:t>15</w:t>
      </w:r>
      <w:r w:rsidR="00AE556F" w:rsidRPr="00516770">
        <w:rPr>
          <w:color w:val="auto"/>
          <w:sz w:val="20"/>
          <w:szCs w:val="20"/>
        </w:rPr>
        <w:t xml:space="preserve"> de </w:t>
      </w:r>
      <w:r w:rsidR="00E74E6A">
        <w:rPr>
          <w:color w:val="auto"/>
          <w:sz w:val="20"/>
          <w:szCs w:val="20"/>
        </w:rPr>
        <w:t xml:space="preserve">septiembre </w:t>
      </w:r>
      <w:r w:rsidR="00AE556F" w:rsidRPr="00516770">
        <w:rPr>
          <w:color w:val="auto"/>
          <w:sz w:val="20"/>
          <w:szCs w:val="20"/>
        </w:rPr>
        <w:t xml:space="preserve">de dos mil veinti uno </w:t>
      </w:r>
      <w:r w:rsidR="00414720" w:rsidRPr="00516770">
        <w:rPr>
          <w:color w:val="auto"/>
          <w:sz w:val="20"/>
          <w:szCs w:val="20"/>
        </w:rPr>
        <w:t>a las 09:00 a</w:t>
      </w:r>
      <w:r w:rsidRPr="00516770">
        <w:rPr>
          <w:color w:val="auto"/>
          <w:sz w:val="20"/>
          <w:szCs w:val="20"/>
        </w:rPr>
        <w:t xml:space="preserve">.m., en </w:t>
      </w:r>
      <w:r w:rsidR="00414720" w:rsidRPr="00516770">
        <w:rPr>
          <w:color w:val="auto"/>
          <w:sz w:val="20"/>
          <w:szCs w:val="20"/>
        </w:rPr>
        <w:t>presencia virtual.</w:t>
      </w:r>
    </w:p>
    <w:p w14:paraId="5A39BBE3" w14:textId="77777777" w:rsidR="003C1782" w:rsidRPr="00516770" w:rsidRDefault="003C1782" w:rsidP="001456E3">
      <w:pPr>
        <w:pStyle w:val="Default"/>
        <w:jc w:val="both"/>
        <w:rPr>
          <w:b/>
          <w:bCs/>
          <w:color w:val="auto"/>
          <w:sz w:val="20"/>
          <w:szCs w:val="20"/>
        </w:rPr>
      </w:pPr>
    </w:p>
    <w:p w14:paraId="6E281092" w14:textId="77777777" w:rsidR="003C1782" w:rsidRPr="00516770" w:rsidRDefault="003C1782" w:rsidP="001456E3">
      <w:pPr>
        <w:pStyle w:val="Default"/>
        <w:jc w:val="both"/>
        <w:rPr>
          <w:color w:val="auto"/>
          <w:sz w:val="20"/>
          <w:szCs w:val="20"/>
        </w:rPr>
      </w:pPr>
      <w:r w:rsidRPr="00516770">
        <w:rPr>
          <w:b/>
          <w:bCs/>
          <w:color w:val="auto"/>
          <w:sz w:val="20"/>
          <w:szCs w:val="20"/>
        </w:rPr>
        <w:t xml:space="preserve">SR. FRANKLIN PANIAGUA ALFARO </w:t>
      </w:r>
      <w:r w:rsidRPr="00516770">
        <w:rPr>
          <w:b/>
          <w:bCs/>
          <w:color w:val="auto"/>
          <w:sz w:val="20"/>
          <w:szCs w:val="20"/>
        </w:rPr>
        <w:tab/>
      </w:r>
      <w:r w:rsidRPr="00516770">
        <w:rPr>
          <w:b/>
          <w:bCs/>
          <w:color w:val="auto"/>
          <w:sz w:val="20"/>
          <w:szCs w:val="20"/>
        </w:rPr>
        <w:tab/>
        <w:t xml:space="preserve">PRESIDENTE </w:t>
      </w:r>
      <w:r w:rsidR="00034ADD" w:rsidRPr="00516770">
        <w:rPr>
          <w:b/>
          <w:bCs/>
          <w:color w:val="auto"/>
          <w:sz w:val="20"/>
          <w:szCs w:val="20"/>
        </w:rPr>
        <w:t>SUPLENTE</w:t>
      </w:r>
    </w:p>
    <w:p w14:paraId="5E11A2C5" w14:textId="2EAF9513" w:rsidR="003C1782" w:rsidRPr="00516770" w:rsidRDefault="003C1782" w:rsidP="001456E3">
      <w:pPr>
        <w:pStyle w:val="Default"/>
        <w:jc w:val="both"/>
        <w:rPr>
          <w:color w:val="auto"/>
          <w:sz w:val="20"/>
          <w:szCs w:val="20"/>
        </w:rPr>
      </w:pPr>
      <w:r w:rsidRPr="00516770">
        <w:rPr>
          <w:b/>
          <w:bCs/>
          <w:color w:val="auto"/>
          <w:sz w:val="20"/>
          <w:szCs w:val="20"/>
        </w:rPr>
        <w:t xml:space="preserve">SR. </w:t>
      </w:r>
      <w:r w:rsidR="00E74E6A">
        <w:rPr>
          <w:b/>
          <w:bCs/>
          <w:color w:val="auto"/>
          <w:sz w:val="20"/>
          <w:szCs w:val="20"/>
        </w:rPr>
        <w:t>MAURICIO CHACÓN NAVARRO</w:t>
      </w:r>
      <w:r w:rsidR="00E74E6A" w:rsidRPr="00516770">
        <w:rPr>
          <w:b/>
          <w:bCs/>
          <w:color w:val="auto"/>
          <w:sz w:val="20"/>
          <w:szCs w:val="20"/>
        </w:rPr>
        <w:t xml:space="preserve"> </w:t>
      </w:r>
      <w:r w:rsidR="00E74E6A" w:rsidRPr="00516770">
        <w:rPr>
          <w:b/>
          <w:bCs/>
          <w:color w:val="auto"/>
          <w:sz w:val="20"/>
          <w:szCs w:val="20"/>
        </w:rPr>
        <w:tab/>
      </w:r>
      <w:r w:rsidR="00E74E6A">
        <w:rPr>
          <w:b/>
          <w:bCs/>
          <w:color w:val="auto"/>
          <w:sz w:val="20"/>
          <w:szCs w:val="20"/>
        </w:rPr>
        <w:tab/>
      </w:r>
      <w:r w:rsidRPr="00516770">
        <w:rPr>
          <w:b/>
          <w:bCs/>
          <w:color w:val="auto"/>
          <w:sz w:val="20"/>
          <w:szCs w:val="20"/>
        </w:rPr>
        <w:t xml:space="preserve">VICEPRESIDENTE </w:t>
      </w:r>
    </w:p>
    <w:p w14:paraId="264AC1FE" w14:textId="25AF2D14" w:rsidR="003C1782" w:rsidRPr="00516770" w:rsidRDefault="003C1782" w:rsidP="001456E3">
      <w:pPr>
        <w:pStyle w:val="Default"/>
        <w:jc w:val="both"/>
        <w:rPr>
          <w:color w:val="auto"/>
          <w:sz w:val="20"/>
          <w:szCs w:val="20"/>
        </w:rPr>
      </w:pPr>
      <w:r w:rsidRPr="00516770">
        <w:rPr>
          <w:b/>
          <w:bCs/>
          <w:color w:val="auto"/>
          <w:sz w:val="20"/>
          <w:szCs w:val="20"/>
        </w:rPr>
        <w:t>SR.</w:t>
      </w:r>
      <w:r w:rsidR="00F20B57" w:rsidRPr="00516770">
        <w:rPr>
          <w:b/>
          <w:bCs/>
          <w:color w:val="auto"/>
          <w:sz w:val="20"/>
          <w:szCs w:val="20"/>
        </w:rPr>
        <w:t xml:space="preserve"> </w:t>
      </w:r>
      <w:r w:rsidR="00E74E6A">
        <w:rPr>
          <w:rFonts w:eastAsia="Batang"/>
          <w:b/>
          <w:color w:val="auto"/>
          <w:sz w:val="20"/>
          <w:szCs w:val="20"/>
        </w:rPr>
        <w:t>FELIPE VEGA MONGE</w:t>
      </w:r>
      <w:r w:rsidR="00F20B57" w:rsidRPr="00516770">
        <w:rPr>
          <w:b/>
          <w:bCs/>
          <w:color w:val="auto"/>
          <w:sz w:val="20"/>
          <w:szCs w:val="20"/>
        </w:rPr>
        <w:tab/>
      </w:r>
      <w:r w:rsidR="00F20B57" w:rsidRPr="00516770">
        <w:rPr>
          <w:b/>
          <w:bCs/>
          <w:color w:val="auto"/>
          <w:sz w:val="20"/>
          <w:szCs w:val="20"/>
        </w:rPr>
        <w:tab/>
      </w:r>
      <w:r w:rsidR="00E74E6A">
        <w:rPr>
          <w:b/>
          <w:bCs/>
          <w:color w:val="auto"/>
          <w:sz w:val="20"/>
          <w:szCs w:val="20"/>
        </w:rPr>
        <w:tab/>
      </w:r>
      <w:r w:rsidRPr="00516770">
        <w:rPr>
          <w:b/>
          <w:bCs/>
          <w:color w:val="auto"/>
          <w:sz w:val="20"/>
          <w:szCs w:val="20"/>
        </w:rPr>
        <w:t xml:space="preserve">SECRETARIO </w:t>
      </w:r>
    </w:p>
    <w:p w14:paraId="5F505196" w14:textId="77777777" w:rsidR="00F20B57" w:rsidRPr="00516770" w:rsidRDefault="00F20B57" w:rsidP="001456E3">
      <w:pPr>
        <w:pStyle w:val="Default"/>
        <w:jc w:val="both"/>
        <w:rPr>
          <w:b/>
          <w:bCs/>
          <w:color w:val="auto"/>
          <w:sz w:val="20"/>
          <w:szCs w:val="20"/>
        </w:rPr>
      </w:pPr>
      <w:r w:rsidRPr="00516770">
        <w:rPr>
          <w:b/>
          <w:bCs/>
          <w:color w:val="auto"/>
          <w:sz w:val="20"/>
          <w:szCs w:val="20"/>
        </w:rPr>
        <w:t>SR</w:t>
      </w:r>
      <w:r w:rsidR="003C1782" w:rsidRPr="00516770">
        <w:rPr>
          <w:b/>
          <w:bCs/>
          <w:color w:val="auto"/>
          <w:sz w:val="20"/>
          <w:szCs w:val="20"/>
        </w:rPr>
        <w:t xml:space="preserve">. </w:t>
      </w:r>
      <w:r w:rsidRPr="00516770">
        <w:rPr>
          <w:b/>
          <w:bCs/>
          <w:color w:val="auto"/>
          <w:sz w:val="20"/>
          <w:szCs w:val="20"/>
        </w:rPr>
        <w:t xml:space="preserve">GUSTAVO ELIZONDO FALLAS </w:t>
      </w:r>
      <w:r w:rsidRPr="00516770">
        <w:rPr>
          <w:b/>
          <w:bCs/>
          <w:color w:val="auto"/>
          <w:sz w:val="20"/>
          <w:szCs w:val="20"/>
        </w:rPr>
        <w:tab/>
      </w:r>
      <w:r w:rsidRPr="00516770">
        <w:rPr>
          <w:b/>
          <w:bCs/>
          <w:color w:val="auto"/>
          <w:sz w:val="20"/>
          <w:szCs w:val="20"/>
        </w:rPr>
        <w:tab/>
        <w:t>TESORERO</w:t>
      </w:r>
    </w:p>
    <w:p w14:paraId="3099E7CA" w14:textId="77777777" w:rsidR="003C1782" w:rsidRPr="00516770" w:rsidRDefault="003C1782" w:rsidP="001456E3">
      <w:pPr>
        <w:pStyle w:val="Default"/>
        <w:jc w:val="both"/>
        <w:rPr>
          <w:color w:val="auto"/>
          <w:sz w:val="20"/>
          <w:szCs w:val="20"/>
        </w:rPr>
      </w:pPr>
      <w:r w:rsidRPr="00516770">
        <w:rPr>
          <w:b/>
          <w:bCs/>
          <w:color w:val="auto"/>
          <w:sz w:val="20"/>
          <w:szCs w:val="20"/>
        </w:rPr>
        <w:t xml:space="preserve">SR. NÉSTOR BALTODANO VARGAS </w:t>
      </w:r>
      <w:r w:rsidRPr="00516770">
        <w:rPr>
          <w:b/>
          <w:bCs/>
          <w:color w:val="auto"/>
          <w:sz w:val="20"/>
          <w:szCs w:val="20"/>
        </w:rPr>
        <w:tab/>
      </w:r>
      <w:r w:rsidRPr="00516770">
        <w:rPr>
          <w:b/>
          <w:bCs/>
          <w:color w:val="auto"/>
          <w:sz w:val="20"/>
          <w:szCs w:val="20"/>
        </w:rPr>
        <w:tab/>
        <w:t xml:space="preserve">VOCAL </w:t>
      </w:r>
    </w:p>
    <w:p w14:paraId="41C8F396" w14:textId="77777777" w:rsidR="003C1782" w:rsidRPr="00516770" w:rsidRDefault="003C1782" w:rsidP="001456E3">
      <w:pPr>
        <w:pStyle w:val="Default"/>
        <w:jc w:val="both"/>
        <w:rPr>
          <w:color w:val="auto"/>
          <w:sz w:val="20"/>
          <w:szCs w:val="20"/>
        </w:rPr>
      </w:pPr>
    </w:p>
    <w:p w14:paraId="5036025D" w14:textId="77777777" w:rsidR="003C1782" w:rsidRPr="00516770" w:rsidRDefault="003C1782" w:rsidP="001456E3">
      <w:pPr>
        <w:pStyle w:val="Default"/>
        <w:jc w:val="both"/>
        <w:rPr>
          <w:color w:val="auto"/>
          <w:sz w:val="20"/>
          <w:szCs w:val="20"/>
        </w:rPr>
      </w:pPr>
      <w:r w:rsidRPr="00516770">
        <w:rPr>
          <w:color w:val="auto"/>
          <w:sz w:val="20"/>
          <w:szCs w:val="20"/>
        </w:rPr>
        <w:t>Participan los señores Jorge Mario Rodríguez Zúñiga-Director General, Ricardo Granados Calderón- Director Legal de Fonafifo y la Sra. Johanna Gamboa Corrales- Secretaria de actas.</w:t>
      </w:r>
    </w:p>
    <w:p w14:paraId="29D6B04F" w14:textId="77777777" w:rsidR="003C1782" w:rsidRPr="00516770" w:rsidRDefault="003C1782" w:rsidP="001456E3">
      <w:pPr>
        <w:pStyle w:val="Default"/>
        <w:jc w:val="both"/>
        <w:rPr>
          <w:color w:val="auto"/>
          <w:sz w:val="20"/>
          <w:szCs w:val="20"/>
        </w:rPr>
      </w:pPr>
      <w:r w:rsidRPr="00516770">
        <w:rPr>
          <w:color w:val="auto"/>
          <w:sz w:val="20"/>
          <w:szCs w:val="20"/>
        </w:rPr>
        <w:t xml:space="preserve"> </w:t>
      </w:r>
    </w:p>
    <w:p w14:paraId="477AE5DB" w14:textId="77777777" w:rsidR="00E101C7" w:rsidRDefault="003C1782" w:rsidP="001456E3">
      <w:pPr>
        <w:pStyle w:val="Default"/>
        <w:jc w:val="both"/>
        <w:rPr>
          <w:color w:val="auto"/>
          <w:sz w:val="20"/>
          <w:szCs w:val="20"/>
        </w:rPr>
      </w:pPr>
      <w:r w:rsidRPr="00516770">
        <w:rPr>
          <w:color w:val="auto"/>
          <w:sz w:val="20"/>
          <w:szCs w:val="20"/>
        </w:rPr>
        <w:t>Ausentes con justificación: Miembros t</w:t>
      </w:r>
      <w:r w:rsidR="00414720" w:rsidRPr="00516770">
        <w:rPr>
          <w:color w:val="auto"/>
          <w:sz w:val="20"/>
          <w:szCs w:val="20"/>
        </w:rPr>
        <w:t>itulares, Andrea Meza Murill</w:t>
      </w:r>
      <w:r w:rsidR="00E74E6A">
        <w:rPr>
          <w:color w:val="auto"/>
          <w:sz w:val="20"/>
          <w:szCs w:val="20"/>
        </w:rPr>
        <w:t>o.</w:t>
      </w:r>
    </w:p>
    <w:p w14:paraId="77CF24C9" w14:textId="77777777" w:rsidR="00E101C7" w:rsidRDefault="00E101C7" w:rsidP="001456E3">
      <w:pPr>
        <w:pStyle w:val="Default"/>
        <w:jc w:val="both"/>
        <w:rPr>
          <w:color w:val="auto"/>
          <w:sz w:val="20"/>
          <w:szCs w:val="20"/>
        </w:rPr>
      </w:pPr>
    </w:p>
    <w:p w14:paraId="6A416326" w14:textId="193601FC" w:rsidR="00E101C7" w:rsidRPr="00E101C7" w:rsidRDefault="003C1782" w:rsidP="001456E3">
      <w:pPr>
        <w:pStyle w:val="Default"/>
        <w:jc w:val="both"/>
        <w:rPr>
          <w:color w:val="auto"/>
          <w:sz w:val="20"/>
          <w:szCs w:val="20"/>
        </w:rPr>
      </w:pPr>
      <w:r w:rsidRPr="00E101C7">
        <w:rPr>
          <w:color w:val="auto"/>
          <w:sz w:val="20"/>
          <w:szCs w:val="20"/>
        </w:rPr>
        <w:t>Invitados: La</w:t>
      </w:r>
      <w:r w:rsidR="00E101C7">
        <w:rPr>
          <w:color w:val="auto"/>
          <w:sz w:val="20"/>
          <w:szCs w:val="20"/>
        </w:rPr>
        <w:t>s</w:t>
      </w:r>
      <w:r w:rsidRPr="00E101C7">
        <w:rPr>
          <w:color w:val="auto"/>
          <w:sz w:val="20"/>
          <w:szCs w:val="20"/>
        </w:rPr>
        <w:t xml:space="preserve"> señora</w:t>
      </w:r>
      <w:r w:rsidR="00E101C7">
        <w:rPr>
          <w:color w:val="auto"/>
          <w:sz w:val="20"/>
          <w:szCs w:val="20"/>
        </w:rPr>
        <w:t>s</w:t>
      </w:r>
      <w:r w:rsidRPr="00E101C7">
        <w:rPr>
          <w:color w:val="auto"/>
          <w:sz w:val="20"/>
          <w:szCs w:val="20"/>
        </w:rPr>
        <w:t xml:space="preserve"> Zoila Rodríguez para pres</w:t>
      </w:r>
      <w:r w:rsidR="00E101C7" w:rsidRPr="00E101C7">
        <w:rPr>
          <w:color w:val="auto"/>
          <w:sz w:val="20"/>
          <w:szCs w:val="20"/>
        </w:rPr>
        <w:t xml:space="preserve">entación de la parte financiera y </w:t>
      </w:r>
      <w:r w:rsidR="00E101C7">
        <w:rPr>
          <w:color w:val="auto"/>
          <w:sz w:val="20"/>
          <w:szCs w:val="20"/>
        </w:rPr>
        <w:t>Natalia Vega para informar sobre</w:t>
      </w:r>
      <w:r w:rsidR="00E101C7" w:rsidRPr="00E101C7">
        <w:rPr>
          <w:color w:val="auto"/>
          <w:sz w:val="20"/>
          <w:szCs w:val="20"/>
        </w:rPr>
        <w:t xml:space="preserve"> </w:t>
      </w:r>
      <w:r w:rsidR="001456E3">
        <w:rPr>
          <w:color w:val="auto"/>
          <w:sz w:val="20"/>
          <w:szCs w:val="20"/>
        </w:rPr>
        <w:t>Gobierno abierto y apertura de d</w:t>
      </w:r>
      <w:r w:rsidR="00E101C7" w:rsidRPr="00E101C7">
        <w:rPr>
          <w:color w:val="auto"/>
          <w:sz w:val="20"/>
          <w:szCs w:val="20"/>
        </w:rPr>
        <w:t>atos</w:t>
      </w:r>
      <w:r w:rsidR="001456E3">
        <w:rPr>
          <w:color w:val="auto"/>
          <w:sz w:val="20"/>
          <w:szCs w:val="20"/>
        </w:rPr>
        <w:t>.</w:t>
      </w:r>
      <w:r w:rsidR="00E101C7" w:rsidRPr="00E101C7">
        <w:rPr>
          <w:color w:val="auto"/>
          <w:sz w:val="20"/>
          <w:szCs w:val="20"/>
        </w:rPr>
        <w:t xml:space="preserve"> </w:t>
      </w:r>
    </w:p>
    <w:p w14:paraId="0D0B940D" w14:textId="77777777" w:rsidR="007860DA" w:rsidRPr="00516770" w:rsidRDefault="007860DA" w:rsidP="001456E3">
      <w:pPr>
        <w:pStyle w:val="Default"/>
        <w:jc w:val="both"/>
        <w:textAlignment w:val="baseline"/>
        <w:rPr>
          <w:color w:val="auto"/>
          <w:sz w:val="20"/>
          <w:szCs w:val="20"/>
        </w:rPr>
      </w:pPr>
    </w:p>
    <w:p w14:paraId="48359CF5" w14:textId="77777777" w:rsidR="00315473" w:rsidRPr="00516770" w:rsidRDefault="00315473" w:rsidP="001456E3">
      <w:pPr>
        <w:pStyle w:val="paragraph"/>
        <w:spacing w:before="0" w:beforeAutospacing="0" w:after="0" w:afterAutospacing="0"/>
        <w:jc w:val="both"/>
        <w:textAlignment w:val="baseline"/>
        <w:rPr>
          <w:rStyle w:val="normaltextrun"/>
          <w:rFonts w:ascii="Arial" w:hAnsi="Arial" w:cs="Arial"/>
          <w:b/>
          <w:bCs/>
          <w:sz w:val="20"/>
          <w:szCs w:val="20"/>
        </w:rPr>
      </w:pPr>
      <w:r w:rsidRPr="00516770">
        <w:rPr>
          <w:rStyle w:val="normaltextrun"/>
          <w:rFonts w:ascii="Arial" w:hAnsi="Arial" w:cs="Arial"/>
          <w:b/>
          <w:bCs/>
          <w:sz w:val="20"/>
          <w:szCs w:val="20"/>
        </w:rPr>
        <w:t>ARTÍCULO N°1: </w:t>
      </w:r>
      <w:r w:rsidRPr="00516770">
        <w:rPr>
          <w:rStyle w:val="normaltextrun"/>
          <w:rFonts w:ascii="Arial" w:hAnsi="Arial" w:cs="Arial"/>
          <w:b/>
          <w:bCs/>
          <w:sz w:val="20"/>
          <w:szCs w:val="20"/>
          <w:u w:val="single"/>
        </w:rPr>
        <w:t>LECTURA Y APROBACIÓN DE LA AGENDA DEL DÍA</w:t>
      </w:r>
      <w:r w:rsidRPr="00516770">
        <w:rPr>
          <w:rStyle w:val="normaltextrun"/>
          <w:rFonts w:ascii="Arial" w:hAnsi="Arial" w:cs="Arial"/>
          <w:b/>
          <w:bCs/>
          <w:sz w:val="20"/>
          <w:szCs w:val="20"/>
        </w:rPr>
        <w:t> </w:t>
      </w:r>
    </w:p>
    <w:p w14:paraId="0E27B00A" w14:textId="77777777" w:rsidR="00315473" w:rsidRPr="00516770" w:rsidRDefault="00315473" w:rsidP="001456E3">
      <w:pPr>
        <w:pStyle w:val="paragraph"/>
        <w:spacing w:before="0" w:beforeAutospacing="0" w:after="0" w:afterAutospacing="0"/>
        <w:jc w:val="both"/>
        <w:textAlignment w:val="baseline"/>
        <w:rPr>
          <w:rStyle w:val="normaltextrun"/>
          <w:rFonts w:ascii="Arial" w:hAnsi="Arial" w:cs="Arial"/>
          <w:b/>
          <w:bCs/>
          <w:sz w:val="20"/>
          <w:szCs w:val="20"/>
        </w:rPr>
      </w:pPr>
    </w:p>
    <w:p w14:paraId="4199E1C7" w14:textId="2D90A8D8" w:rsidR="000E21E7" w:rsidRPr="007D5E0F" w:rsidRDefault="00C15033" w:rsidP="001456E3">
      <w:pPr>
        <w:pStyle w:val="Default"/>
        <w:jc w:val="both"/>
        <w:textAlignment w:val="baseline"/>
        <w:rPr>
          <w:color w:val="auto"/>
          <w:sz w:val="20"/>
          <w:szCs w:val="20"/>
        </w:rPr>
      </w:pPr>
      <w:r w:rsidRPr="007D5E0F">
        <w:rPr>
          <w:color w:val="auto"/>
          <w:sz w:val="20"/>
          <w:szCs w:val="20"/>
        </w:rPr>
        <w:t>Se da lectura a los puntos de agenda</w:t>
      </w:r>
      <w:r w:rsidR="00E737B6" w:rsidRPr="007D5E0F">
        <w:rPr>
          <w:color w:val="auto"/>
          <w:sz w:val="20"/>
          <w:szCs w:val="20"/>
        </w:rPr>
        <w:t>.</w:t>
      </w:r>
    </w:p>
    <w:p w14:paraId="09B2DB38" w14:textId="77777777" w:rsidR="00E737B6" w:rsidRPr="007D5E0F" w:rsidRDefault="00E737B6" w:rsidP="001456E3">
      <w:pPr>
        <w:pStyle w:val="Default"/>
        <w:jc w:val="both"/>
        <w:textAlignment w:val="baseline"/>
        <w:rPr>
          <w:color w:val="auto"/>
          <w:sz w:val="20"/>
          <w:szCs w:val="20"/>
        </w:rPr>
      </w:pPr>
    </w:p>
    <w:p w14:paraId="48D1D7C4" w14:textId="5BB5A7A5" w:rsidR="00D065D1" w:rsidRPr="007D5E0F" w:rsidRDefault="00E737B6" w:rsidP="001456E3">
      <w:pPr>
        <w:pStyle w:val="Default"/>
        <w:jc w:val="both"/>
        <w:textAlignment w:val="baseline"/>
        <w:rPr>
          <w:color w:val="auto"/>
          <w:sz w:val="20"/>
          <w:szCs w:val="20"/>
        </w:rPr>
      </w:pPr>
      <w:r w:rsidRPr="007D5E0F">
        <w:rPr>
          <w:color w:val="auto"/>
          <w:sz w:val="20"/>
          <w:szCs w:val="20"/>
        </w:rPr>
        <w:t xml:space="preserve">El señor Felipe Vega señala que el </w:t>
      </w:r>
      <w:r w:rsidR="007D5E0F" w:rsidRPr="007D5E0F">
        <w:rPr>
          <w:color w:val="auto"/>
          <w:sz w:val="20"/>
          <w:szCs w:val="20"/>
        </w:rPr>
        <w:t>día</w:t>
      </w:r>
      <w:r w:rsidRPr="007D5E0F">
        <w:rPr>
          <w:color w:val="auto"/>
          <w:sz w:val="20"/>
          <w:szCs w:val="20"/>
        </w:rPr>
        <w:t xml:space="preserve"> d</w:t>
      </w:r>
      <w:r w:rsidR="007D5E0F" w:rsidRPr="007D5E0F">
        <w:rPr>
          <w:color w:val="auto"/>
          <w:sz w:val="20"/>
          <w:szCs w:val="20"/>
        </w:rPr>
        <w:t>e mañan</w:t>
      </w:r>
      <w:r w:rsidRPr="007D5E0F">
        <w:rPr>
          <w:color w:val="auto"/>
          <w:sz w:val="20"/>
          <w:szCs w:val="20"/>
        </w:rPr>
        <w:t xml:space="preserve">a </w:t>
      </w:r>
      <w:r w:rsidR="007D5E0F" w:rsidRPr="007D5E0F">
        <w:rPr>
          <w:color w:val="auto"/>
          <w:sz w:val="20"/>
          <w:szCs w:val="20"/>
        </w:rPr>
        <w:t>tiene</w:t>
      </w:r>
      <w:r w:rsidRPr="007D5E0F">
        <w:rPr>
          <w:color w:val="auto"/>
          <w:sz w:val="20"/>
          <w:szCs w:val="20"/>
        </w:rPr>
        <w:t xml:space="preserve"> </w:t>
      </w:r>
      <w:r w:rsidR="007D5E0F" w:rsidRPr="007D5E0F">
        <w:rPr>
          <w:color w:val="auto"/>
          <w:sz w:val="20"/>
          <w:szCs w:val="20"/>
        </w:rPr>
        <w:t>una</w:t>
      </w:r>
      <w:r w:rsidRPr="007D5E0F">
        <w:rPr>
          <w:color w:val="auto"/>
          <w:sz w:val="20"/>
          <w:szCs w:val="20"/>
        </w:rPr>
        <w:t xml:space="preserve"> </w:t>
      </w:r>
      <w:r w:rsidR="007D5E0F" w:rsidRPr="007D5E0F">
        <w:rPr>
          <w:color w:val="auto"/>
          <w:sz w:val="20"/>
          <w:szCs w:val="20"/>
        </w:rPr>
        <w:t>reunión</w:t>
      </w:r>
      <w:r w:rsidRPr="007D5E0F">
        <w:rPr>
          <w:color w:val="auto"/>
          <w:sz w:val="20"/>
          <w:szCs w:val="20"/>
        </w:rPr>
        <w:t xml:space="preserve"> co</w:t>
      </w:r>
      <w:r w:rsidR="007D5E0F" w:rsidRPr="007D5E0F">
        <w:rPr>
          <w:color w:val="auto"/>
          <w:sz w:val="20"/>
          <w:szCs w:val="20"/>
        </w:rPr>
        <w:t>n</w:t>
      </w:r>
      <w:r w:rsidRPr="007D5E0F">
        <w:rPr>
          <w:color w:val="auto"/>
          <w:sz w:val="20"/>
          <w:szCs w:val="20"/>
        </w:rPr>
        <w:t xml:space="preserve"> la señora </w:t>
      </w:r>
      <w:r w:rsidR="007D5E0F" w:rsidRPr="007D5E0F">
        <w:rPr>
          <w:color w:val="auto"/>
          <w:sz w:val="20"/>
          <w:szCs w:val="20"/>
        </w:rPr>
        <w:t>Ministra</w:t>
      </w:r>
      <w:r w:rsidRPr="007D5E0F">
        <w:rPr>
          <w:color w:val="auto"/>
          <w:sz w:val="20"/>
          <w:szCs w:val="20"/>
        </w:rPr>
        <w:t xml:space="preserve">, </w:t>
      </w:r>
      <w:r w:rsidR="007D5E0F" w:rsidRPr="007D5E0F">
        <w:rPr>
          <w:color w:val="auto"/>
          <w:sz w:val="20"/>
          <w:szCs w:val="20"/>
        </w:rPr>
        <w:t xml:space="preserve">en la cual </w:t>
      </w:r>
      <w:r w:rsidRPr="007D5E0F">
        <w:rPr>
          <w:color w:val="auto"/>
          <w:sz w:val="20"/>
          <w:szCs w:val="20"/>
        </w:rPr>
        <w:t>se va</w:t>
      </w:r>
      <w:r w:rsidR="007D5E0F" w:rsidRPr="007D5E0F">
        <w:rPr>
          <w:color w:val="auto"/>
          <w:sz w:val="20"/>
          <w:szCs w:val="20"/>
        </w:rPr>
        <w:t>n</w:t>
      </w:r>
      <w:r w:rsidRPr="007D5E0F">
        <w:rPr>
          <w:color w:val="auto"/>
          <w:sz w:val="20"/>
          <w:szCs w:val="20"/>
        </w:rPr>
        <w:t xml:space="preserve"> a tratar </w:t>
      </w:r>
      <w:r w:rsidR="007D5E0F" w:rsidRPr="007D5E0F">
        <w:rPr>
          <w:color w:val="auto"/>
          <w:sz w:val="20"/>
          <w:szCs w:val="20"/>
        </w:rPr>
        <w:t>algunos</w:t>
      </w:r>
      <w:r w:rsidRPr="007D5E0F">
        <w:rPr>
          <w:color w:val="auto"/>
          <w:sz w:val="20"/>
          <w:szCs w:val="20"/>
        </w:rPr>
        <w:t xml:space="preserve"> temas que están </w:t>
      </w:r>
      <w:r w:rsidR="007D5E0F" w:rsidRPr="007D5E0F">
        <w:rPr>
          <w:color w:val="auto"/>
          <w:sz w:val="20"/>
          <w:szCs w:val="20"/>
        </w:rPr>
        <w:t>en la agenda, por tanto, solicita</w:t>
      </w:r>
      <w:r w:rsidRPr="007D5E0F">
        <w:rPr>
          <w:color w:val="auto"/>
          <w:sz w:val="20"/>
          <w:szCs w:val="20"/>
        </w:rPr>
        <w:t xml:space="preserve"> excluirlos debido a </w:t>
      </w:r>
      <w:r w:rsidR="007D5E0F" w:rsidRPr="007D5E0F">
        <w:rPr>
          <w:color w:val="auto"/>
          <w:sz w:val="20"/>
          <w:szCs w:val="20"/>
        </w:rPr>
        <w:t xml:space="preserve">que estos </w:t>
      </w:r>
      <w:r w:rsidRPr="007D5E0F">
        <w:rPr>
          <w:color w:val="auto"/>
          <w:sz w:val="20"/>
          <w:szCs w:val="20"/>
        </w:rPr>
        <w:t xml:space="preserve">se </w:t>
      </w:r>
      <w:r w:rsidR="007D5E0F" w:rsidRPr="007D5E0F">
        <w:rPr>
          <w:color w:val="auto"/>
          <w:sz w:val="20"/>
          <w:szCs w:val="20"/>
        </w:rPr>
        <w:t>estarán</w:t>
      </w:r>
      <w:r w:rsidRPr="007D5E0F">
        <w:rPr>
          <w:color w:val="auto"/>
          <w:sz w:val="20"/>
          <w:szCs w:val="20"/>
        </w:rPr>
        <w:t xml:space="preserve"> abordando con el </w:t>
      </w:r>
      <w:r w:rsidR="007D5E0F" w:rsidRPr="007D5E0F">
        <w:rPr>
          <w:color w:val="auto"/>
          <w:sz w:val="20"/>
          <w:szCs w:val="20"/>
        </w:rPr>
        <w:t>Jerarca</w:t>
      </w:r>
      <w:r w:rsidR="00D065D1" w:rsidRPr="007D5E0F">
        <w:rPr>
          <w:color w:val="auto"/>
          <w:sz w:val="20"/>
          <w:szCs w:val="20"/>
        </w:rPr>
        <w:t xml:space="preserve"> </w:t>
      </w:r>
      <w:r w:rsidR="007D5E0F" w:rsidRPr="007D5E0F">
        <w:rPr>
          <w:color w:val="auto"/>
          <w:sz w:val="20"/>
          <w:szCs w:val="20"/>
        </w:rPr>
        <w:t xml:space="preserve">Ministerial. Señala que los </w:t>
      </w:r>
      <w:r w:rsidR="00D065D1" w:rsidRPr="007D5E0F">
        <w:rPr>
          <w:color w:val="auto"/>
          <w:sz w:val="20"/>
          <w:szCs w:val="20"/>
        </w:rPr>
        <w:t>temas son:</w:t>
      </w:r>
      <w:r w:rsidR="007D5E0F" w:rsidRPr="007D5E0F">
        <w:rPr>
          <w:color w:val="auto"/>
          <w:sz w:val="20"/>
          <w:szCs w:val="20"/>
        </w:rPr>
        <w:t xml:space="preserve"> </w:t>
      </w:r>
      <w:r w:rsidR="00D065D1" w:rsidRPr="007D5E0F">
        <w:rPr>
          <w:color w:val="auto"/>
          <w:sz w:val="20"/>
          <w:szCs w:val="20"/>
        </w:rPr>
        <w:t xml:space="preserve">Las acciones </w:t>
      </w:r>
      <w:r w:rsidR="007D5E0F" w:rsidRPr="007D5E0F">
        <w:rPr>
          <w:color w:val="auto"/>
          <w:sz w:val="20"/>
          <w:szCs w:val="20"/>
        </w:rPr>
        <w:t>estratégicas</w:t>
      </w:r>
      <w:r w:rsidR="00D065D1" w:rsidRPr="007D5E0F">
        <w:rPr>
          <w:color w:val="auto"/>
          <w:sz w:val="20"/>
          <w:szCs w:val="20"/>
        </w:rPr>
        <w:t xml:space="preserve"> que s</w:t>
      </w:r>
      <w:r w:rsidR="007D5E0F" w:rsidRPr="007D5E0F">
        <w:rPr>
          <w:color w:val="auto"/>
          <w:sz w:val="20"/>
          <w:szCs w:val="20"/>
        </w:rPr>
        <w:t>e</w:t>
      </w:r>
      <w:r w:rsidR="00D065D1" w:rsidRPr="007D5E0F">
        <w:rPr>
          <w:color w:val="auto"/>
          <w:sz w:val="20"/>
          <w:szCs w:val="20"/>
        </w:rPr>
        <w:t xml:space="preserve"> </w:t>
      </w:r>
      <w:r w:rsidR="007D5E0F" w:rsidRPr="007D5E0F">
        <w:rPr>
          <w:color w:val="auto"/>
          <w:sz w:val="20"/>
          <w:szCs w:val="20"/>
        </w:rPr>
        <w:t xml:space="preserve">están incluyendo el Plan Estratégico de Fonafifo y el </w:t>
      </w:r>
      <w:r w:rsidR="00D065D1" w:rsidRPr="007D5E0F">
        <w:rPr>
          <w:sz w:val="20"/>
          <w:szCs w:val="20"/>
        </w:rPr>
        <w:t xml:space="preserve">Manual Operativo y contratos CREF debido a que eso </w:t>
      </w:r>
      <w:r w:rsidR="007D5E0F" w:rsidRPr="007D5E0F">
        <w:rPr>
          <w:sz w:val="20"/>
          <w:szCs w:val="20"/>
        </w:rPr>
        <w:t>está</w:t>
      </w:r>
      <w:r w:rsidR="00D065D1" w:rsidRPr="007D5E0F">
        <w:rPr>
          <w:sz w:val="20"/>
          <w:szCs w:val="20"/>
        </w:rPr>
        <w:t xml:space="preserve"> incluido </w:t>
      </w:r>
      <w:r w:rsidR="007D5E0F" w:rsidRPr="007D5E0F">
        <w:rPr>
          <w:sz w:val="20"/>
          <w:szCs w:val="20"/>
        </w:rPr>
        <w:t>dentro</w:t>
      </w:r>
      <w:r w:rsidR="00D065D1" w:rsidRPr="007D5E0F">
        <w:rPr>
          <w:sz w:val="20"/>
          <w:szCs w:val="20"/>
        </w:rPr>
        <w:t xml:space="preserve"> del ajuste del presupuesto.</w:t>
      </w:r>
    </w:p>
    <w:p w14:paraId="41604443" w14:textId="77777777" w:rsidR="00D065D1" w:rsidRDefault="00D065D1" w:rsidP="001456E3">
      <w:pPr>
        <w:pStyle w:val="Default"/>
        <w:jc w:val="both"/>
        <w:textAlignment w:val="baseline"/>
        <w:rPr>
          <w:sz w:val="20"/>
          <w:szCs w:val="20"/>
        </w:rPr>
      </w:pPr>
    </w:p>
    <w:p w14:paraId="78682C83" w14:textId="678A9F5A" w:rsidR="00D065D1" w:rsidRPr="007D5E0F" w:rsidRDefault="00D065D1" w:rsidP="001456E3">
      <w:pPr>
        <w:pStyle w:val="Default"/>
        <w:jc w:val="both"/>
        <w:textAlignment w:val="baseline"/>
        <w:rPr>
          <w:sz w:val="20"/>
          <w:szCs w:val="20"/>
        </w:rPr>
      </w:pPr>
      <w:r w:rsidRPr="007D5E0F">
        <w:rPr>
          <w:sz w:val="20"/>
          <w:szCs w:val="20"/>
        </w:rPr>
        <w:t>El señor Vega</w:t>
      </w:r>
      <w:r w:rsidR="007D5E0F" w:rsidRPr="007D5E0F">
        <w:rPr>
          <w:sz w:val="20"/>
          <w:szCs w:val="20"/>
        </w:rPr>
        <w:t xml:space="preserve"> agrega que, </w:t>
      </w:r>
      <w:r w:rsidRPr="007D5E0F">
        <w:rPr>
          <w:sz w:val="20"/>
          <w:szCs w:val="20"/>
        </w:rPr>
        <w:t xml:space="preserve">no </w:t>
      </w:r>
      <w:r w:rsidR="007D5E0F" w:rsidRPr="007D5E0F">
        <w:rPr>
          <w:sz w:val="20"/>
          <w:szCs w:val="20"/>
        </w:rPr>
        <w:t>podrían</w:t>
      </w:r>
      <w:r w:rsidRPr="007D5E0F">
        <w:rPr>
          <w:sz w:val="20"/>
          <w:szCs w:val="20"/>
        </w:rPr>
        <w:t xml:space="preserve"> </w:t>
      </w:r>
      <w:r w:rsidR="007D5E0F" w:rsidRPr="007D5E0F">
        <w:rPr>
          <w:sz w:val="20"/>
          <w:szCs w:val="20"/>
        </w:rPr>
        <w:t>ver estos temas</w:t>
      </w:r>
      <w:r w:rsidRPr="007D5E0F">
        <w:rPr>
          <w:sz w:val="20"/>
          <w:szCs w:val="20"/>
        </w:rPr>
        <w:t xml:space="preserve"> sin que antes </w:t>
      </w:r>
      <w:r w:rsidR="007D5E0F" w:rsidRPr="007D5E0F">
        <w:rPr>
          <w:sz w:val="20"/>
          <w:szCs w:val="20"/>
        </w:rPr>
        <w:t>los</w:t>
      </w:r>
      <w:r w:rsidRPr="007D5E0F">
        <w:rPr>
          <w:sz w:val="20"/>
          <w:szCs w:val="20"/>
        </w:rPr>
        <w:t xml:space="preserve"> </w:t>
      </w:r>
      <w:r w:rsidR="007D5E0F" w:rsidRPr="007D5E0F">
        <w:rPr>
          <w:sz w:val="20"/>
          <w:szCs w:val="20"/>
        </w:rPr>
        <w:t>resuelvan</w:t>
      </w:r>
      <w:r w:rsidRPr="007D5E0F">
        <w:rPr>
          <w:sz w:val="20"/>
          <w:szCs w:val="20"/>
        </w:rPr>
        <w:t xml:space="preserve"> con la señora </w:t>
      </w:r>
      <w:r w:rsidR="007D5E0F" w:rsidRPr="007D5E0F">
        <w:rPr>
          <w:sz w:val="20"/>
          <w:szCs w:val="20"/>
        </w:rPr>
        <w:t>Ministra</w:t>
      </w:r>
      <w:r w:rsidRPr="007D5E0F">
        <w:rPr>
          <w:sz w:val="20"/>
          <w:szCs w:val="20"/>
        </w:rPr>
        <w:t xml:space="preserve">. </w:t>
      </w:r>
    </w:p>
    <w:p w14:paraId="74080B45" w14:textId="77777777" w:rsidR="00D065D1" w:rsidRDefault="00D065D1" w:rsidP="001456E3">
      <w:pPr>
        <w:pStyle w:val="Default"/>
        <w:jc w:val="both"/>
        <w:textAlignment w:val="baseline"/>
        <w:rPr>
          <w:color w:val="auto"/>
          <w:sz w:val="20"/>
          <w:szCs w:val="20"/>
          <w:highlight w:val="yellow"/>
        </w:rPr>
      </w:pPr>
    </w:p>
    <w:p w14:paraId="3F0BFEB9" w14:textId="05A65144" w:rsidR="00D065D1" w:rsidRPr="00C47F35" w:rsidRDefault="00DD3505" w:rsidP="001456E3">
      <w:pPr>
        <w:pStyle w:val="Default"/>
        <w:jc w:val="both"/>
        <w:textAlignment w:val="baseline"/>
        <w:rPr>
          <w:sz w:val="20"/>
          <w:szCs w:val="20"/>
        </w:rPr>
      </w:pPr>
      <w:r w:rsidRPr="00C47F35">
        <w:rPr>
          <w:sz w:val="20"/>
          <w:szCs w:val="20"/>
        </w:rPr>
        <w:t xml:space="preserve">El señor Jorge Mario Rodríguez </w:t>
      </w:r>
      <w:r w:rsidR="00C47F35" w:rsidRPr="00C47F35">
        <w:rPr>
          <w:sz w:val="20"/>
          <w:szCs w:val="20"/>
        </w:rPr>
        <w:t>menciona que, es importante tener</w:t>
      </w:r>
      <w:r w:rsidRPr="00C47F35">
        <w:rPr>
          <w:sz w:val="20"/>
          <w:szCs w:val="20"/>
        </w:rPr>
        <w:t xml:space="preserve"> presente que</w:t>
      </w:r>
      <w:r w:rsidR="00C47F35" w:rsidRPr="00C47F35">
        <w:rPr>
          <w:sz w:val="20"/>
          <w:szCs w:val="20"/>
        </w:rPr>
        <w:t xml:space="preserve">, los </w:t>
      </w:r>
      <w:r w:rsidR="00C47F35" w:rsidRPr="007D5E0F">
        <w:rPr>
          <w:sz w:val="20"/>
          <w:szCs w:val="20"/>
        </w:rPr>
        <w:t>contratos CREF</w:t>
      </w:r>
      <w:r w:rsidR="00C47F35">
        <w:rPr>
          <w:sz w:val="20"/>
          <w:szCs w:val="20"/>
        </w:rPr>
        <w:t>,</w:t>
      </w:r>
      <w:r w:rsidRPr="00C47F35">
        <w:rPr>
          <w:sz w:val="20"/>
          <w:szCs w:val="20"/>
        </w:rPr>
        <w:t xml:space="preserve"> </w:t>
      </w:r>
      <w:r w:rsidR="00C47F35" w:rsidRPr="00C47F35">
        <w:rPr>
          <w:sz w:val="20"/>
          <w:szCs w:val="20"/>
        </w:rPr>
        <w:t>se están incluyendo</w:t>
      </w:r>
      <w:r w:rsidRPr="00C47F35">
        <w:rPr>
          <w:sz w:val="20"/>
          <w:szCs w:val="20"/>
        </w:rPr>
        <w:t xml:space="preserve"> en el </w:t>
      </w:r>
      <w:r w:rsidR="00C47F35" w:rsidRPr="00C47F35">
        <w:rPr>
          <w:sz w:val="20"/>
          <w:szCs w:val="20"/>
        </w:rPr>
        <w:t>presupuesto del</w:t>
      </w:r>
      <w:r w:rsidRPr="00C47F35">
        <w:rPr>
          <w:sz w:val="20"/>
          <w:szCs w:val="20"/>
        </w:rPr>
        <w:t xml:space="preserve"> </w:t>
      </w:r>
      <w:r w:rsidR="00C47F35" w:rsidRPr="00C47F35">
        <w:rPr>
          <w:sz w:val="20"/>
          <w:szCs w:val="20"/>
        </w:rPr>
        <w:t xml:space="preserve">Fideicomiso </w:t>
      </w:r>
      <w:r w:rsidRPr="00C47F35">
        <w:rPr>
          <w:sz w:val="20"/>
          <w:szCs w:val="20"/>
        </w:rPr>
        <w:t xml:space="preserve">que se </w:t>
      </w:r>
      <w:r w:rsidR="00C47F35" w:rsidRPr="00C47F35">
        <w:rPr>
          <w:sz w:val="20"/>
          <w:szCs w:val="20"/>
        </w:rPr>
        <w:t>debe presentar ante la Contraloría General de la República</w:t>
      </w:r>
      <w:r w:rsidRPr="00C47F35">
        <w:rPr>
          <w:sz w:val="20"/>
          <w:szCs w:val="20"/>
        </w:rPr>
        <w:t xml:space="preserve"> antes del 30 de </w:t>
      </w:r>
      <w:r w:rsidR="00C47F35" w:rsidRPr="00C47F35">
        <w:rPr>
          <w:sz w:val="20"/>
          <w:szCs w:val="20"/>
        </w:rPr>
        <w:t xml:space="preserve">septiembre, </w:t>
      </w:r>
      <w:r w:rsidRPr="00C47F35">
        <w:rPr>
          <w:sz w:val="20"/>
          <w:szCs w:val="20"/>
        </w:rPr>
        <w:t xml:space="preserve">con la intención de </w:t>
      </w:r>
      <w:r w:rsidR="00C47F35" w:rsidRPr="00C47F35">
        <w:rPr>
          <w:sz w:val="20"/>
          <w:szCs w:val="20"/>
        </w:rPr>
        <w:t>poder</w:t>
      </w:r>
      <w:r w:rsidRPr="00C47F35">
        <w:rPr>
          <w:sz w:val="20"/>
          <w:szCs w:val="20"/>
        </w:rPr>
        <w:t xml:space="preserve"> </w:t>
      </w:r>
      <w:r w:rsidR="00C47F35" w:rsidRPr="00C47F35">
        <w:rPr>
          <w:sz w:val="20"/>
          <w:szCs w:val="20"/>
        </w:rPr>
        <w:t>presentar</w:t>
      </w:r>
      <w:r w:rsidRPr="00C47F35">
        <w:rPr>
          <w:sz w:val="20"/>
          <w:szCs w:val="20"/>
        </w:rPr>
        <w:t xml:space="preserve"> </w:t>
      </w:r>
      <w:r w:rsidR="00C47F35" w:rsidRPr="00C47F35">
        <w:rPr>
          <w:sz w:val="20"/>
          <w:szCs w:val="20"/>
        </w:rPr>
        <w:t xml:space="preserve">en diciembre toda la documentación, </w:t>
      </w:r>
      <w:r w:rsidRPr="00C47F35">
        <w:rPr>
          <w:sz w:val="20"/>
          <w:szCs w:val="20"/>
        </w:rPr>
        <w:t>tanto</w:t>
      </w:r>
      <w:r w:rsidR="00C47F35" w:rsidRPr="00C47F35">
        <w:rPr>
          <w:sz w:val="20"/>
          <w:szCs w:val="20"/>
        </w:rPr>
        <w:t xml:space="preserve"> al Banco Mundial como al Fondo Verde del Clima, y poder reclamar </w:t>
      </w:r>
      <w:r w:rsidRPr="00C47F35">
        <w:rPr>
          <w:sz w:val="20"/>
          <w:szCs w:val="20"/>
        </w:rPr>
        <w:t xml:space="preserve">el ingreso de esos </w:t>
      </w:r>
      <w:r w:rsidR="00C47F35" w:rsidRPr="00C47F35">
        <w:rPr>
          <w:sz w:val="20"/>
          <w:szCs w:val="20"/>
        </w:rPr>
        <w:t>recursos y que el próximo año se pueda proceder con los desembolsos a cada uno de los productores.</w:t>
      </w:r>
    </w:p>
    <w:p w14:paraId="4A37C7F6" w14:textId="77777777" w:rsidR="00D065D1" w:rsidRPr="009A1DE5" w:rsidRDefault="00D065D1" w:rsidP="001456E3">
      <w:pPr>
        <w:pStyle w:val="Default"/>
        <w:jc w:val="both"/>
        <w:textAlignment w:val="baseline"/>
        <w:rPr>
          <w:color w:val="auto"/>
          <w:sz w:val="20"/>
          <w:szCs w:val="20"/>
        </w:rPr>
      </w:pPr>
    </w:p>
    <w:p w14:paraId="0D8E6CFA" w14:textId="2A3031EF" w:rsidR="009A1DE5" w:rsidRPr="00A21007" w:rsidRDefault="00C47F35" w:rsidP="001456E3">
      <w:pPr>
        <w:pStyle w:val="Default"/>
        <w:jc w:val="both"/>
        <w:textAlignment w:val="baseline"/>
        <w:rPr>
          <w:color w:val="auto"/>
          <w:sz w:val="20"/>
          <w:szCs w:val="20"/>
        </w:rPr>
      </w:pPr>
      <w:r w:rsidRPr="009A1DE5">
        <w:rPr>
          <w:color w:val="auto"/>
          <w:sz w:val="20"/>
          <w:szCs w:val="20"/>
        </w:rPr>
        <w:t xml:space="preserve">El señor Franklin Paniagua </w:t>
      </w:r>
      <w:r w:rsidR="009524F2">
        <w:rPr>
          <w:color w:val="auto"/>
          <w:sz w:val="20"/>
          <w:szCs w:val="20"/>
        </w:rPr>
        <w:t>señal</w:t>
      </w:r>
      <w:r w:rsidRPr="009A1DE5">
        <w:rPr>
          <w:color w:val="auto"/>
          <w:sz w:val="20"/>
          <w:szCs w:val="20"/>
        </w:rPr>
        <w:t xml:space="preserve">a que, no entiende por qué excluir temas que van a ser tratados con la Ministra, ya que las decisiones que se tomen con ella, no cambian las decisiones que se tienen </w:t>
      </w:r>
      <w:r w:rsidRPr="00A21007">
        <w:rPr>
          <w:color w:val="auto"/>
          <w:sz w:val="20"/>
          <w:szCs w:val="20"/>
        </w:rPr>
        <w:t xml:space="preserve">que tomar en el seno de la Junta Directiva </w:t>
      </w:r>
      <w:r w:rsidR="009A1DE5" w:rsidRPr="00A21007">
        <w:rPr>
          <w:color w:val="auto"/>
          <w:sz w:val="20"/>
          <w:szCs w:val="20"/>
        </w:rPr>
        <w:t xml:space="preserve">de Fonafifo e independientemente de lo que se discuta con la Ministra hay acuerdos que debe tomar la Junta y no se puede retener más el proceso. </w:t>
      </w:r>
    </w:p>
    <w:p w14:paraId="4FCE243E" w14:textId="77777777" w:rsidR="009A1DE5" w:rsidRPr="00A21007" w:rsidRDefault="009A1DE5" w:rsidP="001456E3">
      <w:pPr>
        <w:pStyle w:val="Default"/>
        <w:jc w:val="both"/>
        <w:textAlignment w:val="baseline"/>
        <w:rPr>
          <w:color w:val="auto"/>
          <w:sz w:val="20"/>
          <w:szCs w:val="20"/>
        </w:rPr>
      </w:pPr>
    </w:p>
    <w:p w14:paraId="58FF1084" w14:textId="0081F20F" w:rsidR="00D065D1" w:rsidRPr="00A21007" w:rsidRDefault="009A1DE5" w:rsidP="001456E3">
      <w:pPr>
        <w:pStyle w:val="Default"/>
        <w:jc w:val="both"/>
        <w:textAlignment w:val="baseline"/>
        <w:rPr>
          <w:color w:val="auto"/>
          <w:sz w:val="20"/>
          <w:szCs w:val="20"/>
        </w:rPr>
      </w:pPr>
      <w:r w:rsidRPr="00A21007">
        <w:rPr>
          <w:color w:val="auto"/>
          <w:sz w:val="20"/>
          <w:szCs w:val="20"/>
        </w:rPr>
        <w:t>El señor Paniagua solicita a los representantes de la ONF que expliquen bien porqué suspender un tema de Junta, por una conversación abierta, que no cambia la responsabilidad sobre los temas que ya se tienen en agenda.</w:t>
      </w:r>
    </w:p>
    <w:p w14:paraId="54E579FE" w14:textId="5A0D4A6A" w:rsidR="009A1DE5" w:rsidRDefault="009A1DE5" w:rsidP="001456E3">
      <w:pPr>
        <w:pStyle w:val="Default"/>
        <w:jc w:val="both"/>
        <w:textAlignment w:val="baseline"/>
        <w:rPr>
          <w:color w:val="auto"/>
          <w:sz w:val="20"/>
          <w:szCs w:val="20"/>
        </w:rPr>
      </w:pPr>
    </w:p>
    <w:p w14:paraId="4AECA697" w14:textId="42691300" w:rsidR="009E5BAE" w:rsidRDefault="009E5BAE" w:rsidP="001456E3">
      <w:pPr>
        <w:pStyle w:val="Default"/>
        <w:jc w:val="both"/>
        <w:textAlignment w:val="baseline"/>
        <w:rPr>
          <w:color w:val="auto"/>
          <w:sz w:val="20"/>
          <w:szCs w:val="20"/>
        </w:rPr>
      </w:pPr>
    </w:p>
    <w:p w14:paraId="540AB021" w14:textId="78F6A3F0" w:rsidR="009E5BAE" w:rsidRDefault="009E5BAE" w:rsidP="001456E3">
      <w:pPr>
        <w:pStyle w:val="Default"/>
        <w:jc w:val="both"/>
        <w:textAlignment w:val="baseline"/>
        <w:rPr>
          <w:color w:val="auto"/>
          <w:sz w:val="20"/>
          <w:szCs w:val="20"/>
        </w:rPr>
      </w:pPr>
    </w:p>
    <w:p w14:paraId="28FC17EA" w14:textId="1BA6C706" w:rsidR="009E5BAE" w:rsidRDefault="009E5BAE" w:rsidP="001456E3">
      <w:pPr>
        <w:pStyle w:val="Default"/>
        <w:jc w:val="both"/>
        <w:textAlignment w:val="baseline"/>
        <w:rPr>
          <w:color w:val="auto"/>
          <w:sz w:val="20"/>
          <w:szCs w:val="20"/>
        </w:rPr>
      </w:pPr>
    </w:p>
    <w:p w14:paraId="682DE494" w14:textId="4D90A180" w:rsidR="009E5BAE" w:rsidRDefault="009E5BAE" w:rsidP="001456E3">
      <w:pPr>
        <w:pStyle w:val="Default"/>
        <w:jc w:val="both"/>
        <w:textAlignment w:val="baseline"/>
        <w:rPr>
          <w:color w:val="auto"/>
          <w:sz w:val="20"/>
          <w:szCs w:val="20"/>
        </w:rPr>
      </w:pPr>
    </w:p>
    <w:p w14:paraId="40908663" w14:textId="72D2B2FA" w:rsidR="009E5BAE" w:rsidRDefault="009E5BAE" w:rsidP="001456E3">
      <w:pPr>
        <w:pStyle w:val="Default"/>
        <w:jc w:val="both"/>
        <w:textAlignment w:val="baseline"/>
        <w:rPr>
          <w:color w:val="auto"/>
          <w:sz w:val="20"/>
          <w:szCs w:val="20"/>
        </w:rPr>
      </w:pPr>
    </w:p>
    <w:p w14:paraId="182913B0" w14:textId="174A4196" w:rsidR="009E5BAE" w:rsidRDefault="009E5BAE" w:rsidP="001456E3">
      <w:pPr>
        <w:pStyle w:val="Default"/>
        <w:jc w:val="both"/>
        <w:textAlignment w:val="baseline"/>
        <w:rPr>
          <w:color w:val="auto"/>
          <w:sz w:val="20"/>
          <w:szCs w:val="20"/>
        </w:rPr>
      </w:pPr>
    </w:p>
    <w:p w14:paraId="16C2C940" w14:textId="7D48D3BD" w:rsidR="009E5BAE" w:rsidRDefault="009E5BAE" w:rsidP="001456E3">
      <w:pPr>
        <w:pStyle w:val="Default"/>
        <w:jc w:val="both"/>
        <w:textAlignment w:val="baseline"/>
        <w:rPr>
          <w:color w:val="auto"/>
          <w:sz w:val="20"/>
          <w:szCs w:val="20"/>
        </w:rPr>
      </w:pPr>
    </w:p>
    <w:p w14:paraId="6DEFE687" w14:textId="64184C4F" w:rsidR="00245AF3" w:rsidRDefault="00245AF3" w:rsidP="001456E3">
      <w:pPr>
        <w:pStyle w:val="Default"/>
        <w:jc w:val="both"/>
        <w:textAlignment w:val="baseline"/>
        <w:rPr>
          <w:color w:val="auto"/>
          <w:sz w:val="20"/>
          <w:szCs w:val="20"/>
        </w:rPr>
      </w:pPr>
    </w:p>
    <w:p w14:paraId="13347142" w14:textId="77777777" w:rsidR="00245AF3" w:rsidRPr="00A21007" w:rsidRDefault="00245AF3" w:rsidP="001456E3">
      <w:pPr>
        <w:pStyle w:val="Default"/>
        <w:jc w:val="both"/>
        <w:textAlignment w:val="baseline"/>
        <w:rPr>
          <w:color w:val="auto"/>
          <w:sz w:val="20"/>
          <w:szCs w:val="20"/>
        </w:rPr>
      </w:pPr>
    </w:p>
    <w:p w14:paraId="6611FE97" w14:textId="421A3EC7" w:rsidR="009A1DE5" w:rsidRPr="00A21007" w:rsidRDefault="009A1DE5" w:rsidP="001456E3">
      <w:pPr>
        <w:pStyle w:val="Default"/>
        <w:jc w:val="both"/>
        <w:textAlignment w:val="baseline"/>
        <w:rPr>
          <w:color w:val="auto"/>
          <w:sz w:val="20"/>
          <w:szCs w:val="20"/>
        </w:rPr>
      </w:pPr>
      <w:r w:rsidRPr="00A21007">
        <w:rPr>
          <w:color w:val="auto"/>
          <w:sz w:val="20"/>
          <w:szCs w:val="20"/>
        </w:rPr>
        <w:t>El señor Mauricio Chacón concuerda con el señor Paniagua, en que</w:t>
      </w:r>
      <w:r w:rsidR="00083F05" w:rsidRPr="00A21007">
        <w:rPr>
          <w:color w:val="auto"/>
          <w:sz w:val="20"/>
          <w:szCs w:val="20"/>
        </w:rPr>
        <w:t xml:space="preserve"> </w:t>
      </w:r>
      <w:r w:rsidRPr="00A21007">
        <w:rPr>
          <w:color w:val="auto"/>
          <w:sz w:val="20"/>
          <w:szCs w:val="20"/>
        </w:rPr>
        <w:t xml:space="preserve">la Junta Directiva es un órgano colegiado con </w:t>
      </w:r>
      <w:r w:rsidR="00083F05" w:rsidRPr="00A21007">
        <w:rPr>
          <w:color w:val="auto"/>
          <w:sz w:val="20"/>
          <w:szCs w:val="20"/>
        </w:rPr>
        <w:t>participación</w:t>
      </w:r>
      <w:r w:rsidRPr="00A21007">
        <w:rPr>
          <w:color w:val="auto"/>
          <w:sz w:val="20"/>
          <w:szCs w:val="20"/>
        </w:rPr>
        <w:t xml:space="preserve"> de </w:t>
      </w:r>
      <w:r w:rsidR="00083F05" w:rsidRPr="00A21007">
        <w:rPr>
          <w:color w:val="auto"/>
          <w:sz w:val="20"/>
          <w:szCs w:val="20"/>
        </w:rPr>
        <w:t xml:space="preserve">múltiples partes, </w:t>
      </w:r>
      <w:r w:rsidRPr="00A21007">
        <w:rPr>
          <w:color w:val="auto"/>
          <w:sz w:val="20"/>
          <w:szCs w:val="20"/>
        </w:rPr>
        <w:t xml:space="preserve">que no </w:t>
      </w:r>
      <w:r w:rsidR="00083F05" w:rsidRPr="00A21007">
        <w:rPr>
          <w:color w:val="auto"/>
          <w:sz w:val="20"/>
          <w:szCs w:val="20"/>
        </w:rPr>
        <w:t>tiene</w:t>
      </w:r>
      <w:r w:rsidRPr="00A21007">
        <w:rPr>
          <w:color w:val="auto"/>
          <w:sz w:val="20"/>
          <w:szCs w:val="20"/>
        </w:rPr>
        <w:t xml:space="preserve"> </w:t>
      </w:r>
      <w:r w:rsidR="00083F05" w:rsidRPr="00A21007">
        <w:rPr>
          <w:color w:val="auto"/>
          <w:sz w:val="20"/>
          <w:szCs w:val="20"/>
        </w:rPr>
        <w:t>subordinación</w:t>
      </w:r>
      <w:r w:rsidRPr="00A21007">
        <w:rPr>
          <w:color w:val="auto"/>
          <w:sz w:val="20"/>
          <w:szCs w:val="20"/>
        </w:rPr>
        <w:t xml:space="preserve"> a lo que pueda resultar de la reunión con la señora Ministra.</w:t>
      </w:r>
      <w:r w:rsidR="00083F05" w:rsidRPr="00A21007">
        <w:rPr>
          <w:color w:val="auto"/>
          <w:sz w:val="20"/>
          <w:szCs w:val="20"/>
        </w:rPr>
        <w:t xml:space="preserve"> Por supuesto se respetan los criterios que se </w:t>
      </w:r>
      <w:r w:rsidR="00714732" w:rsidRPr="00A21007">
        <w:rPr>
          <w:color w:val="auto"/>
          <w:sz w:val="20"/>
          <w:szCs w:val="20"/>
        </w:rPr>
        <w:t>generen,</w:t>
      </w:r>
      <w:r w:rsidR="00083F05" w:rsidRPr="00A21007">
        <w:rPr>
          <w:color w:val="auto"/>
          <w:sz w:val="20"/>
          <w:szCs w:val="20"/>
        </w:rPr>
        <w:t xml:space="preserve"> pero es una Junta completamente independiente en criterio que tiene que apegarse a su responsabilidad directiva.</w:t>
      </w:r>
    </w:p>
    <w:p w14:paraId="0E9CF7DB" w14:textId="77777777" w:rsidR="009A1DE5" w:rsidRPr="00A21007" w:rsidRDefault="009A1DE5" w:rsidP="001456E3">
      <w:pPr>
        <w:pStyle w:val="Default"/>
        <w:jc w:val="both"/>
        <w:textAlignment w:val="baseline"/>
        <w:rPr>
          <w:color w:val="auto"/>
          <w:sz w:val="20"/>
          <w:szCs w:val="20"/>
        </w:rPr>
      </w:pPr>
    </w:p>
    <w:p w14:paraId="36DD3A7E" w14:textId="294C612D" w:rsidR="009A1DE5" w:rsidRPr="00A21007" w:rsidRDefault="00A61D36" w:rsidP="001456E3">
      <w:pPr>
        <w:pStyle w:val="Default"/>
        <w:jc w:val="both"/>
        <w:textAlignment w:val="baseline"/>
        <w:rPr>
          <w:color w:val="auto"/>
          <w:sz w:val="20"/>
          <w:szCs w:val="20"/>
        </w:rPr>
      </w:pPr>
      <w:r w:rsidRPr="00A21007">
        <w:rPr>
          <w:color w:val="auto"/>
          <w:sz w:val="20"/>
          <w:szCs w:val="20"/>
        </w:rPr>
        <w:t>El señor Gustavo Elizondo indica que, l</w:t>
      </w:r>
      <w:r w:rsidR="00074C35" w:rsidRPr="00A21007">
        <w:rPr>
          <w:color w:val="auto"/>
          <w:sz w:val="20"/>
          <w:szCs w:val="20"/>
        </w:rPr>
        <w:t xml:space="preserve">os </w:t>
      </w:r>
      <w:r w:rsidRPr="00A21007">
        <w:rPr>
          <w:color w:val="auto"/>
          <w:sz w:val="20"/>
          <w:szCs w:val="20"/>
        </w:rPr>
        <w:t xml:space="preserve">puntos que solicita ONF se excluyan como la revisión de </w:t>
      </w:r>
      <w:r w:rsidR="00074C35" w:rsidRPr="00A21007">
        <w:rPr>
          <w:color w:val="auto"/>
          <w:sz w:val="20"/>
          <w:szCs w:val="20"/>
        </w:rPr>
        <w:t>las acciones futuras y el pronunciamiento de la Cámara Forestal Madera e Industria (</w:t>
      </w:r>
      <w:r w:rsidR="00714732" w:rsidRPr="00A21007">
        <w:rPr>
          <w:color w:val="auto"/>
          <w:sz w:val="20"/>
          <w:szCs w:val="20"/>
        </w:rPr>
        <w:t>CFMI) por</w:t>
      </w:r>
      <w:r w:rsidRPr="00A21007">
        <w:rPr>
          <w:color w:val="auto"/>
          <w:sz w:val="20"/>
          <w:szCs w:val="20"/>
        </w:rPr>
        <w:t xml:space="preserve"> ahora no comprometen el funcionamiento</w:t>
      </w:r>
      <w:r w:rsidR="00074C35" w:rsidRPr="00A21007">
        <w:rPr>
          <w:color w:val="auto"/>
          <w:sz w:val="20"/>
          <w:szCs w:val="20"/>
        </w:rPr>
        <w:t>, por tanto, no ve inconveniente en excluirlos de agenda, sin embargo, el tema de</w:t>
      </w:r>
      <w:r w:rsidRPr="00A21007">
        <w:rPr>
          <w:color w:val="auto"/>
          <w:sz w:val="20"/>
          <w:szCs w:val="20"/>
        </w:rPr>
        <w:t xml:space="preserve">l manual operativo y contratos CREF </w:t>
      </w:r>
      <w:r w:rsidR="00074C35" w:rsidRPr="00A21007">
        <w:rPr>
          <w:color w:val="auto"/>
          <w:sz w:val="20"/>
          <w:szCs w:val="20"/>
        </w:rPr>
        <w:t xml:space="preserve">considera </w:t>
      </w:r>
      <w:r w:rsidRPr="00A21007">
        <w:rPr>
          <w:color w:val="auto"/>
          <w:sz w:val="20"/>
          <w:szCs w:val="20"/>
        </w:rPr>
        <w:t xml:space="preserve">no </w:t>
      </w:r>
      <w:r w:rsidR="00074C35" w:rsidRPr="00A21007">
        <w:rPr>
          <w:color w:val="auto"/>
          <w:sz w:val="20"/>
          <w:szCs w:val="20"/>
        </w:rPr>
        <w:t>hay</w:t>
      </w:r>
      <w:r w:rsidRPr="00A21007">
        <w:rPr>
          <w:color w:val="auto"/>
          <w:sz w:val="20"/>
          <w:szCs w:val="20"/>
        </w:rPr>
        <w:t xml:space="preserve"> problema</w:t>
      </w:r>
      <w:r w:rsidR="00074C35" w:rsidRPr="00A21007">
        <w:rPr>
          <w:color w:val="auto"/>
          <w:sz w:val="20"/>
          <w:szCs w:val="20"/>
        </w:rPr>
        <w:t xml:space="preserve"> con </w:t>
      </w:r>
      <w:r w:rsidRPr="00A21007">
        <w:rPr>
          <w:color w:val="auto"/>
          <w:sz w:val="20"/>
          <w:szCs w:val="20"/>
        </w:rPr>
        <w:t>verlos hoy.</w:t>
      </w:r>
    </w:p>
    <w:p w14:paraId="6019B483" w14:textId="77777777" w:rsidR="009A1DE5" w:rsidRDefault="009A1DE5" w:rsidP="001456E3">
      <w:pPr>
        <w:pStyle w:val="Default"/>
        <w:jc w:val="both"/>
        <w:textAlignment w:val="baseline"/>
        <w:rPr>
          <w:color w:val="auto"/>
          <w:sz w:val="20"/>
          <w:szCs w:val="20"/>
          <w:highlight w:val="yellow"/>
        </w:rPr>
      </w:pPr>
    </w:p>
    <w:p w14:paraId="01E254C6" w14:textId="2A22E95C" w:rsidR="009A1DE5" w:rsidRPr="00C5145B" w:rsidRDefault="009524F2" w:rsidP="001456E3">
      <w:pPr>
        <w:pStyle w:val="Default"/>
        <w:jc w:val="both"/>
        <w:textAlignment w:val="baseline"/>
        <w:rPr>
          <w:color w:val="auto"/>
          <w:sz w:val="20"/>
          <w:szCs w:val="20"/>
        </w:rPr>
      </w:pPr>
      <w:r w:rsidRPr="00C5145B">
        <w:rPr>
          <w:color w:val="auto"/>
          <w:sz w:val="20"/>
          <w:szCs w:val="20"/>
        </w:rPr>
        <w:t xml:space="preserve">El señor Mauricio Chacón </w:t>
      </w:r>
      <w:r w:rsidR="00CD57F1" w:rsidRPr="00C5145B">
        <w:rPr>
          <w:color w:val="auto"/>
          <w:sz w:val="20"/>
          <w:szCs w:val="20"/>
        </w:rPr>
        <w:t xml:space="preserve">concuerda con el señor Elizondo en que hay </w:t>
      </w:r>
      <w:r w:rsidR="00106AC9" w:rsidRPr="00C5145B">
        <w:rPr>
          <w:color w:val="auto"/>
          <w:sz w:val="20"/>
          <w:szCs w:val="20"/>
        </w:rPr>
        <w:t>temas prioritarios</w:t>
      </w:r>
      <w:r w:rsidR="00CD57F1" w:rsidRPr="00C5145B">
        <w:rPr>
          <w:color w:val="auto"/>
          <w:sz w:val="20"/>
          <w:szCs w:val="20"/>
        </w:rPr>
        <w:t xml:space="preserve">, sin embargo, </w:t>
      </w:r>
      <w:r w:rsidRPr="00C5145B">
        <w:rPr>
          <w:color w:val="auto"/>
          <w:sz w:val="20"/>
          <w:szCs w:val="20"/>
        </w:rPr>
        <w:t xml:space="preserve">la </w:t>
      </w:r>
      <w:r w:rsidR="00CD57F1" w:rsidRPr="00C5145B">
        <w:rPr>
          <w:color w:val="auto"/>
          <w:sz w:val="20"/>
          <w:szCs w:val="20"/>
        </w:rPr>
        <w:t>inquietud</w:t>
      </w:r>
      <w:r w:rsidRPr="00C5145B">
        <w:rPr>
          <w:color w:val="auto"/>
          <w:sz w:val="20"/>
          <w:szCs w:val="20"/>
        </w:rPr>
        <w:t xml:space="preserve"> es la </w:t>
      </w:r>
      <w:r w:rsidR="00CD57F1" w:rsidRPr="00C5145B">
        <w:rPr>
          <w:color w:val="auto"/>
          <w:sz w:val="20"/>
          <w:szCs w:val="20"/>
        </w:rPr>
        <w:t>razón</w:t>
      </w:r>
      <w:r w:rsidRPr="00C5145B">
        <w:rPr>
          <w:color w:val="auto"/>
          <w:sz w:val="20"/>
          <w:szCs w:val="20"/>
        </w:rPr>
        <w:t xml:space="preserve"> de la exclusión de esos </w:t>
      </w:r>
      <w:r w:rsidR="00CD57F1" w:rsidRPr="00C5145B">
        <w:rPr>
          <w:color w:val="auto"/>
          <w:sz w:val="20"/>
          <w:szCs w:val="20"/>
        </w:rPr>
        <w:t>temas,</w:t>
      </w:r>
      <w:r w:rsidRPr="00C5145B">
        <w:rPr>
          <w:color w:val="auto"/>
          <w:sz w:val="20"/>
          <w:szCs w:val="20"/>
        </w:rPr>
        <w:t xml:space="preserve"> </w:t>
      </w:r>
      <w:r w:rsidR="00CD57F1" w:rsidRPr="00C5145B">
        <w:rPr>
          <w:color w:val="auto"/>
          <w:sz w:val="20"/>
          <w:szCs w:val="20"/>
        </w:rPr>
        <w:t>condicionándolos</w:t>
      </w:r>
      <w:r w:rsidRPr="00C5145B">
        <w:rPr>
          <w:color w:val="auto"/>
          <w:sz w:val="20"/>
          <w:szCs w:val="20"/>
        </w:rPr>
        <w:t xml:space="preserve"> a la reunión con la </w:t>
      </w:r>
      <w:r w:rsidR="00CD57F1" w:rsidRPr="00C5145B">
        <w:rPr>
          <w:color w:val="auto"/>
          <w:sz w:val="20"/>
          <w:szCs w:val="20"/>
        </w:rPr>
        <w:t>Ministra</w:t>
      </w:r>
      <w:r w:rsidRPr="00C5145B">
        <w:rPr>
          <w:color w:val="auto"/>
          <w:sz w:val="20"/>
          <w:szCs w:val="20"/>
        </w:rPr>
        <w:t>. La lógica d</w:t>
      </w:r>
      <w:r w:rsidR="00396FFF" w:rsidRPr="00C5145B">
        <w:rPr>
          <w:color w:val="auto"/>
          <w:sz w:val="20"/>
          <w:szCs w:val="20"/>
        </w:rPr>
        <w:t xml:space="preserve">e esa </w:t>
      </w:r>
      <w:r w:rsidRPr="00C5145B">
        <w:rPr>
          <w:color w:val="auto"/>
          <w:sz w:val="20"/>
          <w:szCs w:val="20"/>
        </w:rPr>
        <w:t>exclusión e</w:t>
      </w:r>
      <w:r w:rsidR="00396FFF" w:rsidRPr="00C5145B">
        <w:rPr>
          <w:color w:val="auto"/>
          <w:sz w:val="20"/>
          <w:szCs w:val="20"/>
        </w:rPr>
        <w:t>s en l</w:t>
      </w:r>
      <w:r w:rsidRPr="00C5145B">
        <w:rPr>
          <w:color w:val="auto"/>
          <w:sz w:val="20"/>
          <w:szCs w:val="20"/>
        </w:rPr>
        <w:t>o qu</w:t>
      </w:r>
      <w:r w:rsidR="00396FFF" w:rsidRPr="00C5145B">
        <w:rPr>
          <w:color w:val="auto"/>
          <w:sz w:val="20"/>
          <w:szCs w:val="20"/>
        </w:rPr>
        <w:t>e hay que sentar precedentes</w:t>
      </w:r>
      <w:r w:rsidRPr="00C5145B">
        <w:rPr>
          <w:color w:val="auto"/>
          <w:sz w:val="20"/>
          <w:szCs w:val="20"/>
        </w:rPr>
        <w:t xml:space="preserve"> porque </w:t>
      </w:r>
      <w:r w:rsidR="00396FFF" w:rsidRPr="00C5145B">
        <w:rPr>
          <w:color w:val="auto"/>
          <w:sz w:val="20"/>
          <w:szCs w:val="20"/>
        </w:rPr>
        <w:t>eventualmente</w:t>
      </w:r>
      <w:r w:rsidRPr="00C5145B">
        <w:rPr>
          <w:color w:val="auto"/>
          <w:sz w:val="20"/>
          <w:szCs w:val="20"/>
        </w:rPr>
        <w:t xml:space="preserve"> cualquier </w:t>
      </w:r>
      <w:r w:rsidR="00396FFF" w:rsidRPr="00C5145B">
        <w:rPr>
          <w:color w:val="auto"/>
          <w:sz w:val="20"/>
          <w:szCs w:val="20"/>
        </w:rPr>
        <w:t>miembro de J</w:t>
      </w:r>
      <w:r w:rsidRPr="00C5145B">
        <w:rPr>
          <w:color w:val="auto"/>
          <w:sz w:val="20"/>
          <w:szCs w:val="20"/>
        </w:rPr>
        <w:t xml:space="preserve">unta </w:t>
      </w:r>
      <w:r w:rsidR="00396FFF" w:rsidRPr="00C5145B">
        <w:rPr>
          <w:color w:val="auto"/>
          <w:sz w:val="20"/>
          <w:szCs w:val="20"/>
        </w:rPr>
        <w:t>podría querer</w:t>
      </w:r>
      <w:r w:rsidRPr="00C5145B">
        <w:rPr>
          <w:color w:val="auto"/>
          <w:sz w:val="20"/>
          <w:szCs w:val="20"/>
        </w:rPr>
        <w:t xml:space="preserve"> </w:t>
      </w:r>
      <w:r w:rsidR="00396FFF" w:rsidRPr="00C5145B">
        <w:rPr>
          <w:color w:val="auto"/>
          <w:sz w:val="20"/>
          <w:szCs w:val="20"/>
        </w:rPr>
        <w:t>excluir</w:t>
      </w:r>
      <w:r w:rsidRPr="00C5145B">
        <w:rPr>
          <w:color w:val="auto"/>
          <w:sz w:val="20"/>
          <w:szCs w:val="20"/>
        </w:rPr>
        <w:t xml:space="preserve"> </w:t>
      </w:r>
      <w:r w:rsidR="00396FFF" w:rsidRPr="00C5145B">
        <w:rPr>
          <w:color w:val="auto"/>
          <w:sz w:val="20"/>
          <w:szCs w:val="20"/>
        </w:rPr>
        <w:t xml:space="preserve">algún </w:t>
      </w:r>
      <w:r w:rsidRPr="00C5145B">
        <w:rPr>
          <w:color w:val="auto"/>
          <w:sz w:val="20"/>
          <w:szCs w:val="20"/>
        </w:rPr>
        <w:t xml:space="preserve">tema </w:t>
      </w:r>
      <w:r w:rsidR="00396FFF" w:rsidRPr="00C5145B">
        <w:rPr>
          <w:color w:val="auto"/>
          <w:sz w:val="20"/>
          <w:szCs w:val="20"/>
        </w:rPr>
        <w:t>simplemente</w:t>
      </w:r>
      <w:r w:rsidRPr="00C5145B">
        <w:rPr>
          <w:color w:val="auto"/>
          <w:sz w:val="20"/>
          <w:szCs w:val="20"/>
        </w:rPr>
        <w:t xml:space="preserve"> porque se tenga una reunión</w:t>
      </w:r>
      <w:r w:rsidR="00396FFF" w:rsidRPr="00C5145B">
        <w:rPr>
          <w:color w:val="auto"/>
          <w:sz w:val="20"/>
          <w:szCs w:val="20"/>
        </w:rPr>
        <w:t xml:space="preserve">, por ejemplo, </w:t>
      </w:r>
      <w:r w:rsidRPr="00C5145B">
        <w:rPr>
          <w:color w:val="auto"/>
          <w:sz w:val="20"/>
          <w:szCs w:val="20"/>
        </w:rPr>
        <w:t xml:space="preserve">con el Ministro de </w:t>
      </w:r>
      <w:r w:rsidR="00396FFF" w:rsidRPr="00C5145B">
        <w:rPr>
          <w:color w:val="auto"/>
          <w:sz w:val="20"/>
          <w:szCs w:val="20"/>
        </w:rPr>
        <w:t xml:space="preserve">Agricultura y eso de alguna forma rompe un orden lógico de operacionalidad de </w:t>
      </w:r>
      <w:r w:rsidR="00A37DC1">
        <w:rPr>
          <w:color w:val="auto"/>
          <w:sz w:val="20"/>
          <w:szCs w:val="20"/>
        </w:rPr>
        <w:t>una</w:t>
      </w:r>
      <w:r w:rsidR="00106AC9" w:rsidRPr="00C5145B">
        <w:rPr>
          <w:color w:val="auto"/>
          <w:sz w:val="20"/>
          <w:szCs w:val="20"/>
        </w:rPr>
        <w:t xml:space="preserve"> </w:t>
      </w:r>
      <w:r w:rsidR="00396FFF" w:rsidRPr="00C5145B">
        <w:rPr>
          <w:color w:val="auto"/>
          <w:sz w:val="20"/>
          <w:szCs w:val="20"/>
        </w:rPr>
        <w:t>Junta Directiva.</w:t>
      </w:r>
    </w:p>
    <w:p w14:paraId="62DAF3BD" w14:textId="77777777" w:rsidR="009A1DE5" w:rsidRDefault="009A1DE5" w:rsidP="001456E3">
      <w:pPr>
        <w:pStyle w:val="Default"/>
        <w:jc w:val="both"/>
        <w:textAlignment w:val="baseline"/>
        <w:rPr>
          <w:color w:val="auto"/>
          <w:sz w:val="20"/>
          <w:szCs w:val="20"/>
          <w:highlight w:val="yellow"/>
        </w:rPr>
      </w:pPr>
    </w:p>
    <w:p w14:paraId="04C58244" w14:textId="37D72605" w:rsidR="009A1DE5" w:rsidRDefault="00C0218D" w:rsidP="001456E3">
      <w:pPr>
        <w:pStyle w:val="Default"/>
        <w:jc w:val="both"/>
        <w:textAlignment w:val="baseline"/>
        <w:rPr>
          <w:color w:val="auto"/>
          <w:sz w:val="20"/>
          <w:szCs w:val="20"/>
        </w:rPr>
      </w:pPr>
      <w:r w:rsidRPr="00CA1430">
        <w:rPr>
          <w:color w:val="auto"/>
          <w:sz w:val="20"/>
          <w:szCs w:val="20"/>
        </w:rPr>
        <w:t xml:space="preserve">El señor Felipe Vega señala que estamos en un </w:t>
      </w:r>
      <w:r w:rsidR="00A37DC1" w:rsidRPr="00CA1430">
        <w:rPr>
          <w:color w:val="auto"/>
          <w:sz w:val="20"/>
          <w:szCs w:val="20"/>
        </w:rPr>
        <w:t xml:space="preserve">Estado </w:t>
      </w:r>
      <w:r w:rsidRPr="00CA1430">
        <w:rPr>
          <w:color w:val="auto"/>
          <w:sz w:val="20"/>
          <w:szCs w:val="20"/>
        </w:rPr>
        <w:t xml:space="preserve">de derecho y la ONF tiene </w:t>
      </w:r>
      <w:r w:rsidR="00A37DC1" w:rsidRPr="00CA1430">
        <w:rPr>
          <w:color w:val="auto"/>
          <w:sz w:val="20"/>
          <w:szCs w:val="20"/>
        </w:rPr>
        <w:t>un papel</w:t>
      </w:r>
      <w:r w:rsidRPr="00CA1430">
        <w:rPr>
          <w:color w:val="auto"/>
          <w:sz w:val="20"/>
          <w:szCs w:val="20"/>
        </w:rPr>
        <w:t xml:space="preserve"> </w:t>
      </w:r>
      <w:r w:rsidR="00A37DC1" w:rsidRPr="00CA1430">
        <w:rPr>
          <w:color w:val="auto"/>
          <w:sz w:val="20"/>
          <w:szCs w:val="20"/>
        </w:rPr>
        <w:t>de</w:t>
      </w:r>
      <w:r w:rsidRPr="00CA1430">
        <w:rPr>
          <w:color w:val="auto"/>
          <w:sz w:val="20"/>
          <w:szCs w:val="20"/>
        </w:rPr>
        <w:t xml:space="preserve"> mucho peso que </w:t>
      </w:r>
      <w:r w:rsidR="00A37DC1" w:rsidRPr="00CA1430">
        <w:rPr>
          <w:color w:val="auto"/>
          <w:sz w:val="20"/>
          <w:szCs w:val="20"/>
        </w:rPr>
        <w:t>es se</w:t>
      </w:r>
      <w:r w:rsidRPr="00CA1430">
        <w:rPr>
          <w:color w:val="auto"/>
          <w:sz w:val="20"/>
          <w:szCs w:val="20"/>
        </w:rPr>
        <w:t>r</w:t>
      </w:r>
      <w:r w:rsidR="00A37DC1" w:rsidRPr="00CA1430">
        <w:rPr>
          <w:color w:val="auto"/>
          <w:sz w:val="20"/>
          <w:szCs w:val="20"/>
        </w:rPr>
        <w:t xml:space="preserve"> representantes </w:t>
      </w:r>
      <w:r w:rsidRPr="00CA1430">
        <w:rPr>
          <w:color w:val="auto"/>
          <w:sz w:val="20"/>
          <w:szCs w:val="20"/>
        </w:rPr>
        <w:t>del sector</w:t>
      </w:r>
      <w:r w:rsidR="00A37DC1" w:rsidRPr="00CA1430">
        <w:rPr>
          <w:color w:val="auto"/>
          <w:sz w:val="20"/>
          <w:szCs w:val="20"/>
        </w:rPr>
        <w:t xml:space="preserve"> productivo, de los pequeños y medianos productores</w:t>
      </w:r>
      <w:r w:rsidRPr="00CA1430">
        <w:rPr>
          <w:color w:val="auto"/>
          <w:sz w:val="20"/>
          <w:szCs w:val="20"/>
        </w:rPr>
        <w:t xml:space="preserve"> que </w:t>
      </w:r>
      <w:r w:rsidR="00A37DC1" w:rsidRPr="00CA1430">
        <w:rPr>
          <w:color w:val="auto"/>
          <w:sz w:val="20"/>
          <w:szCs w:val="20"/>
        </w:rPr>
        <w:t>la le</w:t>
      </w:r>
      <w:r w:rsidRPr="00CA1430">
        <w:rPr>
          <w:color w:val="auto"/>
          <w:sz w:val="20"/>
          <w:szCs w:val="20"/>
        </w:rPr>
        <w:t xml:space="preserve">y dice son </w:t>
      </w:r>
      <w:r w:rsidR="00A37DC1" w:rsidRPr="00CA1430">
        <w:rPr>
          <w:color w:val="auto"/>
          <w:sz w:val="20"/>
          <w:szCs w:val="20"/>
        </w:rPr>
        <w:t xml:space="preserve">el grupo meta y </w:t>
      </w:r>
      <w:r w:rsidRPr="00CA1430">
        <w:rPr>
          <w:color w:val="auto"/>
          <w:sz w:val="20"/>
          <w:szCs w:val="20"/>
        </w:rPr>
        <w:t xml:space="preserve">la razón </w:t>
      </w:r>
      <w:r w:rsidR="00DF3949" w:rsidRPr="00CA1430">
        <w:rPr>
          <w:color w:val="auto"/>
          <w:sz w:val="20"/>
          <w:szCs w:val="20"/>
        </w:rPr>
        <w:t xml:space="preserve">de ser de Fonafifo </w:t>
      </w:r>
      <w:r w:rsidRPr="00CA1430">
        <w:rPr>
          <w:color w:val="auto"/>
          <w:sz w:val="20"/>
          <w:szCs w:val="20"/>
        </w:rPr>
        <w:t xml:space="preserve">y en estas </w:t>
      </w:r>
      <w:r w:rsidR="00DF3949" w:rsidRPr="00CA1430">
        <w:rPr>
          <w:color w:val="auto"/>
          <w:sz w:val="20"/>
          <w:szCs w:val="20"/>
        </w:rPr>
        <w:t>situaciones</w:t>
      </w:r>
      <w:r w:rsidRPr="00CA1430">
        <w:rPr>
          <w:color w:val="auto"/>
          <w:sz w:val="20"/>
          <w:szCs w:val="20"/>
        </w:rPr>
        <w:t xml:space="preserve"> s</w:t>
      </w:r>
      <w:r w:rsidR="00DF3949" w:rsidRPr="00CA1430">
        <w:rPr>
          <w:color w:val="auto"/>
          <w:sz w:val="20"/>
          <w:szCs w:val="20"/>
        </w:rPr>
        <w:t>e</w:t>
      </w:r>
      <w:r w:rsidR="00A37DC1" w:rsidRPr="00CA1430">
        <w:rPr>
          <w:color w:val="auto"/>
          <w:sz w:val="20"/>
          <w:szCs w:val="20"/>
        </w:rPr>
        <w:t xml:space="preserve"> </w:t>
      </w:r>
      <w:r w:rsidR="00DF3949" w:rsidRPr="00CA1430">
        <w:rPr>
          <w:color w:val="auto"/>
          <w:sz w:val="20"/>
          <w:szCs w:val="20"/>
        </w:rPr>
        <w:t>está</w:t>
      </w:r>
      <w:r w:rsidRPr="00CA1430">
        <w:rPr>
          <w:color w:val="auto"/>
          <w:sz w:val="20"/>
          <w:szCs w:val="20"/>
        </w:rPr>
        <w:t xml:space="preserve"> velando por ese mandato legal</w:t>
      </w:r>
      <w:r w:rsidR="00A37DC1" w:rsidRPr="00CA1430">
        <w:rPr>
          <w:color w:val="auto"/>
          <w:sz w:val="20"/>
          <w:szCs w:val="20"/>
        </w:rPr>
        <w:t xml:space="preserve"> que se estable</w:t>
      </w:r>
      <w:r w:rsidR="00732595">
        <w:rPr>
          <w:color w:val="auto"/>
          <w:sz w:val="20"/>
          <w:szCs w:val="20"/>
        </w:rPr>
        <w:t>ce</w:t>
      </w:r>
      <w:r w:rsidR="00A37DC1" w:rsidRPr="00CA1430">
        <w:rPr>
          <w:color w:val="auto"/>
          <w:sz w:val="20"/>
          <w:szCs w:val="20"/>
        </w:rPr>
        <w:t xml:space="preserve"> para </w:t>
      </w:r>
      <w:r w:rsidR="00DF3949" w:rsidRPr="00CA1430">
        <w:rPr>
          <w:color w:val="auto"/>
          <w:sz w:val="20"/>
          <w:szCs w:val="20"/>
        </w:rPr>
        <w:t>Fonafifo y lo defienden com</w:t>
      </w:r>
      <w:r w:rsidR="00A37DC1" w:rsidRPr="00CA1430">
        <w:rPr>
          <w:color w:val="auto"/>
          <w:sz w:val="20"/>
          <w:szCs w:val="20"/>
        </w:rPr>
        <w:t>o cu</w:t>
      </w:r>
      <w:r w:rsidR="00DF3949" w:rsidRPr="00CA1430">
        <w:rPr>
          <w:color w:val="auto"/>
          <w:sz w:val="20"/>
          <w:szCs w:val="20"/>
        </w:rPr>
        <w:t>e</w:t>
      </w:r>
      <w:r w:rsidR="00A37DC1" w:rsidRPr="00CA1430">
        <w:rPr>
          <w:color w:val="auto"/>
          <w:sz w:val="20"/>
          <w:szCs w:val="20"/>
        </w:rPr>
        <w:t>rpo colegiado.</w:t>
      </w:r>
    </w:p>
    <w:p w14:paraId="1C99A434" w14:textId="77777777" w:rsidR="005568E6" w:rsidRPr="00CA1430" w:rsidRDefault="005568E6" w:rsidP="001456E3">
      <w:pPr>
        <w:pStyle w:val="Default"/>
        <w:jc w:val="both"/>
        <w:textAlignment w:val="baseline"/>
        <w:rPr>
          <w:color w:val="auto"/>
          <w:sz w:val="20"/>
          <w:szCs w:val="20"/>
        </w:rPr>
      </w:pPr>
    </w:p>
    <w:p w14:paraId="6B3E8B5E" w14:textId="3AC2B2C0" w:rsidR="00DF3949" w:rsidRDefault="00DF3949" w:rsidP="001456E3">
      <w:pPr>
        <w:pStyle w:val="Default"/>
        <w:jc w:val="both"/>
        <w:textAlignment w:val="baseline"/>
        <w:rPr>
          <w:color w:val="auto"/>
          <w:sz w:val="20"/>
          <w:szCs w:val="20"/>
        </w:rPr>
      </w:pPr>
      <w:r w:rsidRPr="00CA1430">
        <w:rPr>
          <w:color w:val="auto"/>
          <w:sz w:val="20"/>
          <w:szCs w:val="20"/>
        </w:rPr>
        <w:t>El señor Felipe Vega agrega que, p</w:t>
      </w:r>
      <w:r w:rsidR="00A37DC1" w:rsidRPr="00CA1430">
        <w:rPr>
          <w:color w:val="auto"/>
          <w:sz w:val="20"/>
          <w:szCs w:val="20"/>
        </w:rPr>
        <w:t xml:space="preserve">or esa razón </w:t>
      </w:r>
      <w:r w:rsidRPr="00CA1430">
        <w:rPr>
          <w:color w:val="auto"/>
          <w:sz w:val="20"/>
          <w:szCs w:val="20"/>
        </w:rPr>
        <w:t>no se debe entrar en</w:t>
      </w:r>
      <w:r w:rsidR="00A37DC1" w:rsidRPr="00CA1430">
        <w:rPr>
          <w:color w:val="auto"/>
          <w:sz w:val="20"/>
          <w:szCs w:val="20"/>
        </w:rPr>
        <w:t xml:space="preserve"> discusión</w:t>
      </w:r>
      <w:r w:rsidRPr="00CA1430">
        <w:rPr>
          <w:color w:val="auto"/>
          <w:sz w:val="20"/>
          <w:szCs w:val="20"/>
        </w:rPr>
        <w:t>,</w:t>
      </w:r>
      <w:r w:rsidR="00A37DC1" w:rsidRPr="00CA1430">
        <w:rPr>
          <w:color w:val="auto"/>
          <w:sz w:val="20"/>
          <w:szCs w:val="20"/>
        </w:rPr>
        <w:t xml:space="preserve"> el te</w:t>
      </w:r>
      <w:r w:rsidRPr="00CA1430">
        <w:rPr>
          <w:color w:val="auto"/>
          <w:sz w:val="20"/>
          <w:szCs w:val="20"/>
        </w:rPr>
        <w:t>ma del Plan Estratégico se sale del mandato legal y eso</w:t>
      </w:r>
      <w:r w:rsidR="00A37DC1" w:rsidRPr="00CA1430">
        <w:rPr>
          <w:color w:val="auto"/>
          <w:sz w:val="20"/>
          <w:szCs w:val="20"/>
        </w:rPr>
        <w:t xml:space="preserve"> es una </w:t>
      </w:r>
      <w:r w:rsidRPr="00CA1430">
        <w:rPr>
          <w:color w:val="auto"/>
          <w:sz w:val="20"/>
          <w:szCs w:val="20"/>
        </w:rPr>
        <w:t>afectación</w:t>
      </w:r>
      <w:r w:rsidR="00A37DC1" w:rsidRPr="00CA1430">
        <w:rPr>
          <w:color w:val="auto"/>
          <w:sz w:val="20"/>
          <w:szCs w:val="20"/>
        </w:rPr>
        <w:t xml:space="preserve"> a sus </w:t>
      </w:r>
      <w:r w:rsidRPr="00CA1430">
        <w:rPr>
          <w:color w:val="auto"/>
          <w:sz w:val="20"/>
          <w:szCs w:val="20"/>
        </w:rPr>
        <w:t>representados</w:t>
      </w:r>
      <w:r w:rsidR="00A37DC1" w:rsidRPr="00CA1430">
        <w:rPr>
          <w:color w:val="auto"/>
          <w:sz w:val="20"/>
          <w:szCs w:val="20"/>
        </w:rPr>
        <w:t xml:space="preserve"> y </w:t>
      </w:r>
      <w:r w:rsidRPr="00CA1430">
        <w:rPr>
          <w:color w:val="auto"/>
          <w:sz w:val="20"/>
          <w:szCs w:val="20"/>
        </w:rPr>
        <w:t xml:space="preserve">menciona que en la Junta </w:t>
      </w:r>
      <w:r w:rsidR="00A37DC1" w:rsidRPr="00CA1430">
        <w:rPr>
          <w:color w:val="auto"/>
          <w:sz w:val="20"/>
          <w:szCs w:val="20"/>
        </w:rPr>
        <w:t xml:space="preserve">lamentablemente se han </w:t>
      </w:r>
      <w:r w:rsidRPr="00CA1430">
        <w:rPr>
          <w:color w:val="auto"/>
          <w:sz w:val="20"/>
          <w:szCs w:val="20"/>
        </w:rPr>
        <w:t>v</w:t>
      </w:r>
      <w:r w:rsidR="00A37DC1" w:rsidRPr="00CA1430">
        <w:rPr>
          <w:color w:val="auto"/>
          <w:sz w:val="20"/>
          <w:szCs w:val="20"/>
        </w:rPr>
        <w:t>isto posicione</w:t>
      </w:r>
      <w:r w:rsidRPr="00CA1430">
        <w:rPr>
          <w:color w:val="auto"/>
          <w:sz w:val="20"/>
          <w:szCs w:val="20"/>
        </w:rPr>
        <w:t xml:space="preserve">s </w:t>
      </w:r>
      <w:r w:rsidR="00A37DC1" w:rsidRPr="00CA1430">
        <w:rPr>
          <w:color w:val="auto"/>
          <w:sz w:val="20"/>
          <w:szCs w:val="20"/>
        </w:rPr>
        <w:t>de</w:t>
      </w:r>
      <w:r w:rsidRPr="00CA1430">
        <w:rPr>
          <w:color w:val="auto"/>
          <w:sz w:val="20"/>
          <w:szCs w:val="20"/>
        </w:rPr>
        <w:t xml:space="preserve"> gobierno</w:t>
      </w:r>
      <w:r w:rsidR="00A37DC1" w:rsidRPr="00CA1430">
        <w:rPr>
          <w:color w:val="auto"/>
          <w:sz w:val="20"/>
          <w:szCs w:val="20"/>
        </w:rPr>
        <w:t xml:space="preserve"> contra </w:t>
      </w:r>
      <w:r w:rsidRPr="00CA1430">
        <w:rPr>
          <w:color w:val="auto"/>
          <w:sz w:val="20"/>
          <w:szCs w:val="20"/>
        </w:rPr>
        <w:t>posiciones</w:t>
      </w:r>
      <w:r w:rsidR="00A37DC1" w:rsidRPr="00CA1430">
        <w:rPr>
          <w:color w:val="auto"/>
          <w:sz w:val="20"/>
          <w:szCs w:val="20"/>
        </w:rPr>
        <w:t xml:space="preserve"> </w:t>
      </w:r>
      <w:r w:rsidRPr="00CA1430">
        <w:rPr>
          <w:color w:val="auto"/>
          <w:sz w:val="20"/>
          <w:szCs w:val="20"/>
        </w:rPr>
        <w:t>que no son de gobi</w:t>
      </w:r>
      <w:r w:rsidR="00A37DC1" w:rsidRPr="00CA1430">
        <w:rPr>
          <w:color w:val="auto"/>
          <w:sz w:val="20"/>
          <w:szCs w:val="20"/>
        </w:rPr>
        <w:t>erno</w:t>
      </w:r>
      <w:r w:rsidRPr="00CA1430">
        <w:rPr>
          <w:color w:val="auto"/>
          <w:sz w:val="20"/>
          <w:szCs w:val="20"/>
        </w:rPr>
        <w:t>,</w:t>
      </w:r>
      <w:r w:rsidR="00A37DC1" w:rsidRPr="00CA1430">
        <w:rPr>
          <w:color w:val="auto"/>
          <w:sz w:val="20"/>
          <w:szCs w:val="20"/>
        </w:rPr>
        <w:t xml:space="preserve"> </w:t>
      </w:r>
      <w:r w:rsidRPr="00CA1430">
        <w:rPr>
          <w:color w:val="auto"/>
          <w:sz w:val="20"/>
          <w:szCs w:val="20"/>
        </w:rPr>
        <w:t xml:space="preserve">por lo que </w:t>
      </w:r>
      <w:r w:rsidR="00A37DC1" w:rsidRPr="00CA1430">
        <w:rPr>
          <w:color w:val="auto"/>
          <w:sz w:val="20"/>
          <w:szCs w:val="20"/>
        </w:rPr>
        <w:t xml:space="preserve">no hay </w:t>
      </w:r>
      <w:r w:rsidRPr="00CA1430">
        <w:rPr>
          <w:color w:val="auto"/>
          <w:sz w:val="20"/>
          <w:szCs w:val="20"/>
        </w:rPr>
        <w:t>conveniencia en la J</w:t>
      </w:r>
      <w:r w:rsidR="00A37DC1" w:rsidRPr="00CA1430">
        <w:rPr>
          <w:color w:val="auto"/>
          <w:sz w:val="20"/>
          <w:szCs w:val="20"/>
        </w:rPr>
        <w:t>unta de trata</w:t>
      </w:r>
      <w:r w:rsidRPr="00CA1430">
        <w:rPr>
          <w:color w:val="auto"/>
          <w:sz w:val="20"/>
          <w:szCs w:val="20"/>
        </w:rPr>
        <w:t>r</w:t>
      </w:r>
      <w:r w:rsidR="00A37DC1" w:rsidRPr="00CA1430">
        <w:rPr>
          <w:color w:val="auto"/>
          <w:sz w:val="20"/>
          <w:szCs w:val="20"/>
        </w:rPr>
        <w:t xml:space="preserve"> estos temas y por eso</w:t>
      </w:r>
      <w:r w:rsidRPr="00CA1430">
        <w:rPr>
          <w:color w:val="auto"/>
          <w:sz w:val="20"/>
          <w:szCs w:val="20"/>
        </w:rPr>
        <w:t xml:space="preserve"> es que</w:t>
      </w:r>
      <w:r w:rsidR="00A37DC1" w:rsidRPr="00CA1430">
        <w:rPr>
          <w:color w:val="auto"/>
          <w:sz w:val="20"/>
          <w:szCs w:val="20"/>
        </w:rPr>
        <w:t xml:space="preserve"> lo están tratando </w:t>
      </w:r>
      <w:r w:rsidRPr="00CA1430">
        <w:rPr>
          <w:color w:val="auto"/>
          <w:sz w:val="20"/>
          <w:szCs w:val="20"/>
        </w:rPr>
        <w:t xml:space="preserve">directamente </w:t>
      </w:r>
      <w:r w:rsidR="00A37DC1" w:rsidRPr="00CA1430">
        <w:rPr>
          <w:color w:val="auto"/>
          <w:sz w:val="20"/>
          <w:szCs w:val="20"/>
        </w:rPr>
        <w:t xml:space="preserve">con la señora </w:t>
      </w:r>
      <w:r w:rsidRPr="00CA1430">
        <w:rPr>
          <w:color w:val="auto"/>
          <w:sz w:val="20"/>
          <w:szCs w:val="20"/>
        </w:rPr>
        <w:t>Ministra</w:t>
      </w:r>
      <w:r w:rsidR="001456E3">
        <w:rPr>
          <w:color w:val="auto"/>
          <w:sz w:val="20"/>
          <w:szCs w:val="20"/>
        </w:rPr>
        <w:t xml:space="preserve">. </w:t>
      </w:r>
    </w:p>
    <w:p w14:paraId="5A503E80" w14:textId="77777777" w:rsidR="001456E3" w:rsidRPr="00CA1430" w:rsidRDefault="001456E3" w:rsidP="001456E3">
      <w:pPr>
        <w:pStyle w:val="Default"/>
        <w:jc w:val="both"/>
        <w:textAlignment w:val="baseline"/>
        <w:rPr>
          <w:color w:val="auto"/>
          <w:sz w:val="20"/>
          <w:szCs w:val="20"/>
        </w:rPr>
      </w:pPr>
    </w:p>
    <w:p w14:paraId="16F75BC0" w14:textId="4D2D246E" w:rsidR="00A37DC1" w:rsidRPr="00CA1430" w:rsidRDefault="00DF3949" w:rsidP="001456E3">
      <w:pPr>
        <w:pStyle w:val="Default"/>
        <w:jc w:val="both"/>
        <w:textAlignment w:val="baseline"/>
        <w:rPr>
          <w:color w:val="auto"/>
          <w:sz w:val="20"/>
          <w:szCs w:val="20"/>
        </w:rPr>
      </w:pPr>
      <w:r w:rsidRPr="00CA1430">
        <w:rPr>
          <w:color w:val="auto"/>
          <w:sz w:val="20"/>
          <w:szCs w:val="20"/>
        </w:rPr>
        <w:t>Lo anterior, e</w:t>
      </w:r>
      <w:r w:rsidR="00A37DC1" w:rsidRPr="00CA1430">
        <w:rPr>
          <w:color w:val="auto"/>
          <w:sz w:val="20"/>
          <w:szCs w:val="20"/>
        </w:rPr>
        <w:t xml:space="preserve">n </w:t>
      </w:r>
      <w:r w:rsidRPr="00CA1430">
        <w:rPr>
          <w:color w:val="auto"/>
          <w:sz w:val="20"/>
          <w:szCs w:val="20"/>
        </w:rPr>
        <w:t>el marco d</w:t>
      </w:r>
      <w:r w:rsidR="00A37DC1" w:rsidRPr="00CA1430">
        <w:rPr>
          <w:color w:val="auto"/>
          <w:sz w:val="20"/>
          <w:szCs w:val="20"/>
        </w:rPr>
        <w:t>e</w:t>
      </w:r>
      <w:r w:rsidRPr="00CA1430">
        <w:rPr>
          <w:color w:val="auto"/>
          <w:sz w:val="20"/>
          <w:szCs w:val="20"/>
        </w:rPr>
        <w:t xml:space="preserve"> </w:t>
      </w:r>
      <w:r w:rsidR="00A37DC1" w:rsidRPr="00CA1430">
        <w:rPr>
          <w:color w:val="auto"/>
          <w:sz w:val="20"/>
          <w:szCs w:val="20"/>
        </w:rPr>
        <w:t>la crisis de des</w:t>
      </w:r>
      <w:r w:rsidRPr="00CA1430">
        <w:rPr>
          <w:color w:val="auto"/>
          <w:sz w:val="20"/>
          <w:szCs w:val="20"/>
        </w:rPr>
        <w:t>a</w:t>
      </w:r>
      <w:r w:rsidR="00A37DC1" w:rsidRPr="00CA1430">
        <w:rPr>
          <w:color w:val="auto"/>
          <w:sz w:val="20"/>
          <w:szCs w:val="20"/>
        </w:rPr>
        <w:t>ba</w:t>
      </w:r>
      <w:r w:rsidRPr="00CA1430">
        <w:rPr>
          <w:color w:val="auto"/>
          <w:sz w:val="20"/>
          <w:szCs w:val="20"/>
        </w:rPr>
        <w:t>s</w:t>
      </w:r>
      <w:r w:rsidR="00A37DC1" w:rsidRPr="00CA1430">
        <w:rPr>
          <w:color w:val="auto"/>
          <w:sz w:val="20"/>
          <w:szCs w:val="20"/>
        </w:rPr>
        <w:t>t</w:t>
      </w:r>
      <w:r w:rsidRPr="00CA1430">
        <w:rPr>
          <w:color w:val="auto"/>
          <w:sz w:val="20"/>
          <w:szCs w:val="20"/>
        </w:rPr>
        <w:t>eci</w:t>
      </w:r>
      <w:r w:rsidR="00A37DC1" w:rsidRPr="00CA1430">
        <w:rPr>
          <w:color w:val="auto"/>
          <w:sz w:val="20"/>
          <w:szCs w:val="20"/>
        </w:rPr>
        <w:t>miento de m</w:t>
      </w:r>
      <w:r w:rsidRPr="00CA1430">
        <w:rPr>
          <w:color w:val="auto"/>
          <w:sz w:val="20"/>
          <w:szCs w:val="20"/>
        </w:rPr>
        <w:t>ad</w:t>
      </w:r>
      <w:r w:rsidR="00A37DC1" w:rsidRPr="00CA1430">
        <w:rPr>
          <w:color w:val="auto"/>
          <w:sz w:val="20"/>
          <w:szCs w:val="20"/>
        </w:rPr>
        <w:t>era y</w:t>
      </w:r>
      <w:r w:rsidRPr="00CA1430">
        <w:rPr>
          <w:color w:val="auto"/>
          <w:sz w:val="20"/>
          <w:szCs w:val="20"/>
        </w:rPr>
        <w:t xml:space="preserve"> la urgente necesidad de</w:t>
      </w:r>
      <w:r w:rsidR="00A37DC1" w:rsidRPr="00CA1430">
        <w:rPr>
          <w:color w:val="auto"/>
          <w:sz w:val="20"/>
          <w:szCs w:val="20"/>
        </w:rPr>
        <w:t xml:space="preserve"> hacer un </w:t>
      </w:r>
      <w:r w:rsidRPr="00CA1430">
        <w:rPr>
          <w:color w:val="auto"/>
          <w:sz w:val="20"/>
          <w:szCs w:val="20"/>
        </w:rPr>
        <w:t>viraje para</w:t>
      </w:r>
      <w:r w:rsidR="00A37DC1" w:rsidRPr="00CA1430">
        <w:rPr>
          <w:color w:val="auto"/>
          <w:sz w:val="20"/>
          <w:szCs w:val="20"/>
        </w:rPr>
        <w:t xml:space="preserve"> </w:t>
      </w:r>
      <w:r w:rsidRPr="00CA1430">
        <w:rPr>
          <w:color w:val="auto"/>
          <w:sz w:val="20"/>
          <w:szCs w:val="20"/>
        </w:rPr>
        <w:t>retomar</w:t>
      </w:r>
      <w:r w:rsidR="00A37DC1" w:rsidRPr="00CA1430">
        <w:rPr>
          <w:color w:val="auto"/>
          <w:sz w:val="20"/>
          <w:szCs w:val="20"/>
        </w:rPr>
        <w:t xml:space="preserve"> este sector </w:t>
      </w:r>
      <w:r w:rsidRPr="00CA1430">
        <w:rPr>
          <w:color w:val="auto"/>
          <w:sz w:val="20"/>
          <w:szCs w:val="20"/>
        </w:rPr>
        <w:t xml:space="preserve">o de lo contrario se </w:t>
      </w:r>
      <w:r w:rsidR="00A37DC1" w:rsidRPr="00CA1430">
        <w:rPr>
          <w:color w:val="auto"/>
          <w:sz w:val="20"/>
          <w:szCs w:val="20"/>
        </w:rPr>
        <w:t xml:space="preserve">seguirá hacia el </w:t>
      </w:r>
      <w:r w:rsidRPr="00CA1430">
        <w:rPr>
          <w:color w:val="auto"/>
          <w:sz w:val="20"/>
          <w:szCs w:val="20"/>
        </w:rPr>
        <w:t>despeñadero</w:t>
      </w:r>
      <w:r w:rsidR="00A37DC1" w:rsidRPr="00CA1430">
        <w:rPr>
          <w:color w:val="auto"/>
          <w:sz w:val="20"/>
          <w:szCs w:val="20"/>
        </w:rPr>
        <w:t xml:space="preserve"> y </w:t>
      </w:r>
      <w:r w:rsidRPr="00CA1430">
        <w:rPr>
          <w:color w:val="auto"/>
          <w:sz w:val="20"/>
          <w:szCs w:val="20"/>
        </w:rPr>
        <w:t xml:space="preserve">en ese sentido, si se </w:t>
      </w:r>
      <w:r w:rsidR="00D36BD9" w:rsidRPr="00CA1430">
        <w:rPr>
          <w:color w:val="auto"/>
          <w:sz w:val="20"/>
          <w:szCs w:val="20"/>
        </w:rPr>
        <w:t>toca</w:t>
      </w:r>
      <w:r w:rsidRPr="00CA1430">
        <w:rPr>
          <w:color w:val="auto"/>
          <w:sz w:val="20"/>
          <w:szCs w:val="20"/>
        </w:rPr>
        <w:t>ra</w:t>
      </w:r>
      <w:r w:rsidR="00D36BD9" w:rsidRPr="00CA1430">
        <w:rPr>
          <w:color w:val="auto"/>
          <w:sz w:val="20"/>
          <w:szCs w:val="20"/>
        </w:rPr>
        <w:t xml:space="preserve"> el tema,</w:t>
      </w:r>
      <w:r w:rsidRPr="00CA1430">
        <w:rPr>
          <w:color w:val="auto"/>
          <w:sz w:val="20"/>
          <w:szCs w:val="20"/>
        </w:rPr>
        <w:t xml:space="preserve"> los representantes de ONF se</w:t>
      </w:r>
      <w:r w:rsidR="00A37DC1" w:rsidRPr="00CA1430">
        <w:rPr>
          <w:color w:val="auto"/>
          <w:sz w:val="20"/>
          <w:szCs w:val="20"/>
        </w:rPr>
        <w:t xml:space="preserve"> </w:t>
      </w:r>
      <w:r w:rsidRPr="00CA1430">
        <w:rPr>
          <w:color w:val="auto"/>
          <w:sz w:val="20"/>
          <w:szCs w:val="20"/>
        </w:rPr>
        <w:t>retirarían de la sesión</w:t>
      </w:r>
      <w:r w:rsidR="00D36BD9" w:rsidRPr="00CA1430">
        <w:rPr>
          <w:color w:val="auto"/>
          <w:sz w:val="20"/>
          <w:szCs w:val="20"/>
        </w:rPr>
        <w:t>, p</w:t>
      </w:r>
      <w:r w:rsidR="00A37DC1" w:rsidRPr="00CA1430">
        <w:rPr>
          <w:color w:val="auto"/>
          <w:sz w:val="20"/>
          <w:szCs w:val="20"/>
        </w:rPr>
        <w:t>ara ONF es muy</w:t>
      </w:r>
      <w:r w:rsidRPr="00CA1430">
        <w:rPr>
          <w:color w:val="auto"/>
          <w:sz w:val="20"/>
          <w:szCs w:val="20"/>
        </w:rPr>
        <w:t xml:space="preserve"> claro</w:t>
      </w:r>
      <w:r w:rsidR="00A37DC1" w:rsidRPr="00CA1430">
        <w:rPr>
          <w:color w:val="auto"/>
          <w:sz w:val="20"/>
          <w:szCs w:val="20"/>
        </w:rPr>
        <w:t xml:space="preserve"> no es momento de entrar en </w:t>
      </w:r>
      <w:r w:rsidRPr="00CA1430">
        <w:rPr>
          <w:color w:val="auto"/>
          <w:sz w:val="20"/>
          <w:szCs w:val="20"/>
        </w:rPr>
        <w:t>discusiones</w:t>
      </w:r>
      <w:r w:rsidR="00CA1430" w:rsidRPr="00CA1430">
        <w:rPr>
          <w:color w:val="auto"/>
          <w:sz w:val="20"/>
          <w:szCs w:val="20"/>
        </w:rPr>
        <w:t>.</w:t>
      </w:r>
    </w:p>
    <w:p w14:paraId="52230AF8" w14:textId="77777777" w:rsidR="00CA1430" w:rsidRDefault="00CA1430" w:rsidP="001456E3">
      <w:pPr>
        <w:pStyle w:val="Default"/>
        <w:jc w:val="both"/>
        <w:textAlignment w:val="baseline"/>
        <w:rPr>
          <w:color w:val="auto"/>
          <w:sz w:val="20"/>
          <w:szCs w:val="20"/>
          <w:highlight w:val="yellow"/>
        </w:rPr>
      </w:pPr>
    </w:p>
    <w:p w14:paraId="5AB57579" w14:textId="263991B6" w:rsidR="0078365D" w:rsidRDefault="0078365D" w:rsidP="001456E3">
      <w:pPr>
        <w:pStyle w:val="Default"/>
        <w:jc w:val="both"/>
        <w:textAlignment w:val="baseline"/>
        <w:rPr>
          <w:color w:val="auto"/>
          <w:sz w:val="20"/>
          <w:szCs w:val="20"/>
          <w:highlight w:val="yellow"/>
        </w:rPr>
      </w:pPr>
      <w:r>
        <w:rPr>
          <w:color w:val="auto"/>
          <w:sz w:val="20"/>
          <w:szCs w:val="20"/>
        </w:rPr>
        <w:t xml:space="preserve">El señor Gustavo Elizondo le señala al señor Vega </w:t>
      </w:r>
      <w:r w:rsidR="00714732">
        <w:rPr>
          <w:color w:val="auto"/>
          <w:sz w:val="20"/>
          <w:szCs w:val="20"/>
        </w:rPr>
        <w:t>que,</w:t>
      </w:r>
      <w:r>
        <w:rPr>
          <w:color w:val="auto"/>
          <w:sz w:val="20"/>
          <w:szCs w:val="20"/>
        </w:rPr>
        <w:t xml:space="preserve"> si no quería discutir el tema porque está haciendo referencia al mismo, a su parecer, o se habla de los temas o no se habla y le aclara que él no es de posición de gobierno.</w:t>
      </w:r>
    </w:p>
    <w:p w14:paraId="7E688FE6" w14:textId="77777777" w:rsidR="0078365D" w:rsidRDefault="0078365D" w:rsidP="001456E3">
      <w:pPr>
        <w:pStyle w:val="Default"/>
        <w:jc w:val="both"/>
        <w:textAlignment w:val="baseline"/>
        <w:rPr>
          <w:color w:val="auto"/>
          <w:sz w:val="20"/>
          <w:szCs w:val="20"/>
          <w:highlight w:val="yellow"/>
        </w:rPr>
      </w:pPr>
    </w:p>
    <w:p w14:paraId="55FE238D" w14:textId="0E9B5472" w:rsidR="00CA1430" w:rsidRPr="00CA1430" w:rsidRDefault="00CA1430" w:rsidP="001456E3">
      <w:pPr>
        <w:pStyle w:val="Default"/>
        <w:jc w:val="both"/>
        <w:textAlignment w:val="baseline"/>
        <w:rPr>
          <w:color w:val="auto"/>
          <w:sz w:val="20"/>
          <w:szCs w:val="20"/>
        </w:rPr>
      </w:pPr>
      <w:r w:rsidRPr="00CA1430">
        <w:rPr>
          <w:color w:val="auto"/>
          <w:sz w:val="20"/>
          <w:szCs w:val="20"/>
        </w:rPr>
        <w:t xml:space="preserve">El señor Vega </w:t>
      </w:r>
      <w:r w:rsidR="006609F7">
        <w:rPr>
          <w:color w:val="auto"/>
          <w:sz w:val="20"/>
          <w:szCs w:val="20"/>
        </w:rPr>
        <w:t xml:space="preserve">indica que está explicando por qué no quieren tratar esos temas y </w:t>
      </w:r>
      <w:r w:rsidRPr="00CA1430">
        <w:rPr>
          <w:color w:val="auto"/>
          <w:sz w:val="20"/>
          <w:szCs w:val="20"/>
        </w:rPr>
        <w:t>adiciona que aceptan ver el tema de los CREF, sin embargo, comenta que, en el marco de transparencia, la ONF hizo una consulta a la Contraloría General de la República porque les parece que hay cosas que no han estado bien en el manejo de este tema y hasta que no tengan el criterio de la Contraloría no aprobarían nada relacionado con dichos contratos.</w:t>
      </w:r>
    </w:p>
    <w:p w14:paraId="4A7FA403" w14:textId="77777777" w:rsidR="00CA1430" w:rsidRDefault="00CA1430" w:rsidP="001456E3">
      <w:pPr>
        <w:pStyle w:val="Default"/>
        <w:jc w:val="both"/>
        <w:textAlignment w:val="baseline"/>
        <w:rPr>
          <w:color w:val="auto"/>
          <w:sz w:val="20"/>
          <w:szCs w:val="20"/>
          <w:highlight w:val="yellow"/>
        </w:rPr>
      </w:pPr>
    </w:p>
    <w:p w14:paraId="7FA4301A" w14:textId="0FD1B88F" w:rsidR="00CA1430" w:rsidRPr="00E475CB" w:rsidRDefault="00E475CB" w:rsidP="001456E3">
      <w:pPr>
        <w:pStyle w:val="Default"/>
        <w:jc w:val="both"/>
        <w:textAlignment w:val="baseline"/>
        <w:rPr>
          <w:color w:val="auto"/>
          <w:sz w:val="20"/>
          <w:szCs w:val="20"/>
        </w:rPr>
      </w:pPr>
      <w:r w:rsidRPr="00E475CB">
        <w:rPr>
          <w:color w:val="auto"/>
          <w:sz w:val="20"/>
          <w:szCs w:val="20"/>
        </w:rPr>
        <w:t xml:space="preserve">El señor Vega también aclara que </w:t>
      </w:r>
      <w:r w:rsidR="00D54A43">
        <w:rPr>
          <w:color w:val="auto"/>
          <w:sz w:val="20"/>
          <w:szCs w:val="20"/>
        </w:rPr>
        <w:t xml:space="preserve">aspira trabajar en armonía, y </w:t>
      </w:r>
      <w:r w:rsidRPr="00E475CB">
        <w:rPr>
          <w:color w:val="auto"/>
          <w:sz w:val="20"/>
          <w:szCs w:val="20"/>
        </w:rPr>
        <w:t>n</w:t>
      </w:r>
      <w:r w:rsidR="006B77E5" w:rsidRPr="00E475CB">
        <w:rPr>
          <w:color w:val="auto"/>
          <w:sz w:val="20"/>
          <w:szCs w:val="20"/>
        </w:rPr>
        <w:t xml:space="preserve">o </w:t>
      </w:r>
      <w:r w:rsidRPr="00E475CB">
        <w:rPr>
          <w:color w:val="auto"/>
          <w:sz w:val="20"/>
          <w:szCs w:val="20"/>
        </w:rPr>
        <w:t>se</w:t>
      </w:r>
      <w:r w:rsidR="006B77E5" w:rsidRPr="00E475CB">
        <w:rPr>
          <w:color w:val="auto"/>
          <w:sz w:val="20"/>
          <w:szCs w:val="20"/>
        </w:rPr>
        <w:t xml:space="preserve"> </w:t>
      </w:r>
      <w:r w:rsidRPr="00E475CB">
        <w:rPr>
          <w:color w:val="auto"/>
          <w:sz w:val="20"/>
          <w:szCs w:val="20"/>
        </w:rPr>
        <w:t>están</w:t>
      </w:r>
      <w:r w:rsidR="006B77E5" w:rsidRPr="00E475CB">
        <w:rPr>
          <w:color w:val="auto"/>
          <w:sz w:val="20"/>
          <w:szCs w:val="20"/>
        </w:rPr>
        <w:t xml:space="preserve"> </w:t>
      </w:r>
      <w:r w:rsidRPr="00E475CB">
        <w:rPr>
          <w:color w:val="auto"/>
          <w:sz w:val="20"/>
          <w:szCs w:val="20"/>
        </w:rPr>
        <w:t>oponiendo por gusto, sino que el</w:t>
      </w:r>
      <w:r w:rsidR="006B77E5" w:rsidRPr="00E475CB">
        <w:rPr>
          <w:color w:val="auto"/>
          <w:sz w:val="20"/>
          <w:szCs w:val="20"/>
        </w:rPr>
        <w:t xml:space="preserve"> sector </w:t>
      </w:r>
      <w:r w:rsidRPr="00E475CB">
        <w:rPr>
          <w:color w:val="auto"/>
          <w:sz w:val="20"/>
          <w:szCs w:val="20"/>
        </w:rPr>
        <w:t>está totalmente</w:t>
      </w:r>
      <w:r w:rsidR="006B77E5" w:rsidRPr="00E475CB">
        <w:rPr>
          <w:color w:val="auto"/>
          <w:sz w:val="20"/>
          <w:szCs w:val="20"/>
        </w:rPr>
        <w:t xml:space="preserve"> afectado por </w:t>
      </w:r>
      <w:r w:rsidRPr="00E475CB">
        <w:rPr>
          <w:color w:val="auto"/>
          <w:sz w:val="20"/>
          <w:szCs w:val="20"/>
        </w:rPr>
        <w:t>situaciones</w:t>
      </w:r>
      <w:r w:rsidR="006B77E5" w:rsidRPr="00E475CB">
        <w:rPr>
          <w:color w:val="auto"/>
          <w:sz w:val="20"/>
          <w:szCs w:val="20"/>
        </w:rPr>
        <w:t xml:space="preserve"> en</w:t>
      </w:r>
      <w:r w:rsidRPr="00E475CB">
        <w:rPr>
          <w:color w:val="auto"/>
          <w:sz w:val="20"/>
          <w:szCs w:val="20"/>
        </w:rPr>
        <w:t xml:space="preserve"> </w:t>
      </w:r>
      <w:r w:rsidR="006B77E5" w:rsidRPr="00E475CB">
        <w:rPr>
          <w:color w:val="auto"/>
          <w:sz w:val="20"/>
          <w:szCs w:val="20"/>
        </w:rPr>
        <w:t xml:space="preserve">que </w:t>
      </w:r>
      <w:r w:rsidRPr="00E475CB">
        <w:rPr>
          <w:color w:val="auto"/>
          <w:sz w:val="20"/>
          <w:szCs w:val="20"/>
        </w:rPr>
        <w:t xml:space="preserve">Fonafifo </w:t>
      </w:r>
      <w:r w:rsidR="006B77E5" w:rsidRPr="00E475CB">
        <w:rPr>
          <w:color w:val="auto"/>
          <w:sz w:val="20"/>
          <w:szCs w:val="20"/>
        </w:rPr>
        <w:t>debería abocarse.</w:t>
      </w:r>
    </w:p>
    <w:p w14:paraId="2A12050F" w14:textId="77777777" w:rsidR="006B77E5" w:rsidRPr="00E475CB" w:rsidRDefault="006B77E5" w:rsidP="001456E3">
      <w:pPr>
        <w:pStyle w:val="Default"/>
        <w:jc w:val="both"/>
        <w:textAlignment w:val="baseline"/>
        <w:rPr>
          <w:color w:val="auto"/>
          <w:sz w:val="20"/>
          <w:szCs w:val="20"/>
        </w:rPr>
      </w:pPr>
    </w:p>
    <w:p w14:paraId="308438FF" w14:textId="77777777" w:rsidR="00245AF3" w:rsidRDefault="00245AF3" w:rsidP="001456E3">
      <w:pPr>
        <w:pStyle w:val="Default"/>
        <w:jc w:val="both"/>
        <w:textAlignment w:val="baseline"/>
        <w:rPr>
          <w:color w:val="auto"/>
          <w:sz w:val="20"/>
          <w:szCs w:val="20"/>
        </w:rPr>
      </w:pPr>
    </w:p>
    <w:p w14:paraId="30DDDC61" w14:textId="77777777" w:rsidR="00245AF3" w:rsidRDefault="00245AF3" w:rsidP="001456E3">
      <w:pPr>
        <w:pStyle w:val="Default"/>
        <w:jc w:val="both"/>
        <w:textAlignment w:val="baseline"/>
        <w:rPr>
          <w:color w:val="auto"/>
          <w:sz w:val="20"/>
          <w:szCs w:val="20"/>
        </w:rPr>
      </w:pPr>
    </w:p>
    <w:p w14:paraId="39633254" w14:textId="77777777" w:rsidR="00245AF3" w:rsidRDefault="00245AF3" w:rsidP="001456E3">
      <w:pPr>
        <w:pStyle w:val="Default"/>
        <w:jc w:val="both"/>
        <w:textAlignment w:val="baseline"/>
        <w:rPr>
          <w:color w:val="auto"/>
          <w:sz w:val="20"/>
          <w:szCs w:val="20"/>
        </w:rPr>
      </w:pPr>
    </w:p>
    <w:p w14:paraId="6F814CD0" w14:textId="77777777" w:rsidR="00245AF3" w:rsidRDefault="00245AF3" w:rsidP="001456E3">
      <w:pPr>
        <w:pStyle w:val="Default"/>
        <w:jc w:val="both"/>
        <w:textAlignment w:val="baseline"/>
        <w:rPr>
          <w:color w:val="auto"/>
          <w:sz w:val="20"/>
          <w:szCs w:val="20"/>
        </w:rPr>
      </w:pPr>
    </w:p>
    <w:p w14:paraId="6FBF6EF1" w14:textId="77777777" w:rsidR="00245AF3" w:rsidRDefault="00245AF3" w:rsidP="001456E3">
      <w:pPr>
        <w:pStyle w:val="Default"/>
        <w:jc w:val="both"/>
        <w:textAlignment w:val="baseline"/>
        <w:rPr>
          <w:color w:val="auto"/>
          <w:sz w:val="20"/>
          <w:szCs w:val="20"/>
        </w:rPr>
      </w:pPr>
    </w:p>
    <w:p w14:paraId="3A94936C" w14:textId="59E66954" w:rsidR="006B77E5" w:rsidRDefault="00E475CB" w:rsidP="001456E3">
      <w:pPr>
        <w:pStyle w:val="Default"/>
        <w:jc w:val="both"/>
        <w:textAlignment w:val="baseline"/>
        <w:rPr>
          <w:color w:val="auto"/>
          <w:sz w:val="20"/>
          <w:szCs w:val="20"/>
        </w:rPr>
      </w:pPr>
      <w:r>
        <w:rPr>
          <w:color w:val="auto"/>
          <w:sz w:val="20"/>
          <w:szCs w:val="20"/>
        </w:rPr>
        <w:t xml:space="preserve">El señor Gustavo Elizondo </w:t>
      </w:r>
      <w:r w:rsidR="0078365D">
        <w:rPr>
          <w:color w:val="auto"/>
          <w:sz w:val="20"/>
          <w:szCs w:val="20"/>
        </w:rPr>
        <w:t xml:space="preserve">reitera </w:t>
      </w:r>
      <w:r w:rsidR="00DC2229">
        <w:rPr>
          <w:color w:val="auto"/>
          <w:sz w:val="20"/>
          <w:szCs w:val="20"/>
        </w:rPr>
        <w:t xml:space="preserve">al señor Vega </w:t>
      </w:r>
      <w:r w:rsidR="004E15A5">
        <w:rPr>
          <w:color w:val="auto"/>
          <w:sz w:val="20"/>
          <w:szCs w:val="20"/>
        </w:rPr>
        <w:t>su</w:t>
      </w:r>
      <w:r w:rsidR="0078365D">
        <w:rPr>
          <w:color w:val="auto"/>
          <w:sz w:val="20"/>
          <w:szCs w:val="20"/>
        </w:rPr>
        <w:t xml:space="preserve"> molest</w:t>
      </w:r>
      <w:r w:rsidR="004E15A5">
        <w:rPr>
          <w:color w:val="auto"/>
          <w:sz w:val="20"/>
          <w:szCs w:val="20"/>
        </w:rPr>
        <w:t>i</w:t>
      </w:r>
      <w:r w:rsidR="0078365D">
        <w:rPr>
          <w:color w:val="auto"/>
          <w:sz w:val="20"/>
          <w:szCs w:val="20"/>
        </w:rPr>
        <w:t>a</w:t>
      </w:r>
      <w:r w:rsidR="00DC2229">
        <w:rPr>
          <w:color w:val="auto"/>
          <w:sz w:val="20"/>
          <w:szCs w:val="20"/>
        </w:rPr>
        <w:t>,</w:t>
      </w:r>
      <w:r w:rsidR="0078365D">
        <w:rPr>
          <w:color w:val="auto"/>
          <w:sz w:val="20"/>
          <w:szCs w:val="20"/>
        </w:rPr>
        <w:t xml:space="preserve"> </w:t>
      </w:r>
      <w:r w:rsidR="004E15A5">
        <w:rPr>
          <w:color w:val="auto"/>
          <w:sz w:val="20"/>
          <w:szCs w:val="20"/>
        </w:rPr>
        <w:t>ya que siempre lo relacionan con</w:t>
      </w:r>
      <w:r w:rsidR="0078365D">
        <w:rPr>
          <w:color w:val="auto"/>
          <w:sz w:val="20"/>
          <w:szCs w:val="20"/>
        </w:rPr>
        <w:t xml:space="preserve"> que </w:t>
      </w:r>
      <w:r w:rsidR="006609F7">
        <w:rPr>
          <w:color w:val="auto"/>
          <w:sz w:val="20"/>
          <w:szCs w:val="20"/>
        </w:rPr>
        <w:t>él</w:t>
      </w:r>
      <w:r w:rsidR="0078365D">
        <w:rPr>
          <w:color w:val="auto"/>
          <w:sz w:val="20"/>
          <w:szCs w:val="20"/>
        </w:rPr>
        <w:t xml:space="preserve"> es parte de </w:t>
      </w:r>
      <w:r w:rsidR="00DC2229">
        <w:rPr>
          <w:color w:val="auto"/>
          <w:sz w:val="20"/>
          <w:szCs w:val="20"/>
        </w:rPr>
        <w:t>go</w:t>
      </w:r>
      <w:r w:rsidR="006609F7">
        <w:rPr>
          <w:color w:val="auto"/>
          <w:sz w:val="20"/>
          <w:szCs w:val="20"/>
        </w:rPr>
        <w:t>bierno, él</w:t>
      </w:r>
      <w:r w:rsidR="0078365D">
        <w:rPr>
          <w:color w:val="auto"/>
          <w:sz w:val="20"/>
          <w:szCs w:val="20"/>
        </w:rPr>
        <w:t xml:space="preserve"> </w:t>
      </w:r>
      <w:r w:rsidR="006609F7">
        <w:rPr>
          <w:color w:val="auto"/>
          <w:sz w:val="20"/>
          <w:szCs w:val="20"/>
        </w:rPr>
        <w:t>tiene criterio propio, y un interés</w:t>
      </w:r>
      <w:r w:rsidR="0078365D">
        <w:rPr>
          <w:color w:val="auto"/>
          <w:sz w:val="20"/>
          <w:szCs w:val="20"/>
        </w:rPr>
        <w:t xml:space="preserve"> genuino en buscar </w:t>
      </w:r>
      <w:r w:rsidR="006609F7">
        <w:rPr>
          <w:color w:val="auto"/>
          <w:sz w:val="20"/>
          <w:szCs w:val="20"/>
        </w:rPr>
        <w:t xml:space="preserve">temas </w:t>
      </w:r>
      <w:r w:rsidR="0078365D">
        <w:rPr>
          <w:color w:val="auto"/>
          <w:sz w:val="20"/>
          <w:szCs w:val="20"/>
        </w:rPr>
        <w:t>que ayuden a</w:t>
      </w:r>
      <w:r w:rsidR="006609F7">
        <w:rPr>
          <w:color w:val="auto"/>
          <w:sz w:val="20"/>
          <w:szCs w:val="20"/>
        </w:rPr>
        <w:t xml:space="preserve"> la</w:t>
      </w:r>
      <w:r w:rsidR="0078365D">
        <w:rPr>
          <w:color w:val="auto"/>
          <w:sz w:val="20"/>
          <w:szCs w:val="20"/>
        </w:rPr>
        <w:t xml:space="preserve"> conservación del ambiente</w:t>
      </w:r>
      <w:r w:rsidR="006609F7">
        <w:rPr>
          <w:color w:val="auto"/>
          <w:sz w:val="20"/>
          <w:szCs w:val="20"/>
        </w:rPr>
        <w:t>, nadie le</w:t>
      </w:r>
      <w:r w:rsidR="0078365D">
        <w:rPr>
          <w:color w:val="auto"/>
          <w:sz w:val="20"/>
          <w:szCs w:val="20"/>
        </w:rPr>
        <w:t xml:space="preserve"> </w:t>
      </w:r>
      <w:r w:rsidR="006609F7">
        <w:rPr>
          <w:color w:val="auto"/>
          <w:sz w:val="20"/>
          <w:szCs w:val="20"/>
        </w:rPr>
        <w:t>dice lo</w:t>
      </w:r>
      <w:r w:rsidR="0078365D">
        <w:rPr>
          <w:color w:val="auto"/>
          <w:sz w:val="20"/>
          <w:szCs w:val="20"/>
        </w:rPr>
        <w:t xml:space="preserve"> que tiene que decir en la J</w:t>
      </w:r>
      <w:r w:rsidR="006609F7">
        <w:rPr>
          <w:color w:val="auto"/>
          <w:sz w:val="20"/>
          <w:szCs w:val="20"/>
        </w:rPr>
        <w:t xml:space="preserve">unta </w:t>
      </w:r>
      <w:r w:rsidR="0078365D">
        <w:rPr>
          <w:color w:val="auto"/>
          <w:sz w:val="20"/>
          <w:szCs w:val="20"/>
        </w:rPr>
        <w:t>D</w:t>
      </w:r>
      <w:r w:rsidR="006609F7">
        <w:rPr>
          <w:color w:val="auto"/>
          <w:sz w:val="20"/>
          <w:szCs w:val="20"/>
        </w:rPr>
        <w:t>irectiva</w:t>
      </w:r>
      <w:r w:rsidR="0078365D">
        <w:rPr>
          <w:color w:val="auto"/>
          <w:sz w:val="20"/>
          <w:szCs w:val="20"/>
        </w:rPr>
        <w:t xml:space="preserve">, </w:t>
      </w:r>
      <w:r w:rsidR="006609F7">
        <w:rPr>
          <w:color w:val="auto"/>
          <w:sz w:val="20"/>
          <w:szCs w:val="20"/>
        </w:rPr>
        <w:t>además recuerda que la ONF solicitó</w:t>
      </w:r>
      <w:r w:rsidR="0078365D">
        <w:rPr>
          <w:color w:val="auto"/>
          <w:sz w:val="20"/>
          <w:szCs w:val="20"/>
        </w:rPr>
        <w:t xml:space="preserve"> la reunión </w:t>
      </w:r>
      <w:r w:rsidR="006609F7">
        <w:rPr>
          <w:color w:val="auto"/>
          <w:sz w:val="20"/>
          <w:szCs w:val="20"/>
        </w:rPr>
        <w:t>del vierne</w:t>
      </w:r>
      <w:r w:rsidR="0078365D">
        <w:rPr>
          <w:color w:val="auto"/>
          <w:sz w:val="20"/>
          <w:szCs w:val="20"/>
        </w:rPr>
        <w:t>s</w:t>
      </w:r>
      <w:r w:rsidR="006609F7">
        <w:rPr>
          <w:color w:val="auto"/>
          <w:sz w:val="20"/>
          <w:szCs w:val="20"/>
        </w:rPr>
        <w:t xml:space="preserve"> pasado</w:t>
      </w:r>
      <w:r w:rsidR="0078365D">
        <w:rPr>
          <w:color w:val="auto"/>
          <w:sz w:val="20"/>
          <w:szCs w:val="20"/>
        </w:rPr>
        <w:t xml:space="preserve"> en </w:t>
      </w:r>
      <w:r w:rsidR="006609F7">
        <w:rPr>
          <w:color w:val="auto"/>
          <w:sz w:val="20"/>
          <w:szCs w:val="20"/>
        </w:rPr>
        <w:t xml:space="preserve">la </w:t>
      </w:r>
      <w:r w:rsidR="0078365D">
        <w:rPr>
          <w:color w:val="auto"/>
          <w:sz w:val="20"/>
          <w:szCs w:val="20"/>
        </w:rPr>
        <w:t xml:space="preserve">que no se presentaron y </w:t>
      </w:r>
      <w:r w:rsidR="004E15A5">
        <w:rPr>
          <w:color w:val="auto"/>
          <w:sz w:val="20"/>
          <w:szCs w:val="20"/>
        </w:rPr>
        <w:t xml:space="preserve">estuvieron de acuerdo en que se </w:t>
      </w:r>
      <w:r w:rsidR="006609F7">
        <w:rPr>
          <w:color w:val="auto"/>
          <w:sz w:val="20"/>
          <w:szCs w:val="20"/>
        </w:rPr>
        <w:t>analizar</w:t>
      </w:r>
      <w:r w:rsidR="004E15A5">
        <w:rPr>
          <w:color w:val="auto"/>
          <w:sz w:val="20"/>
          <w:szCs w:val="20"/>
        </w:rPr>
        <w:t>a si</w:t>
      </w:r>
      <w:r w:rsidR="0078365D">
        <w:rPr>
          <w:color w:val="auto"/>
          <w:sz w:val="20"/>
          <w:szCs w:val="20"/>
        </w:rPr>
        <w:t xml:space="preserve"> los temas </w:t>
      </w:r>
      <w:r w:rsidR="006609F7">
        <w:rPr>
          <w:color w:val="auto"/>
          <w:sz w:val="20"/>
          <w:szCs w:val="20"/>
        </w:rPr>
        <w:t>expuestos</w:t>
      </w:r>
      <w:r w:rsidR="0078365D">
        <w:rPr>
          <w:color w:val="auto"/>
          <w:sz w:val="20"/>
          <w:szCs w:val="20"/>
        </w:rPr>
        <w:t xml:space="preserve"> tenían </w:t>
      </w:r>
      <w:r w:rsidR="004E15A5">
        <w:rPr>
          <w:color w:val="auto"/>
          <w:sz w:val="20"/>
          <w:szCs w:val="20"/>
        </w:rPr>
        <w:t>vinculación</w:t>
      </w:r>
      <w:r w:rsidR="0078365D">
        <w:rPr>
          <w:color w:val="auto"/>
          <w:sz w:val="20"/>
          <w:szCs w:val="20"/>
        </w:rPr>
        <w:t xml:space="preserve"> </w:t>
      </w:r>
      <w:r w:rsidR="004E15A5">
        <w:rPr>
          <w:color w:val="auto"/>
          <w:sz w:val="20"/>
          <w:szCs w:val="20"/>
        </w:rPr>
        <w:t xml:space="preserve">con los ejes aprobados en el </w:t>
      </w:r>
      <w:r w:rsidR="00DC2229">
        <w:rPr>
          <w:color w:val="auto"/>
          <w:sz w:val="20"/>
          <w:szCs w:val="20"/>
        </w:rPr>
        <w:t>Hotel</w:t>
      </w:r>
      <w:r w:rsidR="004E15A5">
        <w:rPr>
          <w:color w:val="auto"/>
          <w:sz w:val="20"/>
          <w:szCs w:val="20"/>
        </w:rPr>
        <w:t xml:space="preserve"> </w:t>
      </w:r>
      <w:r w:rsidR="00DC2229">
        <w:rPr>
          <w:color w:val="auto"/>
          <w:sz w:val="20"/>
          <w:szCs w:val="20"/>
        </w:rPr>
        <w:t xml:space="preserve">Parque del </w:t>
      </w:r>
      <w:r w:rsidR="004622D2">
        <w:rPr>
          <w:color w:val="auto"/>
          <w:sz w:val="20"/>
          <w:szCs w:val="20"/>
        </w:rPr>
        <w:t>Lago,</w:t>
      </w:r>
      <w:r w:rsidR="004E15A5">
        <w:rPr>
          <w:color w:val="auto"/>
          <w:sz w:val="20"/>
          <w:szCs w:val="20"/>
        </w:rPr>
        <w:t xml:space="preserve"> pero al final no siguieron el debido proceso y</w:t>
      </w:r>
      <w:r w:rsidR="00DC2229">
        <w:rPr>
          <w:color w:val="auto"/>
          <w:sz w:val="20"/>
          <w:szCs w:val="20"/>
        </w:rPr>
        <w:t xml:space="preserve"> </w:t>
      </w:r>
      <w:r w:rsidR="004E15A5">
        <w:rPr>
          <w:color w:val="auto"/>
          <w:sz w:val="20"/>
          <w:szCs w:val="20"/>
        </w:rPr>
        <w:t xml:space="preserve">sacaron un </w:t>
      </w:r>
      <w:r w:rsidR="00DC2229">
        <w:rPr>
          <w:color w:val="auto"/>
          <w:sz w:val="20"/>
          <w:szCs w:val="20"/>
        </w:rPr>
        <w:t>documento</w:t>
      </w:r>
      <w:r w:rsidR="004E15A5">
        <w:rPr>
          <w:color w:val="auto"/>
          <w:sz w:val="20"/>
          <w:szCs w:val="20"/>
        </w:rPr>
        <w:t xml:space="preserve"> que ni siquiera se había </w:t>
      </w:r>
      <w:r w:rsidR="00DC2229">
        <w:rPr>
          <w:color w:val="auto"/>
          <w:sz w:val="20"/>
          <w:szCs w:val="20"/>
        </w:rPr>
        <w:t>conocido a la luz pú</w:t>
      </w:r>
      <w:r w:rsidR="004E15A5">
        <w:rPr>
          <w:color w:val="auto"/>
          <w:sz w:val="20"/>
          <w:szCs w:val="20"/>
        </w:rPr>
        <w:t>blica y eso es romper el</w:t>
      </w:r>
      <w:r w:rsidR="00DC2229">
        <w:rPr>
          <w:color w:val="auto"/>
          <w:sz w:val="20"/>
          <w:szCs w:val="20"/>
        </w:rPr>
        <w:t xml:space="preserve"> </w:t>
      </w:r>
      <w:r w:rsidR="004E15A5">
        <w:rPr>
          <w:color w:val="auto"/>
          <w:sz w:val="20"/>
          <w:szCs w:val="20"/>
        </w:rPr>
        <w:t>d</w:t>
      </w:r>
      <w:r w:rsidR="00DC2229">
        <w:rPr>
          <w:color w:val="auto"/>
          <w:sz w:val="20"/>
          <w:szCs w:val="20"/>
        </w:rPr>
        <w:t>e</w:t>
      </w:r>
      <w:r w:rsidR="004E15A5">
        <w:rPr>
          <w:color w:val="auto"/>
          <w:sz w:val="20"/>
          <w:szCs w:val="20"/>
        </w:rPr>
        <w:t>bi</w:t>
      </w:r>
      <w:r w:rsidR="00DC2229">
        <w:rPr>
          <w:color w:val="auto"/>
          <w:sz w:val="20"/>
          <w:szCs w:val="20"/>
        </w:rPr>
        <w:t>do</w:t>
      </w:r>
      <w:r w:rsidR="004E15A5">
        <w:rPr>
          <w:color w:val="auto"/>
          <w:sz w:val="20"/>
          <w:szCs w:val="20"/>
        </w:rPr>
        <w:t xml:space="preserve"> proc</w:t>
      </w:r>
      <w:r w:rsidR="00DC2229">
        <w:rPr>
          <w:color w:val="auto"/>
          <w:sz w:val="20"/>
          <w:szCs w:val="20"/>
        </w:rPr>
        <w:t>e</w:t>
      </w:r>
      <w:r w:rsidR="004E15A5">
        <w:rPr>
          <w:color w:val="auto"/>
          <w:sz w:val="20"/>
          <w:szCs w:val="20"/>
        </w:rPr>
        <w:t>so.</w:t>
      </w:r>
    </w:p>
    <w:p w14:paraId="2CE08031" w14:textId="77777777" w:rsidR="004E15A5" w:rsidRDefault="004E15A5" w:rsidP="001456E3">
      <w:pPr>
        <w:pStyle w:val="Default"/>
        <w:jc w:val="both"/>
        <w:textAlignment w:val="baseline"/>
        <w:rPr>
          <w:color w:val="auto"/>
          <w:sz w:val="20"/>
          <w:szCs w:val="20"/>
        </w:rPr>
      </w:pPr>
    </w:p>
    <w:p w14:paraId="0BC4D4A4" w14:textId="06A7E7AB" w:rsidR="005A271A" w:rsidRPr="00781A1E" w:rsidRDefault="005A271A" w:rsidP="001456E3">
      <w:pPr>
        <w:pStyle w:val="Default"/>
        <w:jc w:val="both"/>
        <w:textAlignment w:val="baseline"/>
        <w:rPr>
          <w:color w:val="auto"/>
          <w:sz w:val="20"/>
          <w:szCs w:val="20"/>
        </w:rPr>
      </w:pPr>
      <w:r w:rsidRPr="00781A1E">
        <w:rPr>
          <w:color w:val="auto"/>
          <w:sz w:val="20"/>
          <w:szCs w:val="20"/>
        </w:rPr>
        <w:t xml:space="preserve">El señor Jorge Mario Rodríguez aclara al señor Vega que, el punto del manifiesto de la Cámara </w:t>
      </w:r>
      <w:r w:rsidR="00861F7A" w:rsidRPr="00781A1E">
        <w:rPr>
          <w:color w:val="auto"/>
          <w:sz w:val="20"/>
          <w:szCs w:val="20"/>
        </w:rPr>
        <w:t>Forestal y</w:t>
      </w:r>
      <w:r w:rsidRPr="00781A1E">
        <w:rPr>
          <w:color w:val="auto"/>
          <w:sz w:val="20"/>
          <w:szCs w:val="20"/>
        </w:rPr>
        <w:t xml:space="preserve"> la respuesta que el señor Gustavo Elizondo dio a ese manifiesto, se incluyó en esta </w:t>
      </w:r>
      <w:r w:rsidR="006942D2" w:rsidRPr="00781A1E">
        <w:rPr>
          <w:color w:val="auto"/>
          <w:sz w:val="20"/>
          <w:szCs w:val="20"/>
        </w:rPr>
        <w:t xml:space="preserve">agenda </w:t>
      </w:r>
      <w:r w:rsidRPr="00781A1E">
        <w:rPr>
          <w:color w:val="auto"/>
          <w:sz w:val="20"/>
          <w:szCs w:val="20"/>
        </w:rPr>
        <w:t xml:space="preserve">a solicitud del señor Néstor Baltodano. </w:t>
      </w:r>
      <w:r w:rsidR="00082DFF" w:rsidRPr="00781A1E">
        <w:rPr>
          <w:color w:val="auto"/>
          <w:sz w:val="20"/>
          <w:szCs w:val="20"/>
        </w:rPr>
        <w:t>Además,</w:t>
      </w:r>
      <w:r w:rsidRPr="00781A1E">
        <w:rPr>
          <w:color w:val="auto"/>
          <w:sz w:val="20"/>
          <w:szCs w:val="20"/>
        </w:rPr>
        <w:t xml:space="preserve"> señala que,</w:t>
      </w:r>
      <w:r w:rsidR="006942D2" w:rsidRPr="00781A1E">
        <w:rPr>
          <w:color w:val="auto"/>
          <w:sz w:val="20"/>
          <w:szCs w:val="20"/>
        </w:rPr>
        <w:t xml:space="preserve"> al parecer</w:t>
      </w:r>
      <w:r w:rsidRPr="00781A1E">
        <w:rPr>
          <w:color w:val="auto"/>
          <w:sz w:val="20"/>
          <w:szCs w:val="20"/>
        </w:rPr>
        <w:t xml:space="preserve"> hay confusión en la ONF ya que habla</w:t>
      </w:r>
      <w:r w:rsidR="006942D2" w:rsidRPr="00781A1E">
        <w:rPr>
          <w:color w:val="auto"/>
          <w:sz w:val="20"/>
          <w:szCs w:val="20"/>
        </w:rPr>
        <w:t>n</w:t>
      </w:r>
      <w:r w:rsidRPr="00781A1E">
        <w:rPr>
          <w:color w:val="auto"/>
          <w:sz w:val="20"/>
          <w:szCs w:val="20"/>
        </w:rPr>
        <w:t xml:space="preserve"> del Plan Estratégico y </w:t>
      </w:r>
      <w:r w:rsidR="006942D2" w:rsidRPr="00781A1E">
        <w:rPr>
          <w:color w:val="auto"/>
          <w:sz w:val="20"/>
          <w:szCs w:val="20"/>
        </w:rPr>
        <w:t xml:space="preserve">lo confunden con las acciones futuras que plantea la administración para que la Junta Directiva las revise y de </w:t>
      </w:r>
      <w:r w:rsidR="00E82D5A" w:rsidRPr="00781A1E">
        <w:rPr>
          <w:color w:val="auto"/>
          <w:sz w:val="20"/>
          <w:szCs w:val="20"/>
        </w:rPr>
        <w:t xml:space="preserve">su </w:t>
      </w:r>
      <w:r w:rsidR="00E82D5A">
        <w:rPr>
          <w:color w:val="auto"/>
          <w:sz w:val="20"/>
          <w:szCs w:val="20"/>
        </w:rPr>
        <w:t>orientación</w:t>
      </w:r>
      <w:r w:rsidR="006942D2" w:rsidRPr="00781A1E">
        <w:rPr>
          <w:color w:val="auto"/>
          <w:sz w:val="20"/>
          <w:szCs w:val="20"/>
        </w:rPr>
        <w:t>, por tanto, no es el Plan Estratégico lo que la administración está pretendiendo cambiar.</w:t>
      </w:r>
    </w:p>
    <w:p w14:paraId="56238199" w14:textId="77777777" w:rsidR="006942D2" w:rsidRPr="00781A1E" w:rsidRDefault="006942D2" w:rsidP="001456E3">
      <w:pPr>
        <w:pStyle w:val="Default"/>
        <w:jc w:val="both"/>
        <w:textAlignment w:val="baseline"/>
        <w:rPr>
          <w:color w:val="auto"/>
          <w:sz w:val="20"/>
          <w:szCs w:val="20"/>
        </w:rPr>
      </w:pPr>
    </w:p>
    <w:p w14:paraId="5D2E1BA1" w14:textId="7B6FDFE5" w:rsidR="006942D2" w:rsidRPr="00781A1E" w:rsidRDefault="006942D2" w:rsidP="001456E3">
      <w:pPr>
        <w:pStyle w:val="Default"/>
        <w:jc w:val="both"/>
        <w:textAlignment w:val="baseline"/>
        <w:rPr>
          <w:color w:val="auto"/>
          <w:sz w:val="20"/>
          <w:szCs w:val="20"/>
        </w:rPr>
      </w:pPr>
      <w:r w:rsidRPr="00781A1E">
        <w:rPr>
          <w:color w:val="auto"/>
          <w:sz w:val="20"/>
          <w:szCs w:val="20"/>
        </w:rPr>
        <w:t xml:space="preserve">Con respecto a la Contraloría General de la República, el señor </w:t>
      </w:r>
      <w:r w:rsidR="00E0549D" w:rsidRPr="00781A1E">
        <w:rPr>
          <w:color w:val="auto"/>
          <w:sz w:val="20"/>
          <w:szCs w:val="20"/>
        </w:rPr>
        <w:t>Rodríguez</w:t>
      </w:r>
      <w:r w:rsidRPr="00781A1E">
        <w:rPr>
          <w:color w:val="auto"/>
          <w:sz w:val="20"/>
          <w:szCs w:val="20"/>
        </w:rPr>
        <w:t xml:space="preserve"> informa que, como parte de la transparencia con que se ha manejado el proceso de REDD+, una de las condiciones habilitantes que se tienen en el marco del ERPA firmado con el Banco Mundial fue una solicitud que se incluyó en una ayuda memoria aceptada por el Banco</w:t>
      </w:r>
      <w:r w:rsidR="00E0549D" w:rsidRPr="00781A1E">
        <w:rPr>
          <w:color w:val="auto"/>
          <w:sz w:val="20"/>
          <w:szCs w:val="20"/>
        </w:rPr>
        <w:t>,</w:t>
      </w:r>
      <w:r w:rsidRPr="00781A1E">
        <w:rPr>
          <w:color w:val="auto"/>
          <w:sz w:val="20"/>
          <w:szCs w:val="20"/>
        </w:rPr>
        <w:t xml:space="preserve"> de consultar a la</w:t>
      </w:r>
      <w:r w:rsidR="00E0549D" w:rsidRPr="00781A1E">
        <w:rPr>
          <w:color w:val="auto"/>
          <w:sz w:val="20"/>
          <w:szCs w:val="20"/>
        </w:rPr>
        <w:t xml:space="preserve"> Contraloría todo este proceso. S</w:t>
      </w:r>
      <w:r w:rsidRPr="00781A1E">
        <w:rPr>
          <w:color w:val="auto"/>
          <w:sz w:val="20"/>
          <w:szCs w:val="20"/>
        </w:rPr>
        <w:t xml:space="preserve">e hizo </w:t>
      </w:r>
      <w:r w:rsidR="00E0549D" w:rsidRPr="00781A1E">
        <w:rPr>
          <w:color w:val="auto"/>
          <w:sz w:val="20"/>
          <w:szCs w:val="20"/>
        </w:rPr>
        <w:t>el</w:t>
      </w:r>
      <w:r w:rsidRPr="00781A1E">
        <w:rPr>
          <w:color w:val="auto"/>
          <w:sz w:val="20"/>
          <w:szCs w:val="20"/>
        </w:rPr>
        <w:t xml:space="preserve"> recaudo de información y documentos que se remitieron a la Contraloría para que ellos refrendaran y la respuesta </w:t>
      </w:r>
      <w:r w:rsidR="00E0549D" w:rsidRPr="00781A1E">
        <w:rPr>
          <w:color w:val="auto"/>
          <w:sz w:val="20"/>
          <w:szCs w:val="20"/>
        </w:rPr>
        <w:t>que dio</w:t>
      </w:r>
      <w:r w:rsidRPr="00781A1E">
        <w:rPr>
          <w:color w:val="auto"/>
          <w:sz w:val="20"/>
          <w:szCs w:val="20"/>
        </w:rPr>
        <w:t xml:space="preserve"> fue bastante satisfactoria en el sentido </w:t>
      </w:r>
      <w:r w:rsidR="00E0549D" w:rsidRPr="00781A1E">
        <w:rPr>
          <w:color w:val="auto"/>
          <w:sz w:val="20"/>
          <w:szCs w:val="20"/>
        </w:rPr>
        <w:t>de</w:t>
      </w:r>
      <w:r w:rsidRPr="00781A1E">
        <w:rPr>
          <w:color w:val="auto"/>
          <w:sz w:val="20"/>
          <w:szCs w:val="20"/>
        </w:rPr>
        <w:t xml:space="preserve"> </w:t>
      </w:r>
      <w:r w:rsidR="00E0549D" w:rsidRPr="00781A1E">
        <w:rPr>
          <w:color w:val="auto"/>
          <w:sz w:val="20"/>
          <w:szCs w:val="20"/>
        </w:rPr>
        <w:t>q</w:t>
      </w:r>
      <w:r w:rsidRPr="00781A1E">
        <w:rPr>
          <w:color w:val="auto"/>
          <w:sz w:val="20"/>
          <w:szCs w:val="20"/>
        </w:rPr>
        <w:t xml:space="preserve">ue al ser una </w:t>
      </w:r>
      <w:r w:rsidR="00E0549D" w:rsidRPr="00781A1E">
        <w:rPr>
          <w:color w:val="auto"/>
          <w:sz w:val="20"/>
          <w:szCs w:val="20"/>
        </w:rPr>
        <w:t>materia</w:t>
      </w:r>
      <w:r w:rsidRPr="00781A1E">
        <w:rPr>
          <w:color w:val="auto"/>
          <w:sz w:val="20"/>
          <w:szCs w:val="20"/>
        </w:rPr>
        <w:t xml:space="preserve"> que Fona</w:t>
      </w:r>
      <w:r w:rsidR="00E0549D" w:rsidRPr="00781A1E">
        <w:rPr>
          <w:color w:val="auto"/>
          <w:sz w:val="20"/>
          <w:szCs w:val="20"/>
        </w:rPr>
        <w:t>fifo maneja no necesita refrendo.</w:t>
      </w:r>
    </w:p>
    <w:p w14:paraId="44ACAF3F" w14:textId="77777777" w:rsidR="00A37DC1" w:rsidRDefault="00A37DC1" w:rsidP="001456E3">
      <w:pPr>
        <w:pStyle w:val="Default"/>
        <w:jc w:val="both"/>
        <w:textAlignment w:val="baseline"/>
        <w:rPr>
          <w:color w:val="auto"/>
          <w:sz w:val="20"/>
          <w:szCs w:val="20"/>
          <w:highlight w:val="yellow"/>
        </w:rPr>
      </w:pPr>
    </w:p>
    <w:p w14:paraId="7AD009A5" w14:textId="6EB527EE" w:rsidR="00C0218D" w:rsidRPr="00A126D3" w:rsidRDefault="00A126D3" w:rsidP="001456E3">
      <w:pPr>
        <w:pStyle w:val="Default"/>
        <w:jc w:val="both"/>
        <w:textAlignment w:val="baseline"/>
        <w:rPr>
          <w:color w:val="auto"/>
          <w:sz w:val="20"/>
          <w:szCs w:val="20"/>
        </w:rPr>
      </w:pPr>
      <w:r>
        <w:rPr>
          <w:color w:val="auto"/>
          <w:sz w:val="20"/>
          <w:szCs w:val="20"/>
        </w:rPr>
        <w:t xml:space="preserve">El señor </w:t>
      </w:r>
      <w:r w:rsidRPr="00A126D3">
        <w:rPr>
          <w:color w:val="auto"/>
          <w:sz w:val="20"/>
          <w:szCs w:val="20"/>
        </w:rPr>
        <w:t>R</w:t>
      </w:r>
      <w:r>
        <w:rPr>
          <w:color w:val="auto"/>
          <w:sz w:val="20"/>
          <w:szCs w:val="20"/>
        </w:rPr>
        <w:t>icardo Granados</w:t>
      </w:r>
      <w:r w:rsidRPr="00A126D3">
        <w:rPr>
          <w:color w:val="auto"/>
          <w:sz w:val="20"/>
          <w:szCs w:val="20"/>
        </w:rPr>
        <w:t xml:space="preserve"> </w:t>
      </w:r>
      <w:r>
        <w:rPr>
          <w:color w:val="auto"/>
          <w:sz w:val="20"/>
          <w:szCs w:val="20"/>
        </w:rPr>
        <w:t xml:space="preserve">agrega que, además </w:t>
      </w:r>
      <w:r w:rsidRPr="00A126D3">
        <w:rPr>
          <w:color w:val="auto"/>
          <w:sz w:val="20"/>
          <w:szCs w:val="20"/>
        </w:rPr>
        <w:t>se tuv</w:t>
      </w:r>
      <w:r>
        <w:rPr>
          <w:color w:val="auto"/>
          <w:sz w:val="20"/>
          <w:szCs w:val="20"/>
        </w:rPr>
        <w:t>o</w:t>
      </w:r>
      <w:r w:rsidRPr="00A126D3">
        <w:rPr>
          <w:color w:val="auto"/>
          <w:sz w:val="20"/>
          <w:szCs w:val="20"/>
        </w:rPr>
        <w:t xml:space="preserve"> reuniones c</w:t>
      </w:r>
      <w:r>
        <w:rPr>
          <w:color w:val="auto"/>
          <w:sz w:val="20"/>
          <w:szCs w:val="20"/>
        </w:rPr>
        <w:t>o</w:t>
      </w:r>
      <w:r w:rsidRPr="00A126D3">
        <w:rPr>
          <w:color w:val="auto"/>
          <w:sz w:val="20"/>
          <w:szCs w:val="20"/>
        </w:rPr>
        <w:t xml:space="preserve">n las personas de la </w:t>
      </w:r>
      <w:r w:rsidRPr="00781A1E">
        <w:rPr>
          <w:color w:val="auto"/>
          <w:sz w:val="20"/>
          <w:szCs w:val="20"/>
        </w:rPr>
        <w:t>Contraloría General de la República</w:t>
      </w:r>
      <w:r w:rsidRPr="00A126D3">
        <w:rPr>
          <w:color w:val="auto"/>
          <w:sz w:val="20"/>
          <w:szCs w:val="20"/>
        </w:rPr>
        <w:t xml:space="preserve"> e</w:t>
      </w:r>
      <w:r>
        <w:rPr>
          <w:color w:val="auto"/>
          <w:sz w:val="20"/>
          <w:szCs w:val="20"/>
        </w:rPr>
        <w:t>n</w:t>
      </w:r>
      <w:r w:rsidRPr="00A126D3">
        <w:rPr>
          <w:color w:val="auto"/>
          <w:sz w:val="20"/>
          <w:szCs w:val="20"/>
        </w:rPr>
        <w:t xml:space="preserve"> la parte de presupuesto y de contratación administrativa.</w:t>
      </w:r>
    </w:p>
    <w:p w14:paraId="61145688" w14:textId="77777777" w:rsidR="00A126D3" w:rsidRDefault="00A126D3" w:rsidP="001456E3">
      <w:pPr>
        <w:pStyle w:val="Default"/>
        <w:jc w:val="both"/>
        <w:textAlignment w:val="baseline"/>
        <w:rPr>
          <w:color w:val="auto"/>
          <w:sz w:val="20"/>
          <w:szCs w:val="20"/>
          <w:highlight w:val="yellow"/>
        </w:rPr>
      </w:pPr>
    </w:p>
    <w:p w14:paraId="1A0EF841" w14:textId="0EEBC9FC" w:rsidR="00C0218D" w:rsidRPr="00B72C9F" w:rsidRDefault="00DA01F5" w:rsidP="001456E3">
      <w:pPr>
        <w:pStyle w:val="Default"/>
        <w:jc w:val="both"/>
        <w:textAlignment w:val="baseline"/>
        <w:rPr>
          <w:color w:val="auto"/>
          <w:sz w:val="20"/>
          <w:szCs w:val="20"/>
        </w:rPr>
      </w:pPr>
      <w:r w:rsidRPr="005A1B08">
        <w:rPr>
          <w:color w:val="auto"/>
          <w:sz w:val="20"/>
          <w:szCs w:val="20"/>
        </w:rPr>
        <w:t>El señor Néstor Baltodano</w:t>
      </w:r>
      <w:r w:rsidR="00B72C9F">
        <w:rPr>
          <w:color w:val="auto"/>
          <w:sz w:val="20"/>
          <w:szCs w:val="20"/>
        </w:rPr>
        <w:t xml:space="preserve"> manifiesta que, en aras de no avanzar en discusión es que se está pidiendo que se excluya y limitarse a los temas esenciales para continuar con la operatividad de Fonafifo.</w:t>
      </w:r>
    </w:p>
    <w:p w14:paraId="4B568C16" w14:textId="77777777" w:rsidR="00C0218D" w:rsidRDefault="00C0218D" w:rsidP="001456E3">
      <w:pPr>
        <w:pStyle w:val="Default"/>
        <w:jc w:val="both"/>
        <w:textAlignment w:val="baseline"/>
        <w:rPr>
          <w:color w:val="auto"/>
          <w:sz w:val="20"/>
          <w:szCs w:val="20"/>
          <w:highlight w:val="yellow"/>
        </w:rPr>
      </w:pPr>
    </w:p>
    <w:p w14:paraId="6580CEAF" w14:textId="4601302B" w:rsidR="00280AC0" w:rsidRPr="00C1198B" w:rsidRDefault="00CF1109" w:rsidP="001456E3">
      <w:pPr>
        <w:pStyle w:val="Default"/>
        <w:jc w:val="both"/>
        <w:textAlignment w:val="baseline"/>
        <w:rPr>
          <w:color w:val="auto"/>
          <w:sz w:val="20"/>
          <w:szCs w:val="20"/>
        </w:rPr>
      </w:pPr>
      <w:r>
        <w:rPr>
          <w:color w:val="auto"/>
          <w:sz w:val="20"/>
          <w:szCs w:val="20"/>
        </w:rPr>
        <w:t>Una vez discutido el tema de la</w:t>
      </w:r>
      <w:r w:rsidR="00C1198B">
        <w:rPr>
          <w:color w:val="auto"/>
          <w:sz w:val="20"/>
          <w:szCs w:val="20"/>
        </w:rPr>
        <w:t xml:space="preserve"> agenda, se propone excluir los puntos sobre</w:t>
      </w:r>
      <w:r w:rsidR="003C6077">
        <w:rPr>
          <w:color w:val="auto"/>
          <w:sz w:val="20"/>
          <w:szCs w:val="20"/>
        </w:rPr>
        <w:t>: la</w:t>
      </w:r>
      <w:r w:rsidR="00E737B6">
        <w:rPr>
          <w:color w:val="auto"/>
          <w:sz w:val="20"/>
          <w:szCs w:val="20"/>
        </w:rPr>
        <w:t xml:space="preserve"> </w:t>
      </w:r>
      <w:r w:rsidR="00C1198B" w:rsidRPr="00C1198B">
        <w:rPr>
          <w:color w:val="auto"/>
          <w:sz w:val="20"/>
          <w:szCs w:val="20"/>
        </w:rPr>
        <w:t>r</w:t>
      </w:r>
      <w:r w:rsidR="00280AC0" w:rsidRPr="00C1198B">
        <w:rPr>
          <w:color w:val="auto"/>
          <w:sz w:val="20"/>
          <w:szCs w:val="20"/>
        </w:rPr>
        <w:t>evisión</w:t>
      </w:r>
      <w:r w:rsidR="00C1198B" w:rsidRPr="00C1198B">
        <w:rPr>
          <w:color w:val="auto"/>
          <w:sz w:val="20"/>
          <w:szCs w:val="20"/>
        </w:rPr>
        <w:t xml:space="preserve"> de la</w:t>
      </w:r>
      <w:r w:rsidR="00280AC0" w:rsidRPr="00C1198B">
        <w:rPr>
          <w:color w:val="auto"/>
          <w:sz w:val="20"/>
          <w:szCs w:val="20"/>
        </w:rPr>
        <w:t xml:space="preserve"> matriz </w:t>
      </w:r>
      <w:r w:rsidR="00C1198B" w:rsidRPr="00C1198B">
        <w:rPr>
          <w:color w:val="auto"/>
          <w:sz w:val="20"/>
          <w:szCs w:val="20"/>
        </w:rPr>
        <w:t xml:space="preserve">de </w:t>
      </w:r>
      <w:r w:rsidR="00280AC0" w:rsidRPr="00C1198B">
        <w:rPr>
          <w:color w:val="auto"/>
          <w:sz w:val="20"/>
          <w:szCs w:val="20"/>
        </w:rPr>
        <w:t>vinculación de cada una de las acciones futuras con la visión de futuro 2040 del Fonafifo y algunos otros elementos</w:t>
      </w:r>
      <w:r w:rsidR="00C1198B" w:rsidRPr="00C1198B">
        <w:rPr>
          <w:color w:val="auto"/>
          <w:sz w:val="20"/>
          <w:szCs w:val="20"/>
        </w:rPr>
        <w:t xml:space="preserve"> del marco estratégico vigente y el punto sobre </w:t>
      </w:r>
      <w:r w:rsidR="00E737B6" w:rsidRPr="00C1198B">
        <w:rPr>
          <w:color w:val="auto"/>
          <w:sz w:val="20"/>
          <w:szCs w:val="20"/>
        </w:rPr>
        <w:t>el p</w:t>
      </w:r>
      <w:r w:rsidR="00280AC0" w:rsidRPr="00C1198B">
        <w:rPr>
          <w:color w:val="auto"/>
          <w:sz w:val="20"/>
          <w:szCs w:val="20"/>
        </w:rPr>
        <w:t>ronunciamiento de la Cámara Forestal Madera e Industria (CFMI) ante la situación del sector forestal de Costa Rica y manifestaciones del señor Gustavo Elizondo sobre el mismo.</w:t>
      </w:r>
    </w:p>
    <w:p w14:paraId="63EF907C" w14:textId="77777777" w:rsidR="00280AC0" w:rsidRDefault="00280AC0" w:rsidP="001456E3">
      <w:pPr>
        <w:pStyle w:val="Default"/>
        <w:jc w:val="both"/>
        <w:textAlignment w:val="baseline"/>
        <w:rPr>
          <w:color w:val="auto"/>
          <w:sz w:val="20"/>
          <w:szCs w:val="20"/>
          <w:highlight w:val="yellow"/>
        </w:rPr>
      </w:pPr>
    </w:p>
    <w:p w14:paraId="7CC4C612" w14:textId="27EB22B2" w:rsidR="00B3528A" w:rsidRPr="00516770" w:rsidRDefault="0048097B" w:rsidP="001456E3">
      <w:pPr>
        <w:pStyle w:val="Default"/>
        <w:jc w:val="both"/>
        <w:textAlignment w:val="baseline"/>
        <w:rPr>
          <w:color w:val="auto"/>
          <w:sz w:val="20"/>
          <w:szCs w:val="20"/>
        </w:rPr>
      </w:pPr>
      <w:r>
        <w:rPr>
          <w:color w:val="auto"/>
          <w:sz w:val="20"/>
          <w:szCs w:val="20"/>
        </w:rPr>
        <w:t>Dado lo anterior, l</w:t>
      </w:r>
      <w:r w:rsidR="00CC7E48" w:rsidRPr="00C57D57">
        <w:rPr>
          <w:color w:val="auto"/>
          <w:sz w:val="20"/>
          <w:szCs w:val="20"/>
        </w:rPr>
        <w:t>a</w:t>
      </w:r>
      <w:r w:rsidR="000E21E7" w:rsidRPr="00C57D57">
        <w:rPr>
          <w:color w:val="auto"/>
          <w:sz w:val="20"/>
          <w:szCs w:val="20"/>
        </w:rPr>
        <w:t xml:space="preserve"> agenda N°09</w:t>
      </w:r>
      <w:r w:rsidR="00275971" w:rsidRPr="00C57D57">
        <w:rPr>
          <w:color w:val="auto"/>
          <w:sz w:val="20"/>
          <w:szCs w:val="20"/>
        </w:rPr>
        <w:t>-2021</w:t>
      </w:r>
      <w:r w:rsidR="00B3528A" w:rsidRPr="00C57D57">
        <w:rPr>
          <w:color w:val="auto"/>
          <w:sz w:val="20"/>
          <w:szCs w:val="20"/>
        </w:rPr>
        <w:t xml:space="preserve"> </w:t>
      </w:r>
      <w:r w:rsidR="00CC7E48" w:rsidRPr="00C57D57">
        <w:rPr>
          <w:color w:val="auto"/>
          <w:sz w:val="20"/>
          <w:szCs w:val="20"/>
        </w:rPr>
        <w:t>queda de la siguiente manera</w:t>
      </w:r>
      <w:r w:rsidR="00B3528A" w:rsidRPr="00C57D57">
        <w:rPr>
          <w:color w:val="auto"/>
          <w:sz w:val="20"/>
          <w:szCs w:val="20"/>
        </w:rPr>
        <w:t>:</w:t>
      </w:r>
    </w:p>
    <w:p w14:paraId="60061E4C" w14:textId="77777777" w:rsidR="00497122" w:rsidRDefault="00497122" w:rsidP="001456E3">
      <w:pPr>
        <w:spacing w:after="0" w:line="240" w:lineRule="auto"/>
        <w:jc w:val="both"/>
        <w:rPr>
          <w:rFonts w:ascii="Arial" w:hAnsi="Arial" w:cs="Arial"/>
          <w:sz w:val="24"/>
          <w:szCs w:val="24"/>
        </w:rPr>
      </w:pPr>
    </w:p>
    <w:p w14:paraId="2380E14E" w14:textId="77777777" w:rsidR="00C57D57" w:rsidRPr="00C57D57" w:rsidRDefault="00C57D57" w:rsidP="001456E3">
      <w:pPr>
        <w:pStyle w:val="Prrafodelista"/>
        <w:numPr>
          <w:ilvl w:val="0"/>
          <w:numId w:val="7"/>
        </w:numPr>
        <w:spacing w:after="0" w:line="240" w:lineRule="auto"/>
        <w:ind w:left="709" w:hanging="709"/>
        <w:contextualSpacing w:val="0"/>
        <w:jc w:val="both"/>
        <w:rPr>
          <w:rFonts w:ascii="Arial" w:hAnsi="Arial" w:cs="Arial"/>
          <w:sz w:val="20"/>
          <w:szCs w:val="20"/>
        </w:rPr>
      </w:pPr>
      <w:r w:rsidRPr="00C57D57">
        <w:rPr>
          <w:rFonts w:ascii="Arial" w:hAnsi="Arial" w:cs="Arial"/>
          <w:sz w:val="20"/>
          <w:szCs w:val="20"/>
        </w:rPr>
        <w:t>Lectura y aprobación de la agenda del día</w:t>
      </w:r>
    </w:p>
    <w:p w14:paraId="2250216A" w14:textId="77777777" w:rsidR="00C57D57" w:rsidRPr="00C57D57" w:rsidRDefault="00C57D57" w:rsidP="001456E3">
      <w:pPr>
        <w:pStyle w:val="Prrafodelista"/>
        <w:spacing w:after="0" w:line="240" w:lineRule="auto"/>
        <w:ind w:left="709"/>
        <w:contextualSpacing w:val="0"/>
        <w:jc w:val="both"/>
        <w:rPr>
          <w:rFonts w:ascii="Arial" w:hAnsi="Arial" w:cs="Arial"/>
          <w:sz w:val="20"/>
          <w:szCs w:val="20"/>
        </w:rPr>
      </w:pPr>
    </w:p>
    <w:p w14:paraId="771E9C32" w14:textId="77777777" w:rsidR="00C57D57" w:rsidRPr="00C57D57" w:rsidRDefault="00C57D57" w:rsidP="001456E3">
      <w:pPr>
        <w:pStyle w:val="Prrafodelista"/>
        <w:numPr>
          <w:ilvl w:val="0"/>
          <w:numId w:val="7"/>
        </w:numPr>
        <w:spacing w:after="0" w:line="240" w:lineRule="auto"/>
        <w:ind w:left="709" w:hanging="709"/>
        <w:contextualSpacing w:val="0"/>
        <w:jc w:val="both"/>
        <w:rPr>
          <w:rFonts w:ascii="Arial" w:hAnsi="Arial" w:cs="Arial"/>
          <w:sz w:val="20"/>
          <w:szCs w:val="20"/>
        </w:rPr>
      </w:pPr>
      <w:r w:rsidRPr="00C57D57">
        <w:rPr>
          <w:rFonts w:ascii="Arial" w:hAnsi="Arial" w:cs="Arial"/>
          <w:sz w:val="20"/>
          <w:szCs w:val="20"/>
        </w:rPr>
        <w:t>Lectura y aprobación Acta N°08-2021</w:t>
      </w:r>
    </w:p>
    <w:p w14:paraId="6C5B2F4F" w14:textId="77777777" w:rsidR="00C57D57" w:rsidRPr="00C57D57" w:rsidRDefault="00C57D57" w:rsidP="001456E3">
      <w:pPr>
        <w:pStyle w:val="Prrafodelista"/>
        <w:spacing w:after="0" w:line="240" w:lineRule="auto"/>
        <w:rPr>
          <w:rFonts w:ascii="Arial" w:hAnsi="Arial" w:cs="Arial"/>
          <w:sz w:val="20"/>
          <w:szCs w:val="20"/>
        </w:rPr>
      </w:pPr>
    </w:p>
    <w:p w14:paraId="0132E15D" w14:textId="77777777" w:rsidR="00C57D57" w:rsidRDefault="00C57D57" w:rsidP="001456E3">
      <w:pPr>
        <w:pStyle w:val="Prrafodelista"/>
        <w:numPr>
          <w:ilvl w:val="0"/>
          <w:numId w:val="7"/>
        </w:numPr>
        <w:spacing w:after="0" w:line="240" w:lineRule="auto"/>
        <w:ind w:left="709" w:hanging="709"/>
        <w:contextualSpacing w:val="0"/>
        <w:jc w:val="both"/>
        <w:rPr>
          <w:rFonts w:ascii="Arial" w:hAnsi="Arial" w:cs="Arial"/>
          <w:sz w:val="20"/>
          <w:szCs w:val="20"/>
        </w:rPr>
      </w:pPr>
      <w:r w:rsidRPr="00C57D57">
        <w:rPr>
          <w:rFonts w:ascii="Arial" w:hAnsi="Arial" w:cs="Arial"/>
          <w:sz w:val="20"/>
          <w:szCs w:val="20"/>
        </w:rPr>
        <w:t>Plan Presupuesto 2022 Fideicomiso</w:t>
      </w:r>
    </w:p>
    <w:p w14:paraId="2E76C0B6" w14:textId="77777777" w:rsidR="00C57D57" w:rsidRPr="00C57D57" w:rsidRDefault="00C57D57" w:rsidP="001456E3">
      <w:pPr>
        <w:pStyle w:val="Prrafodelista"/>
        <w:spacing w:after="0" w:line="240" w:lineRule="auto"/>
        <w:ind w:left="709"/>
        <w:contextualSpacing w:val="0"/>
        <w:jc w:val="both"/>
        <w:rPr>
          <w:rFonts w:ascii="Arial" w:hAnsi="Arial" w:cs="Arial"/>
          <w:sz w:val="20"/>
          <w:szCs w:val="20"/>
        </w:rPr>
      </w:pPr>
    </w:p>
    <w:p w14:paraId="17FC6369" w14:textId="77777777" w:rsidR="00C57D57" w:rsidRPr="00C57D57" w:rsidRDefault="00C57D57" w:rsidP="001456E3">
      <w:pPr>
        <w:pStyle w:val="Prrafodelista"/>
        <w:numPr>
          <w:ilvl w:val="0"/>
          <w:numId w:val="7"/>
        </w:numPr>
        <w:spacing w:after="0" w:line="240" w:lineRule="auto"/>
        <w:ind w:left="709" w:hanging="709"/>
        <w:contextualSpacing w:val="0"/>
        <w:jc w:val="both"/>
        <w:rPr>
          <w:rFonts w:ascii="Arial" w:hAnsi="Arial" w:cs="Arial"/>
          <w:sz w:val="20"/>
          <w:szCs w:val="20"/>
        </w:rPr>
      </w:pPr>
      <w:r w:rsidRPr="00C57D57">
        <w:rPr>
          <w:rFonts w:ascii="Arial" w:hAnsi="Arial" w:cs="Arial"/>
          <w:sz w:val="20"/>
          <w:szCs w:val="20"/>
        </w:rPr>
        <w:t>Ajuste presupuesto 2022 a solicitud de MINAE </w:t>
      </w:r>
    </w:p>
    <w:p w14:paraId="487E7695" w14:textId="77777777" w:rsidR="00C57D57" w:rsidRPr="00C57D57" w:rsidRDefault="00C57D57" w:rsidP="001456E3">
      <w:pPr>
        <w:pStyle w:val="Prrafodelista"/>
        <w:spacing w:after="0" w:line="240" w:lineRule="auto"/>
        <w:rPr>
          <w:rFonts w:ascii="Arial" w:hAnsi="Arial" w:cs="Arial"/>
          <w:sz w:val="20"/>
          <w:szCs w:val="20"/>
        </w:rPr>
      </w:pPr>
    </w:p>
    <w:p w14:paraId="36980364" w14:textId="77777777" w:rsidR="00C57D57" w:rsidRPr="00C57D57" w:rsidRDefault="00C57D57" w:rsidP="001456E3">
      <w:pPr>
        <w:pStyle w:val="Prrafodelista"/>
        <w:numPr>
          <w:ilvl w:val="0"/>
          <w:numId w:val="7"/>
        </w:numPr>
        <w:spacing w:after="0" w:line="240" w:lineRule="auto"/>
        <w:ind w:left="709" w:hanging="709"/>
        <w:contextualSpacing w:val="0"/>
        <w:jc w:val="both"/>
        <w:rPr>
          <w:rFonts w:ascii="Arial" w:hAnsi="Arial" w:cs="Arial"/>
          <w:sz w:val="20"/>
          <w:szCs w:val="20"/>
        </w:rPr>
      </w:pPr>
      <w:r w:rsidRPr="00C57D57">
        <w:rPr>
          <w:rFonts w:ascii="Arial" w:hAnsi="Arial" w:cs="Arial"/>
          <w:sz w:val="20"/>
          <w:szCs w:val="20"/>
        </w:rPr>
        <w:t xml:space="preserve">Estados Financieros </w:t>
      </w:r>
    </w:p>
    <w:p w14:paraId="00C6D99D" w14:textId="77777777" w:rsidR="00C57D57" w:rsidRPr="00C57D57" w:rsidRDefault="00C57D57" w:rsidP="001456E3">
      <w:pPr>
        <w:pStyle w:val="Prrafodelista"/>
        <w:spacing w:after="0" w:line="240" w:lineRule="auto"/>
        <w:rPr>
          <w:rFonts w:ascii="Arial" w:hAnsi="Arial" w:cs="Arial"/>
          <w:sz w:val="20"/>
          <w:szCs w:val="20"/>
        </w:rPr>
      </w:pPr>
    </w:p>
    <w:p w14:paraId="67971E0B" w14:textId="77777777" w:rsidR="00C57D57" w:rsidRPr="00C57D57" w:rsidRDefault="00C57D57" w:rsidP="001456E3">
      <w:pPr>
        <w:pStyle w:val="Prrafodelista"/>
        <w:numPr>
          <w:ilvl w:val="0"/>
          <w:numId w:val="7"/>
        </w:numPr>
        <w:spacing w:after="0" w:line="240" w:lineRule="auto"/>
        <w:ind w:left="709" w:hanging="709"/>
        <w:contextualSpacing w:val="0"/>
        <w:jc w:val="both"/>
        <w:rPr>
          <w:rFonts w:ascii="Arial" w:hAnsi="Arial" w:cs="Arial"/>
          <w:sz w:val="20"/>
          <w:szCs w:val="20"/>
        </w:rPr>
      </w:pPr>
      <w:r w:rsidRPr="00C57D57">
        <w:rPr>
          <w:rFonts w:ascii="Arial" w:hAnsi="Arial" w:cs="Arial"/>
          <w:sz w:val="20"/>
          <w:szCs w:val="20"/>
        </w:rPr>
        <w:t xml:space="preserve">Autorización convenio para venta de inmueble fidecomiso con Comex </w:t>
      </w:r>
    </w:p>
    <w:p w14:paraId="2B688D2D" w14:textId="6B50EEE3" w:rsidR="00C57D57" w:rsidRDefault="00C57D57" w:rsidP="001456E3">
      <w:pPr>
        <w:pStyle w:val="Prrafodelista"/>
        <w:spacing w:after="0" w:line="240" w:lineRule="auto"/>
        <w:rPr>
          <w:rFonts w:ascii="Arial" w:hAnsi="Arial" w:cs="Arial"/>
          <w:sz w:val="20"/>
          <w:szCs w:val="20"/>
        </w:rPr>
      </w:pPr>
    </w:p>
    <w:p w14:paraId="1AE979D8" w14:textId="3F3BC6B6" w:rsidR="00245AF3" w:rsidRDefault="00245AF3" w:rsidP="001456E3">
      <w:pPr>
        <w:pStyle w:val="Prrafodelista"/>
        <w:spacing w:after="0" w:line="240" w:lineRule="auto"/>
        <w:rPr>
          <w:rFonts w:ascii="Arial" w:hAnsi="Arial" w:cs="Arial"/>
          <w:sz w:val="20"/>
          <w:szCs w:val="20"/>
        </w:rPr>
      </w:pPr>
    </w:p>
    <w:p w14:paraId="73430051" w14:textId="2F7A096F" w:rsidR="00245AF3" w:rsidRDefault="00245AF3" w:rsidP="001456E3">
      <w:pPr>
        <w:pStyle w:val="Prrafodelista"/>
        <w:spacing w:after="0" w:line="240" w:lineRule="auto"/>
        <w:rPr>
          <w:rFonts w:ascii="Arial" w:hAnsi="Arial" w:cs="Arial"/>
          <w:sz w:val="20"/>
          <w:szCs w:val="20"/>
        </w:rPr>
      </w:pPr>
    </w:p>
    <w:p w14:paraId="77C8A5BD" w14:textId="2269F935" w:rsidR="00245AF3" w:rsidRDefault="00245AF3" w:rsidP="001456E3">
      <w:pPr>
        <w:pStyle w:val="Prrafodelista"/>
        <w:spacing w:after="0" w:line="240" w:lineRule="auto"/>
        <w:rPr>
          <w:rFonts w:ascii="Arial" w:hAnsi="Arial" w:cs="Arial"/>
          <w:sz w:val="20"/>
          <w:szCs w:val="20"/>
        </w:rPr>
      </w:pPr>
    </w:p>
    <w:p w14:paraId="568A2CAF" w14:textId="6B453A74" w:rsidR="00245AF3" w:rsidRDefault="00245AF3" w:rsidP="001456E3">
      <w:pPr>
        <w:pStyle w:val="Prrafodelista"/>
        <w:spacing w:after="0" w:line="240" w:lineRule="auto"/>
        <w:rPr>
          <w:rFonts w:ascii="Arial" w:hAnsi="Arial" w:cs="Arial"/>
          <w:sz w:val="20"/>
          <w:szCs w:val="20"/>
        </w:rPr>
      </w:pPr>
    </w:p>
    <w:p w14:paraId="59E06296" w14:textId="497DE879" w:rsidR="00245AF3" w:rsidRDefault="00245AF3" w:rsidP="001456E3">
      <w:pPr>
        <w:pStyle w:val="Prrafodelista"/>
        <w:spacing w:after="0" w:line="240" w:lineRule="auto"/>
        <w:rPr>
          <w:rFonts w:ascii="Arial" w:hAnsi="Arial" w:cs="Arial"/>
          <w:sz w:val="20"/>
          <w:szCs w:val="20"/>
        </w:rPr>
      </w:pPr>
    </w:p>
    <w:p w14:paraId="7E4C3FD2" w14:textId="3288FF07" w:rsidR="00245AF3" w:rsidRDefault="00245AF3" w:rsidP="001456E3">
      <w:pPr>
        <w:pStyle w:val="Prrafodelista"/>
        <w:spacing w:after="0" w:line="240" w:lineRule="auto"/>
        <w:rPr>
          <w:rFonts w:ascii="Arial" w:hAnsi="Arial" w:cs="Arial"/>
          <w:sz w:val="20"/>
          <w:szCs w:val="20"/>
        </w:rPr>
      </w:pPr>
    </w:p>
    <w:p w14:paraId="4CAC7680" w14:textId="0BED4050" w:rsidR="00245AF3" w:rsidRDefault="00245AF3" w:rsidP="001456E3">
      <w:pPr>
        <w:pStyle w:val="Prrafodelista"/>
        <w:spacing w:after="0" w:line="240" w:lineRule="auto"/>
        <w:rPr>
          <w:rFonts w:ascii="Arial" w:hAnsi="Arial" w:cs="Arial"/>
          <w:sz w:val="20"/>
          <w:szCs w:val="20"/>
        </w:rPr>
      </w:pPr>
    </w:p>
    <w:p w14:paraId="27C8EBE5" w14:textId="77777777" w:rsidR="00245AF3" w:rsidRPr="00C57D57" w:rsidRDefault="00245AF3" w:rsidP="001456E3">
      <w:pPr>
        <w:pStyle w:val="Prrafodelista"/>
        <w:spacing w:after="0" w:line="240" w:lineRule="auto"/>
        <w:rPr>
          <w:rFonts w:ascii="Arial" w:hAnsi="Arial" w:cs="Arial"/>
          <w:sz w:val="20"/>
          <w:szCs w:val="20"/>
        </w:rPr>
      </w:pPr>
    </w:p>
    <w:p w14:paraId="64FCBBFB" w14:textId="77777777" w:rsidR="00C57D57" w:rsidRPr="00C57D57" w:rsidRDefault="00C57D57" w:rsidP="001456E3">
      <w:pPr>
        <w:pStyle w:val="Prrafodelista"/>
        <w:numPr>
          <w:ilvl w:val="0"/>
          <w:numId w:val="7"/>
        </w:numPr>
        <w:spacing w:after="0" w:line="240" w:lineRule="auto"/>
        <w:ind w:left="709" w:hanging="709"/>
        <w:contextualSpacing w:val="0"/>
        <w:jc w:val="both"/>
        <w:rPr>
          <w:rFonts w:ascii="Arial" w:hAnsi="Arial" w:cs="Arial"/>
          <w:sz w:val="20"/>
          <w:szCs w:val="20"/>
        </w:rPr>
      </w:pPr>
      <w:r w:rsidRPr="00C57D57">
        <w:rPr>
          <w:rFonts w:ascii="Arial" w:hAnsi="Arial" w:cs="Arial"/>
          <w:sz w:val="20"/>
          <w:szCs w:val="20"/>
        </w:rPr>
        <w:t>Criterio al proyecto de ley “Reforma integral a la sección II de la ley de biodiversidad Nº. 7788, sobre el Sistema Nacional de Áreas de Conservación y otras Reformas Parciales”, expediente 22.604</w:t>
      </w:r>
    </w:p>
    <w:p w14:paraId="608ABA57" w14:textId="1F26F9FF" w:rsidR="009E5BAE" w:rsidRPr="00C57D57" w:rsidRDefault="009E5BAE" w:rsidP="001456E3">
      <w:pPr>
        <w:pStyle w:val="Prrafodelista"/>
        <w:spacing w:after="0" w:line="240" w:lineRule="auto"/>
        <w:ind w:left="709"/>
        <w:contextualSpacing w:val="0"/>
        <w:jc w:val="both"/>
        <w:rPr>
          <w:rFonts w:ascii="Arial" w:hAnsi="Arial" w:cs="Arial"/>
          <w:sz w:val="20"/>
          <w:szCs w:val="20"/>
        </w:rPr>
      </w:pPr>
    </w:p>
    <w:p w14:paraId="61BE2C80" w14:textId="77777777" w:rsidR="00C57D57" w:rsidRPr="00C57D57" w:rsidRDefault="00C57D57" w:rsidP="001456E3">
      <w:pPr>
        <w:pStyle w:val="Prrafodelista"/>
        <w:numPr>
          <w:ilvl w:val="0"/>
          <w:numId w:val="7"/>
        </w:numPr>
        <w:spacing w:after="0" w:line="240" w:lineRule="auto"/>
        <w:ind w:left="709" w:hanging="709"/>
        <w:contextualSpacing w:val="0"/>
        <w:jc w:val="both"/>
        <w:rPr>
          <w:rFonts w:ascii="Arial" w:hAnsi="Arial" w:cs="Arial"/>
          <w:sz w:val="20"/>
          <w:szCs w:val="20"/>
        </w:rPr>
      </w:pPr>
      <w:r w:rsidRPr="00C57D57">
        <w:rPr>
          <w:rFonts w:ascii="Arial" w:hAnsi="Arial" w:cs="Arial"/>
          <w:sz w:val="20"/>
          <w:szCs w:val="20"/>
        </w:rPr>
        <w:t>Manual Operativo y contratos CREF</w:t>
      </w:r>
    </w:p>
    <w:p w14:paraId="57BE2827" w14:textId="77777777" w:rsidR="00C57D57" w:rsidRPr="00C57D57" w:rsidRDefault="00C57D57" w:rsidP="001456E3">
      <w:pPr>
        <w:pStyle w:val="Prrafodelista"/>
        <w:spacing w:after="0" w:line="240" w:lineRule="auto"/>
        <w:rPr>
          <w:rFonts w:ascii="Arial" w:hAnsi="Arial" w:cs="Arial"/>
          <w:sz w:val="20"/>
          <w:szCs w:val="20"/>
          <w:highlight w:val="yellow"/>
        </w:rPr>
      </w:pPr>
    </w:p>
    <w:p w14:paraId="35175176" w14:textId="77777777" w:rsidR="00C57D57" w:rsidRPr="00C57D57" w:rsidRDefault="00C57D57" w:rsidP="001456E3">
      <w:pPr>
        <w:pStyle w:val="Prrafodelista"/>
        <w:numPr>
          <w:ilvl w:val="0"/>
          <w:numId w:val="7"/>
        </w:numPr>
        <w:spacing w:after="0" w:line="240" w:lineRule="auto"/>
        <w:ind w:left="709" w:hanging="709"/>
        <w:contextualSpacing w:val="0"/>
        <w:jc w:val="both"/>
        <w:rPr>
          <w:rFonts w:ascii="Arial" w:hAnsi="Arial" w:cs="Arial"/>
          <w:sz w:val="20"/>
          <w:szCs w:val="20"/>
        </w:rPr>
      </w:pPr>
      <w:r w:rsidRPr="00C57D57">
        <w:rPr>
          <w:rFonts w:ascii="Arial" w:hAnsi="Arial" w:cs="Arial"/>
          <w:sz w:val="20"/>
          <w:szCs w:val="20"/>
        </w:rPr>
        <w:t>Lectura de correspondencia</w:t>
      </w:r>
    </w:p>
    <w:p w14:paraId="5A9CE7EB" w14:textId="77777777" w:rsidR="00C57D57" w:rsidRPr="00C57D57" w:rsidRDefault="00C57D57" w:rsidP="001456E3">
      <w:pPr>
        <w:pStyle w:val="Prrafodelista"/>
        <w:spacing w:after="0" w:line="240" w:lineRule="auto"/>
        <w:rPr>
          <w:rFonts w:ascii="Arial" w:hAnsi="Arial" w:cs="Arial"/>
          <w:sz w:val="20"/>
          <w:szCs w:val="20"/>
        </w:rPr>
      </w:pPr>
    </w:p>
    <w:p w14:paraId="507A0A39" w14:textId="77777777" w:rsidR="00C57D57" w:rsidRPr="00C57D57" w:rsidRDefault="00C57D57" w:rsidP="001456E3">
      <w:pPr>
        <w:pStyle w:val="Prrafodelista"/>
        <w:numPr>
          <w:ilvl w:val="0"/>
          <w:numId w:val="23"/>
        </w:numPr>
        <w:spacing w:after="0" w:line="240" w:lineRule="auto"/>
        <w:ind w:left="0" w:firstLine="0"/>
        <w:contextualSpacing w:val="0"/>
        <w:jc w:val="both"/>
        <w:rPr>
          <w:rFonts w:ascii="Arial" w:hAnsi="Arial" w:cs="Arial"/>
          <w:sz w:val="20"/>
          <w:szCs w:val="20"/>
        </w:rPr>
      </w:pPr>
      <w:r w:rsidRPr="00C57D57">
        <w:rPr>
          <w:rFonts w:ascii="Arial" w:hAnsi="Arial" w:cs="Arial"/>
          <w:sz w:val="20"/>
          <w:szCs w:val="20"/>
        </w:rPr>
        <w:t>Correspondencia enviada:</w:t>
      </w:r>
    </w:p>
    <w:p w14:paraId="74E6FD1A" w14:textId="77777777" w:rsidR="00C57D57" w:rsidRPr="00C57D57" w:rsidRDefault="00C57D57" w:rsidP="001456E3">
      <w:pPr>
        <w:spacing w:after="0" w:line="240" w:lineRule="auto"/>
        <w:jc w:val="both"/>
        <w:rPr>
          <w:rFonts w:ascii="Arial" w:hAnsi="Arial" w:cs="Arial"/>
          <w:sz w:val="20"/>
          <w:szCs w:val="20"/>
        </w:rPr>
      </w:pPr>
    </w:p>
    <w:p w14:paraId="5C88CAD3" w14:textId="77777777" w:rsidR="00C57D57" w:rsidRPr="00C57D57" w:rsidRDefault="00C57D57" w:rsidP="001456E3">
      <w:pPr>
        <w:pStyle w:val="Prrafodelista"/>
        <w:spacing w:after="0" w:line="240" w:lineRule="auto"/>
        <w:ind w:left="0"/>
        <w:jc w:val="both"/>
        <w:rPr>
          <w:rFonts w:ascii="Arial" w:hAnsi="Arial" w:cs="Arial"/>
          <w:sz w:val="20"/>
          <w:szCs w:val="20"/>
        </w:rPr>
      </w:pPr>
      <w:r w:rsidRPr="00C57D57">
        <w:rPr>
          <w:rFonts w:ascii="Arial" w:hAnsi="Arial" w:cs="Arial"/>
          <w:sz w:val="20"/>
          <w:szCs w:val="20"/>
        </w:rPr>
        <w:t xml:space="preserve">Comunicado de prensa sobre extensión de Procomer a Fonafifo vigencia de uso corporativo de licencia marca país Esencial Costa Rica. </w:t>
      </w:r>
    </w:p>
    <w:p w14:paraId="06D9EE93" w14:textId="3B65FECC" w:rsidR="00C57D57" w:rsidRPr="00C57D57" w:rsidRDefault="00C57D57" w:rsidP="001456E3">
      <w:pPr>
        <w:pStyle w:val="Prrafodelista"/>
        <w:spacing w:after="0" w:line="240" w:lineRule="auto"/>
        <w:ind w:left="0"/>
        <w:jc w:val="both"/>
        <w:rPr>
          <w:rFonts w:ascii="Arial" w:hAnsi="Arial" w:cs="Arial"/>
          <w:sz w:val="20"/>
          <w:szCs w:val="20"/>
        </w:rPr>
      </w:pPr>
    </w:p>
    <w:p w14:paraId="71A242C9" w14:textId="77777777" w:rsidR="00C57D57" w:rsidRPr="00C57D57" w:rsidRDefault="00C57D57" w:rsidP="001456E3">
      <w:pPr>
        <w:pStyle w:val="Prrafodelista"/>
        <w:numPr>
          <w:ilvl w:val="0"/>
          <w:numId w:val="23"/>
        </w:numPr>
        <w:spacing w:after="0" w:line="240" w:lineRule="auto"/>
        <w:ind w:left="0" w:firstLine="0"/>
        <w:contextualSpacing w:val="0"/>
        <w:jc w:val="both"/>
        <w:rPr>
          <w:rFonts w:ascii="Arial" w:hAnsi="Arial" w:cs="Arial"/>
          <w:sz w:val="20"/>
          <w:szCs w:val="20"/>
        </w:rPr>
      </w:pPr>
      <w:r w:rsidRPr="00C57D57">
        <w:rPr>
          <w:rFonts w:ascii="Arial" w:hAnsi="Arial" w:cs="Arial"/>
          <w:sz w:val="20"/>
          <w:szCs w:val="20"/>
        </w:rPr>
        <w:t>Correspondencia recibida:</w:t>
      </w:r>
    </w:p>
    <w:p w14:paraId="78E8FA80" w14:textId="77777777" w:rsidR="00C57D57" w:rsidRPr="00C57D57" w:rsidRDefault="00C57D57" w:rsidP="001456E3">
      <w:pPr>
        <w:pStyle w:val="Prrafodelista"/>
        <w:spacing w:after="0" w:line="240" w:lineRule="auto"/>
        <w:ind w:left="0"/>
        <w:jc w:val="both"/>
        <w:rPr>
          <w:rFonts w:ascii="Arial" w:hAnsi="Arial" w:cs="Arial"/>
          <w:sz w:val="20"/>
          <w:szCs w:val="20"/>
        </w:rPr>
      </w:pPr>
    </w:p>
    <w:p w14:paraId="1CDEE67B" w14:textId="77777777" w:rsidR="00C57D57" w:rsidRPr="00C57D57" w:rsidRDefault="00C57D57" w:rsidP="001456E3">
      <w:pPr>
        <w:pStyle w:val="Prrafodelista"/>
        <w:spacing w:after="0" w:line="240" w:lineRule="auto"/>
        <w:ind w:left="0"/>
        <w:jc w:val="both"/>
        <w:rPr>
          <w:rFonts w:ascii="Arial" w:hAnsi="Arial" w:cs="Arial"/>
          <w:sz w:val="20"/>
          <w:szCs w:val="20"/>
        </w:rPr>
      </w:pPr>
      <w:r w:rsidRPr="00C57D57">
        <w:rPr>
          <w:rFonts w:ascii="Arial" w:hAnsi="Arial" w:cs="Arial"/>
          <w:sz w:val="20"/>
          <w:szCs w:val="20"/>
        </w:rPr>
        <w:t>Oficio DIGECA-487-2021 sobre entrega galardón excelencia ambiental a Fonafifo</w:t>
      </w:r>
    </w:p>
    <w:p w14:paraId="6A7B1857" w14:textId="77777777" w:rsidR="00C57D57" w:rsidRPr="00C57D57" w:rsidRDefault="00C57D57" w:rsidP="001456E3">
      <w:pPr>
        <w:pStyle w:val="Prrafodelista"/>
        <w:spacing w:after="0" w:line="240" w:lineRule="auto"/>
        <w:ind w:left="0"/>
        <w:jc w:val="both"/>
        <w:rPr>
          <w:rFonts w:ascii="Arial" w:hAnsi="Arial" w:cs="Arial"/>
          <w:sz w:val="20"/>
          <w:szCs w:val="20"/>
        </w:rPr>
      </w:pPr>
    </w:p>
    <w:p w14:paraId="0F61A20B" w14:textId="77777777" w:rsidR="00C57D57" w:rsidRPr="00C57D57" w:rsidRDefault="00C57D57" w:rsidP="001456E3">
      <w:pPr>
        <w:pStyle w:val="Prrafodelista"/>
        <w:spacing w:after="0" w:line="240" w:lineRule="auto"/>
        <w:ind w:left="0"/>
        <w:jc w:val="both"/>
        <w:rPr>
          <w:rFonts w:ascii="Arial" w:hAnsi="Arial" w:cs="Arial"/>
          <w:sz w:val="20"/>
          <w:szCs w:val="20"/>
        </w:rPr>
      </w:pPr>
      <w:r w:rsidRPr="00C57D57">
        <w:rPr>
          <w:rFonts w:ascii="Arial" w:hAnsi="Arial" w:cs="Arial"/>
          <w:sz w:val="20"/>
          <w:szCs w:val="20"/>
        </w:rPr>
        <w:t>Informe mantenimiento de propiedades recibidas por dación de pago</w:t>
      </w:r>
    </w:p>
    <w:p w14:paraId="2F922AB5" w14:textId="77777777" w:rsidR="00C57D57" w:rsidRPr="00C57D57" w:rsidRDefault="00C57D57" w:rsidP="001456E3">
      <w:pPr>
        <w:spacing w:after="0" w:line="240" w:lineRule="auto"/>
        <w:jc w:val="both"/>
        <w:rPr>
          <w:rFonts w:ascii="Arial" w:hAnsi="Arial" w:cs="Arial"/>
          <w:sz w:val="20"/>
          <w:szCs w:val="20"/>
        </w:rPr>
      </w:pPr>
    </w:p>
    <w:p w14:paraId="157D29C3" w14:textId="77777777" w:rsidR="00C57D57" w:rsidRPr="00C57D57" w:rsidRDefault="00C57D57" w:rsidP="001456E3">
      <w:pPr>
        <w:pStyle w:val="Prrafodelista"/>
        <w:numPr>
          <w:ilvl w:val="0"/>
          <w:numId w:val="7"/>
        </w:numPr>
        <w:spacing w:after="0" w:line="240" w:lineRule="auto"/>
        <w:ind w:left="709" w:hanging="709"/>
        <w:contextualSpacing w:val="0"/>
        <w:jc w:val="both"/>
        <w:rPr>
          <w:rFonts w:ascii="Arial" w:hAnsi="Arial" w:cs="Arial"/>
          <w:sz w:val="20"/>
          <w:szCs w:val="20"/>
        </w:rPr>
      </w:pPr>
      <w:r w:rsidRPr="00C57D57">
        <w:rPr>
          <w:rFonts w:ascii="Arial" w:hAnsi="Arial" w:cs="Arial"/>
          <w:sz w:val="20"/>
          <w:szCs w:val="20"/>
        </w:rPr>
        <w:t>Puntos varios</w:t>
      </w:r>
    </w:p>
    <w:p w14:paraId="7DB7E6AB" w14:textId="77777777" w:rsidR="00C57D57" w:rsidRPr="00C57D57" w:rsidRDefault="00C57D57" w:rsidP="001456E3">
      <w:pPr>
        <w:spacing w:after="0" w:line="240" w:lineRule="auto"/>
        <w:jc w:val="both"/>
        <w:rPr>
          <w:sz w:val="20"/>
          <w:szCs w:val="20"/>
        </w:rPr>
      </w:pPr>
    </w:p>
    <w:p w14:paraId="13191D3E" w14:textId="77777777" w:rsidR="00C57D57" w:rsidRPr="00C57D57" w:rsidRDefault="00C57D57" w:rsidP="001456E3">
      <w:pPr>
        <w:pStyle w:val="Prrafodelista"/>
        <w:numPr>
          <w:ilvl w:val="0"/>
          <w:numId w:val="24"/>
        </w:numPr>
        <w:spacing w:after="0" w:line="240" w:lineRule="auto"/>
        <w:jc w:val="both"/>
        <w:rPr>
          <w:rFonts w:ascii="Arial" w:hAnsi="Arial" w:cs="Arial"/>
          <w:sz w:val="20"/>
          <w:szCs w:val="20"/>
        </w:rPr>
      </w:pPr>
      <w:r w:rsidRPr="00C57D57">
        <w:rPr>
          <w:rFonts w:ascii="Arial" w:hAnsi="Arial" w:cs="Arial"/>
          <w:sz w:val="20"/>
          <w:szCs w:val="20"/>
        </w:rPr>
        <w:t>Expedientes llamados a audiencia</w:t>
      </w:r>
    </w:p>
    <w:p w14:paraId="45839563" w14:textId="77777777" w:rsidR="00C57D57" w:rsidRPr="00C57D57" w:rsidRDefault="00C57D57" w:rsidP="001456E3">
      <w:pPr>
        <w:pStyle w:val="Prrafodelista"/>
        <w:numPr>
          <w:ilvl w:val="0"/>
          <w:numId w:val="24"/>
        </w:numPr>
        <w:spacing w:after="0" w:line="240" w:lineRule="auto"/>
        <w:jc w:val="both"/>
        <w:rPr>
          <w:rFonts w:ascii="Arial" w:hAnsi="Arial" w:cs="Arial"/>
          <w:sz w:val="20"/>
          <w:szCs w:val="20"/>
        </w:rPr>
      </w:pPr>
      <w:r w:rsidRPr="00C57D57">
        <w:rPr>
          <w:rFonts w:ascii="Arial" w:hAnsi="Arial" w:cs="Arial"/>
          <w:sz w:val="20"/>
          <w:szCs w:val="20"/>
        </w:rPr>
        <w:t xml:space="preserve">Informe Gobierno abierto y apertura de Datos </w:t>
      </w:r>
    </w:p>
    <w:p w14:paraId="01A68F30" w14:textId="77777777" w:rsidR="00CC7E48" w:rsidRPr="00C57D57" w:rsidRDefault="00CC7E48" w:rsidP="001456E3">
      <w:pPr>
        <w:spacing w:after="0" w:line="240" w:lineRule="auto"/>
        <w:jc w:val="both"/>
        <w:rPr>
          <w:rFonts w:ascii="Arial" w:hAnsi="Arial" w:cs="Arial"/>
          <w:sz w:val="20"/>
          <w:szCs w:val="20"/>
        </w:rPr>
      </w:pPr>
    </w:p>
    <w:p w14:paraId="1BE12852" w14:textId="77777777" w:rsidR="00497122" w:rsidRPr="00516770" w:rsidRDefault="00497122" w:rsidP="001456E3">
      <w:pPr>
        <w:pStyle w:val="Prrafodelista"/>
        <w:spacing w:after="0" w:line="240" w:lineRule="auto"/>
        <w:ind w:left="0"/>
        <w:contextualSpacing w:val="0"/>
        <w:jc w:val="both"/>
        <w:rPr>
          <w:rFonts w:ascii="Arial" w:hAnsi="Arial" w:cs="Arial"/>
          <w:sz w:val="20"/>
          <w:szCs w:val="20"/>
        </w:rPr>
      </w:pPr>
      <w:r w:rsidRPr="00516770">
        <w:rPr>
          <w:rFonts w:ascii="Arial" w:hAnsi="Arial" w:cs="Arial"/>
          <w:sz w:val="20"/>
          <w:szCs w:val="20"/>
        </w:rPr>
        <w:t>Una vez presentada la agenda, por unanimidad se acuerda:</w:t>
      </w:r>
    </w:p>
    <w:p w14:paraId="3461D779" w14:textId="77777777" w:rsidR="00144DA5" w:rsidRPr="00516770" w:rsidRDefault="00144DA5" w:rsidP="001456E3">
      <w:pPr>
        <w:pStyle w:val="Prrafodelista"/>
        <w:spacing w:after="0" w:line="240" w:lineRule="auto"/>
        <w:ind w:left="0"/>
        <w:contextualSpacing w:val="0"/>
        <w:jc w:val="both"/>
        <w:rPr>
          <w:rFonts w:ascii="Arial" w:hAnsi="Arial" w:cs="Arial"/>
          <w:b/>
          <w:sz w:val="20"/>
          <w:szCs w:val="20"/>
        </w:rPr>
      </w:pPr>
    </w:p>
    <w:p w14:paraId="58FDA81F" w14:textId="41D5907F" w:rsidR="00497122" w:rsidRPr="00516770" w:rsidRDefault="00497122" w:rsidP="001456E3">
      <w:pPr>
        <w:pStyle w:val="Prrafodelista"/>
        <w:spacing w:after="0" w:line="240" w:lineRule="auto"/>
        <w:ind w:left="0"/>
        <w:contextualSpacing w:val="0"/>
        <w:jc w:val="both"/>
        <w:rPr>
          <w:rFonts w:ascii="Arial" w:hAnsi="Arial" w:cs="Arial"/>
          <w:sz w:val="20"/>
          <w:szCs w:val="20"/>
        </w:rPr>
      </w:pPr>
      <w:r w:rsidRPr="00516770">
        <w:rPr>
          <w:rFonts w:ascii="Arial" w:hAnsi="Arial" w:cs="Arial"/>
          <w:b/>
          <w:sz w:val="20"/>
          <w:szCs w:val="20"/>
        </w:rPr>
        <w:t>ACUERDO PRIMERO</w:t>
      </w:r>
      <w:r w:rsidR="000E21E7">
        <w:rPr>
          <w:rFonts w:ascii="Arial" w:hAnsi="Arial" w:cs="Arial"/>
          <w:sz w:val="20"/>
          <w:szCs w:val="20"/>
        </w:rPr>
        <w:t>. Se aprueba la agenda N°09</w:t>
      </w:r>
      <w:r w:rsidRPr="00516770">
        <w:rPr>
          <w:rFonts w:ascii="Arial" w:hAnsi="Arial" w:cs="Arial"/>
          <w:sz w:val="20"/>
          <w:szCs w:val="20"/>
        </w:rPr>
        <w:t xml:space="preserve">-2021. </w:t>
      </w:r>
      <w:r w:rsidRPr="00516770">
        <w:rPr>
          <w:rFonts w:ascii="Arial" w:hAnsi="Arial" w:cs="Arial"/>
          <w:b/>
          <w:sz w:val="20"/>
          <w:szCs w:val="20"/>
        </w:rPr>
        <w:t>ACUERDO FIRME</w:t>
      </w:r>
      <w:r w:rsidRPr="00516770">
        <w:rPr>
          <w:rFonts w:ascii="Arial" w:hAnsi="Arial" w:cs="Arial"/>
          <w:sz w:val="20"/>
          <w:szCs w:val="20"/>
        </w:rPr>
        <w:t>.</w:t>
      </w:r>
    </w:p>
    <w:p w14:paraId="3CF2D8B6" w14:textId="77777777" w:rsidR="003C1782" w:rsidRPr="00516770" w:rsidRDefault="003C1782" w:rsidP="001456E3">
      <w:pPr>
        <w:spacing w:after="0" w:line="240" w:lineRule="auto"/>
        <w:jc w:val="both"/>
        <w:rPr>
          <w:rFonts w:ascii="Arial" w:hAnsi="Arial" w:cs="Arial"/>
          <w:b/>
          <w:sz w:val="20"/>
          <w:szCs w:val="20"/>
          <w:lang w:val="es-ES_tradnl"/>
        </w:rPr>
      </w:pPr>
    </w:p>
    <w:p w14:paraId="21DA8C5F" w14:textId="5D139C44" w:rsidR="00497122" w:rsidRPr="00DC226D" w:rsidRDefault="00497122" w:rsidP="001456E3">
      <w:pPr>
        <w:spacing w:after="0" w:line="240" w:lineRule="auto"/>
        <w:jc w:val="both"/>
        <w:rPr>
          <w:rFonts w:ascii="Arial" w:hAnsi="Arial" w:cs="Arial"/>
          <w:b/>
          <w:sz w:val="20"/>
          <w:szCs w:val="20"/>
          <w:u w:val="single"/>
          <w:lang w:val="es-ES_tradnl"/>
        </w:rPr>
      </w:pPr>
      <w:r w:rsidRPr="00DC226D">
        <w:rPr>
          <w:rFonts w:ascii="Arial" w:hAnsi="Arial" w:cs="Arial"/>
          <w:b/>
          <w:sz w:val="20"/>
          <w:szCs w:val="20"/>
          <w:lang w:val="es-ES_tradnl"/>
        </w:rPr>
        <w:t xml:space="preserve">ARTÍCULO N°2: </w:t>
      </w:r>
      <w:r w:rsidR="000E21E7" w:rsidRPr="00DC226D">
        <w:rPr>
          <w:rFonts w:ascii="Arial" w:hAnsi="Arial" w:cs="Arial"/>
          <w:b/>
          <w:sz w:val="20"/>
          <w:szCs w:val="20"/>
          <w:u w:val="single"/>
          <w:lang w:val="es-ES_tradnl"/>
        </w:rPr>
        <w:t>LECTURA Y APROBACIÓN ACTA N°08-2021</w:t>
      </w:r>
    </w:p>
    <w:p w14:paraId="0FB78278" w14:textId="0C8DE35B" w:rsidR="00497122" w:rsidRPr="00DC226D" w:rsidRDefault="00497122" w:rsidP="001456E3">
      <w:pPr>
        <w:spacing w:after="0" w:line="240" w:lineRule="auto"/>
        <w:jc w:val="both"/>
        <w:rPr>
          <w:rFonts w:ascii="Arial" w:hAnsi="Arial" w:cs="Arial"/>
          <w:b/>
          <w:sz w:val="20"/>
          <w:szCs w:val="20"/>
          <w:lang w:val="es-ES_tradnl"/>
        </w:rPr>
      </w:pPr>
    </w:p>
    <w:p w14:paraId="30F63BAF" w14:textId="7699F2EA" w:rsidR="00B13A40" w:rsidRDefault="00B13A40" w:rsidP="001456E3">
      <w:pPr>
        <w:spacing w:after="0" w:line="240" w:lineRule="auto"/>
        <w:jc w:val="both"/>
        <w:rPr>
          <w:rFonts w:ascii="Arial" w:hAnsi="Arial" w:cs="Arial"/>
          <w:sz w:val="20"/>
          <w:szCs w:val="20"/>
          <w:lang w:val="es-ES_tradnl"/>
        </w:rPr>
      </w:pPr>
      <w:r>
        <w:rPr>
          <w:rFonts w:ascii="Arial" w:hAnsi="Arial" w:cs="Arial"/>
          <w:sz w:val="20"/>
          <w:szCs w:val="20"/>
          <w:lang w:val="es-ES_tradnl"/>
        </w:rPr>
        <w:t>Se somete a votación el acta 08-2021.</w:t>
      </w:r>
    </w:p>
    <w:p w14:paraId="7952BFED" w14:textId="77777777" w:rsidR="00B13A40" w:rsidRDefault="00B13A40" w:rsidP="001456E3">
      <w:pPr>
        <w:spacing w:after="0" w:line="240" w:lineRule="auto"/>
        <w:jc w:val="both"/>
        <w:rPr>
          <w:rFonts w:ascii="Arial" w:hAnsi="Arial" w:cs="Arial"/>
          <w:sz w:val="20"/>
          <w:szCs w:val="20"/>
          <w:lang w:val="es-ES_tradnl"/>
        </w:rPr>
      </w:pPr>
    </w:p>
    <w:p w14:paraId="0B08E9AE" w14:textId="3E8C3EE9" w:rsidR="00B13A40" w:rsidRDefault="00B13A40" w:rsidP="001456E3">
      <w:pPr>
        <w:spacing w:after="0" w:line="240" w:lineRule="auto"/>
        <w:jc w:val="both"/>
        <w:rPr>
          <w:rFonts w:ascii="Arial" w:hAnsi="Arial" w:cs="Arial"/>
          <w:sz w:val="20"/>
          <w:szCs w:val="20"/>
          <w:lang w:val="es-ES_tradnl"/>
        </w:rPr>
      </w:pPr>
      <w:r>
        <w:rPr>
          <w:rFonts w:ascii="Arial" w:hAnsi="Arial" w:cs="Arial"/>
          <w:sz w:val="20"/>
          <w:szCs w:val="20"/>
          <w:lang w:val="es-ES_tradnl"/>
        </w:rPr>
        <w:t>El señor Néstor Baltodano se abstiene de votar por no haber estado presente en la sesión anterior.</w:t>
      </w:r>
    </w:p>
    <w:p w14:paraId="02FE8576" w14:textId="77777777" w:rsidR="00B13A40" w:rsidRDefault="00B13A40" w:rsidP="001456E3">
      <w:pPr>
        <w:spacing w:after="0" w:line="240" w:lineRule="auto"/>
        <w:jc w:val="both"/>
        <w:rPr>
          <w:rFonts w:ascii="Arial" w:hAnsi="Arial" w:cs="Arial"/>
          <w:sz w:val="20"/>
          <w:szCs w:val="20"/>
          <w:lang w:val="es-ES_tradnl"/>
        </w:rPr>
      </w:pPr>
    </w:p>
    <w:p w14:paraId="78EB12D8" w14:textId="119E9A30" w:rsidR="00497122" w:rsidRDefault="00497122" w:rsidP="001456E3">
      <w:pPr>
        <w:spacing w:after="0" w:line="240" w:lineRule="auto"/>
        <w:jc w:val="both"/>
        <w:rPr>
          <w:rFonts w:ascii="Arial" w:hAnsi="Arial" w:cs="Arial"/>
          <w:sz w:val="20"/>
          <w:szCs w:val="20"/>
          <w:lang w:val="es-ES_tradnl"/>
        </w:rPr>
      </w:pPr>
      <w:r w:rsidRPr="00DC226D">
        <w:rPr>
          <w:rFonts w:ascii="Arial" w:hAnsi="Arial" w:cs="Arial"/>
          <w:sz w:val="20"/>
          <w:szCs w:val="20"/>
          <w:lang w:val="es-ES_tradnl"/>
        </w:rPr>
        <w:t xml:space="preserve">Los </w:t>
      </w:r>
      <w:r w:rsidR="00BF53BF">
        <w:rPr>
          <w:rFonts w:ascii="Arial" w:hAnsi="Arial" w:cs="Arial"/>
          <w:sz w:val="20"/>
          <w:szCs w:val="20"/>
          <w:lang w:val="es-ES_tradnl"/>
        </w:rPr>
        <w:t xml:space="preserve">demás </w:t>
      </w:r>
      <w:r w:rsidRPr="00DC226D">
        <w:rPr>
          <w:rFonts w:ascii="Arial" w:hAnsi="Arial" w:cs="Arial"/>
          <w:sz w:val="20"/>
          <w:szCs w:val="20"/>
          <w:lang w:val="es-ES_tradnl"/>
        </w:rPr>
        <w:t xml:space="preserve">miembros de Junta Directiva manifiestan no tener objeción al acta de la sesión </w:t>
      </w:r>
      <w:r w:rsidR="000E21E7" w:rsidRPr="00DC226D">
        <w:rPr>
          <w:rFonts w:ascii="Arial" w:hAnsi="Arial" w:cs="Arial"/>
          <w:sz w:val="20"/>
          <w:szCs w:val="20"/>
          <w:lang w:val="es-ES_tradnl"/>
        </w:rPr>
        <w:t>Nº08-2021</w:t>
      </w:r>
      <w:r w:rsidRPr="00DC226D">
        <w:rPr>
          <w:rFonts w:ascii="Arial" w:hAnsi="Arial" w:cs="Arial"/>
          <w:sz w:val="20"/>
          <w:szCs w:val="20"/>
          <w:lang w:val="es-ES_tradnl"/>
        </w:rPr>
        <w:t>.</w:t>
      </w:r>
    </w:p>
    <w:p w14:paraId="3798885F" w14:textId="77777777" w:rsidR="00B13A40" w:rsidRPr="00DC226D" w:rsidRDefault="00B13A40" w:rsidP="001456E3">
      <w:pPr>
        <w:spacing w:after="0" w:line="240" w:lineRule="auto"/>
        <w:jc w:val="both"/>
        <w:rPr>
          <w:rFonts w:ascii="Arial" w:hAnsi="Arial" w:cs="Arial"/>
          <w:sz w:val="20"/>
          <w:szCs w:val="20"/>
          <w:lang w:val="es-ES_tradnl"/>
        </w:rPr>
      </w:pPr>
    </w:p>
    <w:p w14:paraId="49A8D089" w14:textId="551BB673" w:rsidR="00497122" w:rsidRPr="00DC226D" w:rsidRDefault="00497122" w:rsidP="001456E3">
      <w:pPr>
        <w:spacing w:after="0" w:line="240" w:lineRule="auto"/>
        <w:jc w:val="both"/>
        <w:rPr>
          <w:rFonts w:ascii="Arial" w:hAnsi="Arial" w:cs="Arial"/>
          <w:sz w:val="20"/>
          <w:szCs w:val="20"/>
          <w:lang w:val="es-ES_tradnl"/>
        </w:rPr>
      </w:pPr>
      <w:r w:rsidRPr="00DC226D">
        <w:rPr>
          <w:rFonts w:ascii="Arial" w:hAnsi="Arial" w:cs="Arial"/>
          <w:sz w:val="20"/>
          <w:szCs w:val="20"/>
          <w:lang w:val="es-ES_tradnl"/>
        </w:rPr>
        <w:t>Por tanto, se acuerda:</w:t>
      </w:r>
    </w:p>
    <w:p w14:paraId="1FC39945" w14:textId="77777777" w:rsidR="00497122" w:rsidRPr="00DC226D" w:rsidRDefault="00497122" w:rsidP="001456E3">
      <w:pPr>
        <w:spacing w:after="0" w:line="240" w:lineRule="auto"/>
        <w:jc w:val="both"/>
        <w:rPr>
          <w:rFonts w:ascii="Arial" w:hAnsi="Arial" w:cs="Arial"/>
          <w:b/>
          <w:sz w:val="20"/>
          <w:szCs w:val="20"/>
          <w:lang w:val="es-ES_tradnl"/>
        </w:rPr>
      </w:pPr>
    </w:p>
    <w:p w14:paraId="29877948" w14:textId="48BC11B2" w:rsidR="003C1782" w:rsidRPr="000E5C51" w:rsidRDefault="00497122" w:rsidP="001456E3">
      <w:pPr>
        <w:spacing w:after="0" w:line="240" w:lineRule="auto"/>
        <w:jc w:val="both"/>
        <w:rPr>
          <w:rFonts w:ascii="Arial" w:hAnsi="Arial" w:cs="Arial"/>
          <w:sz w:val="20"/>
          <w:szCs w:val="20"/>
          <w:lang w:val="es-ES_tradnl"/>
        </w:rPr>
      </w:pPr>
      <w:r w:rsidRPr="00DC226D">
        <w:rPr>
          <w:rFonts w:ascii="Arial" w:hAnsi="Arial" w:cs="Arial"/>
          <w:b/>
          <w:sz w:val="20"/>
          <w:szCs w:val="20"/>
          <w:lang w:val="es-ES_tradnl"/>
        </w:rPr>
        <w:t xml:space="preserve">ACUERDO SEGUNDO. </w:t>
      </w:r>
      <w:r w:rsidR="000E21E7" w:rsidRPr="00DC226D">
        <w:rPr>
          <w:rFonts w:ascii="Arial" w:hAnsi="Arial" w:cs="Arial"/>
          <w:sz w:val="20"/>
          <w:szCs w:val="20"/>
          <w:lang w:val="es-ES_tradnl"/>
        </w:rPr>
        <w:t>Se aprueba el Acta N°08-2021</w:t>
      </w:r>
      <w:r w:rsidR="000E5C51">
        <w:rPr>
          <w:rFonts w:ascii="Arial" w:hAnsi="Arial" w:cs="Arial"/>
          <w:sz w:val="20"/>
          <w:szCs w:val="20"/>
          <w:lang w:val="es-ES_tradnl"/>
        </w:rPr>
        <w:t>, con la abstención del señor Néstor Baltodano por no haber estado presente en la sesión anterior.</w:t>
      </w:r>
      <w:r w:rsidRPr="00DC226D">
        <w:rPr>
          <w:rFonts w:ascii="Arial" w:hAnsi="Arial" w:cs="Arial"/>
          <w:b/>
          <w:sz w:val="20"/>
          <w:szCs w:val="20"/>
          <w:lang w:val="es-ES_tradnl"/>
        </w:rPr>
        <w:t xml:space="preserve"> ACUERDO FIRME.</w:t>
      </w:r>
    </w:p>
    <w:p w14:paraId="0562CB0E" w14:textId="77777777" w:rsidR="003C1782" w:rsidRPr="00DC226D" w:rsidRDefault="003C1782" w:rsidP="001456E3">
      <w:pPr>
        <w:spacing w:after="0" w:line="240" w:lineRule="auto"/>
        <w:jc w:val="both"/>
        <w:rPr>
          <w:rFonts w:ascii="Arial" w:hAnsi="Arial" w:cs="Arial"/>
          <w:b/>
          <w:sz w:val="20"/>
          <w:szCs w:val="20"/>
          <w:lang w:val="es-ES_tradnl"/>
        </w:rPr>
      </w:pPr>
    </w:p>
    <w:p w14:paraId="316067FC" w14:textId="53BD045A" w:rsidR="00712CC3" w:rsidRPr="00C10A4C" w:rsidRDefault="005F40E0" w:rsidP="001456E3">
      <w:pPr>
        <w:spacing w:after="0" w:line="240" w:lineRule="auto"/>
        <w:jc w:val="both"/>
        <w:rPr>
          <w:rFonts w:ascii="Arial" w:hAnsi="Arial" w:cs="Arial"/>
          <w:b/>
          <w:sz w:val="20"/>
          <w:szCs w:val="20"/>
          <w:u w:val="single"/>
          <w:lang w:val="es-ES_tradnl"/>
        </w:rPr>
      </w:pPr>
      <w:r w:rsidRPr="27D2B26F">
        <w:rPr>
          <w:rFonts w:ascii="Arial" w:hAnsi="Arial" w:cs="Arial"/>
          <w:b/>
          <w:bCs/>
          <w:sz w:val="20"/>
          <w:szCs w:val="20"/>
          <w:lang w:val="es-ES"/>
        </w:rPr>
        <w:t xml:space="preserve">ARTÍCULO N°3: </w:t>
      </w:r>
      <w:r w:rsidR="00C10A4C" w:rsidRPr="27D2B26F">
        <w:rPr>
          <w:rFonts w:ascii="Arial" w:hAnsi="Arial" w:cs="Arial"/>
          <w:b/>
          <w:bCs/>
          <w:sz w:val="20"/>
          <w:szCs w:val="20"/>
          <w:u w:val="single"/>
        </w:rPr>
        <w:t>PLAN PRESUPUESTO 2022 FIDEICOMISO</w:t>
      </w:r>
    </w:p>
    <w:p w14:paraId="0E002204" w14:textId="08E9D59A" w:rsidR="27D2B26F" w:rsidRDefault="27D2B26F" w:rsidP="001456E3">
      <w:pPr>
        <w:spacing w:after="0" w:line="240" w:lineRule="auto"/>
        <w:rPr>
          <w:rFonts w:ascii="Arial" w:hAnsi="Arial" w:cs="Arial"/>
          <w:sz w:val="20"/>
          <w:szCs w:val="20"/>
          <w:lang w:val="es-ES"/>
        </w:rPr>
      </w:pPr>
    </w:p>
    <w:p w14:paraId="6F80452F" w14:textId="2C64ACD8" w:rsidR="006F77A7" w:rsidRPr="006F77A7" w:rsidRDefault="006F77A7" w:rsidP="001456E3">
      <w:pPr>
        <w:spacing w:after="0" w:line="240" w:lineRule="auto"/>
        <w:rPr>
          <w:rFonts w:ascii="Arial" w:hAnsi="Arial" w:cs="Arial"/>
          <w:sz w:val="20"/>
          <w:szCs w:val="20"/>
          <w:lang w:val="es-ES"/>
        </w:rPr>
      </w:pPr>
      <w:r w:rsidRPr="27D2B26F">
        <w:rPr>
          <w:rFonts w:ascii="Arial" w:hAnsi="Arial" w:cs="Arial"/>
          <w:sz w:val="20"/>
          <w:szCs w:val="20"/>
          <w:lang w:val="es-ES"/>
        </w:rPr>
        <w:t xml:space="preserve">La señora Zoila Rodríguez recuerda que en la sesión de agosto se compartió y explicó </w:t>
      </w:r>
      <w:r w:rsidR="00714732" w:rsidRPr="27D2B26F">
        <w:rPr>
          <w:rFonts w:ascii="Arial" w:hAnsi="Arial" w:cs="Arial"/>
          <w:sz w:val="20"/>
          <w:szCs w:val="20"/>
          <w:lang w:val="es-ES"/>
        </w:rPr>
        <w:t>a la</w:t>
      </w:r>
      <w:r w:rsidRPr="27D2B26F">
        <w:rPr>
          <w:rFonts w:ascii="Arial" w:hAnsi="Arial" w:cs="Arial"/>
          <w:sz w:val="20"/>
          <w:szCs w:val="20"/>
          <w:lang w:val="es-ES"/>
        </w:rPr>
        <w:t xml:space="preserve"> Junta Directiva la Propuesta del Plan Presupuesto 2022 del Fideicomiso </w:t>
      </w:r>
      <w:r w:rsidR="00957DA1" w:rsidRPr="27D2B26F">
        <w:rPr>
          <w:rFonts w:ascii="Arial" w:hAnsi="Arial" w:cs="Arial"/>
          <w:sz w:val="20"/>
          <w:szCs w:val="20"/>
          <w:lang w:val="es-ES"/>
        </w:rPr>
        <w:t>544 FONAFIFO</w:t>
      </w:r>
      <w:r w:rsidRPr="27D2B26F">
        <w:rPr>
          <w:rFonts w:ascii="Arial" w:hAnsi="Arial" w:cs="Arial"/>
          <w:sz w:val="20"/>
          <w:szCs w:val="20"/>
          <w:lang w:val="es-ES"/>
        </w:rPr>
        <w:t xml:space="preserve">/BNCR la cual </w:t>
      </w:r>
      <w:r w:rsidR="00957DA1" w:rsidRPr="27D2B26F">
        <w:rPr>
          <w:rFonts w:ascii="Arial" w:hAnsi="Arial" w:cs="Arial"/>
          <w:sz w:val="20"/>
          <w:szCs w:val="20"/>
          <w:lang w:val="es-ES"/>
        </w:rPr>
        <w:t>s</w:t>
      </w:r>
      <w:r w:rsidRPr="27D2B26F">
        <w:rPr>
          <w:rFonts w:ascii="Arial" w:hAnsi="Arial" w:cs="Arial"/>
          <w:sz w:val="20"/>
          <w:szCs w:val="20"/>
          <w:lang w:val="es-ES"/>
        </w:rPr>
        <w:t>e debe presentar a la Contraloría General de la República al 30 de setiembre.</w:t>
      </w:r>
    </w:p>
    <w:p w14:paraId="2CB69FA9" w14:textId="77777777" w:rsidR="006F77A7" w:rsidRPr="006F77A7" w:rsidRDefault="006F77A7" w:rsidP="001456E3">
      <w:pPr>
        <w:spacing w:after="0" w:line="240" w:lineRule="auto"/>
        <w:jc w:val="both"/>
        <w:rPr>
          <w:rFonts w:ascii="Arial" w:hAnsi="Arial" w:cs="Arial"/>
          <w:sz w:val="20"/>
          <w:szCs w:val="20"/>
          <w:lang w:val="es-ES_tradnl"/>
        </w:rPr>
      </w:pPr>
    </w:p>
    <w:p w14:paraId="253EB47F" w14:textId="77777777" w:rsidR="00245AF3" w:rsidRDefault="006F77A7" w:rsidP="001456E3">
      <w:pPr>
        <w:spacing w:after="0" w:line="240" w:lineRule="auto"/>
        <w:jc w:val="both"/>
        <w:rPr>
          <w:rFonts w:ascii="Arial" w:hAnsi="Arial" w:cs="Arial"/>
          <w:sz w:val="20"/>
          <w:szCs w:val="20"/>
          <w:lang w:val="es-ES_tradnl"/>
        </w:rPr>
      </w:pPr>
      <w:r w:rsidRPr="006F77A7">
        <w:rPr>
          <w:rFonts w:ascii="Arial" w:hAnsi="Arial" w:cs="Arial"/>
          <w:sz w:val="20"/>
          <w:szCs w:val="20"/>
          <w:lang w:val="es-ES_tradnl"/>
        </w:rPr>
        <w:t xml:space="preserve">Durante el periodo de revisión de la propuesta, el señor Héctor Arce, solicitó la incorporación de $16,2 millones de dólares. Estos recursos se estiman que ingresarán durante este periodo 2021, </w:t>
      </w:r>
    </w:p>
    <w:p w14:paraId="1D91858A" w14:textId="77777777" w:rsidR="00245AF3" w:rsidRDefault="00245AF3" w:rsidP="001456E3">
      <w:pPr>
        <w:spacing w:after="0" w:line="240" w:lineRule="auto"/>
        <w:jc w:val="both"/>
        <w:rPr>
          <w:rFonts w:ascii="Arial" w:hAnsi="Arial" w:cs="Arial"/>
          <w:sz w:val="20"/>
          <w:szCs w:val="20"/>
          <w:lang w:val="es-ES_tradnl"/>
        </w:rPr>
      </w:pPr>
    </w:p>
    <w:p w14:paraId="4F69F652" w14:textId="77777777" w:rsidR="00245AF3" w:rsidRDefault="00245AF3" w:rsidP="001456E3">
      <w:pPr>
        <w:spacing w:after="0" w:line="240" w:lineRule="auto"/>
        <w:jc w:val="both"/>
        <w:rPr>
          <w:rFonts w:ascii="Arial" w:hAnsi="Arial" w:cs="Arial"/>
          <w:sz w:val="20"/>
          <w:szCs w:val="20"/>
          <w:lang w:val="es-ES_tradnl"/>
        </w:rPr>
      </w:pPr>
    </w:p>
    <w:p w14:paraId="4F9EB442" w14:textId="77777777" w:rsidR="00245AF3" w:rsidRDefault="00245AF3" w:rsidP="001456E3">
      <w:pPr>
        <w:spacing w:after="0" w:line="240" w:lineRule="auto"/>
        <w:jc w:val="both"/>
        <w:rPr>
          <w:rFonts w:ascii="Arial" w:hAnsi="Arial" w:cs="Arial"/>
          <w:sz w:val="20"/>
          <w:szCs w:val="20"/>
          <w:lang w:val="es-ES_tradnl"/>
        </w:rPr>
      </w:pPr>
    </w:p>
    <w:p w14:paraId="50B0B5EB" w14:textId="77777777" w:rsidR="00245AF3" w:rsidRDefault="00245AF3" w:rsidP="001456E3">
      <w:pPr>
        <w:spacing w:after="0" w:line="240" w:lineRule="auto"/>
        <w:jc w:val="both"/>
        <w:rPr>
          <w:rFonts w:ascii="Arial" w:hAnsi="Arial" w:cs="Arial"/>
          <w:sz w:val="20"/>
          <w:szCs w:val="20"/>
          <w:lang w:val="es-ES_tradnl"/>
        </w:rPr>
      </w:pPr>
    </w:p>
    <w:p w14:paraId="4E889DC8" w14:textId="16763A8B" w:rsidR="00C57D57" w:rsidRDefault="006F77A7" w:rsidP="001456E3">
      <w:pPr>
        <w:spacing w:after="0" w:line="240" w:lineRule="auto"/>
        <w:jc w:val="both"/>
        <w:rPr>
          <w:rFonts w:ascii="Arial" w:hAnsi="Arial" w:cs="Arial"/>
          <w:sz w:val="20"/>
          <w:szCs w:val="20"/>
          <w:lang w:val="es-ES_tradnl"/>
        </w:rPr>
      </w:pPr>
      <w:r w:rsidRPr="006F77A7">
        <w:rPr>
          <w:rFonts w:ascii="Arial" w:hAnsi="Arial" w:cs="Arial"/>
          <w:sz w:val="20"/>
          <w:szCs w:val="20"/>
          <w:lang w:val="es-ES_tradnl"/>
        </w:rPr>
        <w:t>como parte de los $48,7 millones provenientes del Fondo Verde del Clima, correspondientes al reconocimiento de 14 millones de toneladas de CO2e alcanzadas por Costa Rica durante el periodo 2014-2015.</w:t>
      </w:r>
    </w:p>
    <w:p w14:paraId="4B7CB226" w14:textId="349B8D5B" w:rsidR="009E5BAE" w:rsidRDefault="009E5BAE" w:rsidP="001456E3">
      <w:pPr>
        <w:spacing w:after="0" w:line="240" w:lineRule="auto"/>
        <w:jc w:val="both"/>
        <w:rPr>
          <w:rFonts w:ascii="Arial" w:hAnsi="Arial" w:cs="Arial"/>
          <w:sz w:val="20"/>
          <w:szCs w:val="20"/>
          <w:lang w:val="es-ES_tradnl"/>
        </w:rPr>
      </w:pPr>
    </w:p>
    <w:p w14:paraId="6A19CE15" w14:textId="383FDD08" w:rsidR="00C57D57" w:rsidRPr="00EF6730" w:rsidRDefault="00EF6730" w:rsidP="001456E3">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En ese sentido, se </w:t>
      </w:r>
      <w:r w:rsidR="00714732">
        <w:rPr>
          <w:rFonts w:ascii="Arial" w:hAnsi="Arial" w:cs="Arial"/>
          <w:sz w:val="20"/>
          <w:szCs w:val="20"/>
          <w:lang w:val="es-ES_tradnl"/>
        </w:rPr>
        <w:t>incluyó la</w:t>
      </w:r>
      <w:r>
        <w:rPr>
          <w:rFonts w:ascii="Arial" w:hAnsi="Arial" w:cs="Arial"/>
          <w:sz w:val="20"/>
          <w:szCs w:val="20"/>
          <w:lang w:val="es-ES_tradnl"/>
        </w:rPr>
        <w:t xml:space="preserve"> propuesta para financiar los contratos CREF y se volvió a remitir a la Junta Directiva para tener alguna observación. En color amarillo se anotaron los cambios realizados en relación con la propuesta de agosto.</w:t>
      </w:r>
    </w:p>
    <w:p w14:paraId="2E36127A" w14:textId="77777777" w:rsidR="00A83419" w:rsidRDefault="00A83419" w:rsidP="001456E3">
      <w:pPr>
        <w:spacing w:after="0" w:line="240" w:lineRule="auto"/>
        <w:jc w:val="both"/>
        <w:rPr>
          <w:rFonts w:ascii="Arial" w:hAnsi="Arial" w:cs="Arial"/>
          <w:b/>
          <w:sz w:val="20"/>
          <w:szCs w:val="20"/>
        </w:rPr>
      </w:pPr>
    </w:p>
    <w:p w14:paraId="6925DBFD" w14:textId="77777777" w:rsidR="00A83419" w:rsidRDefault="001937EC" w:rsidP="001456E3">
      <w:pPr>
        <w:spacing w:after="0" w:line="240" w:lineRule="auto"/>
        <w:jc w:val="both"/>
        <w:rPr>
          <w:rFonts w:ascii="Arial" w:hAnsi="Arial" w:cs="Arial"/>
          <w:sz w:val="20"/>
          <w:szCs w:val="20"/>
          <w:lang w:val="es-ES_tradnl"/>
        </w:rPr>
      </w:pPr>
      <w:r w:rsidRPr="001937EC">
        <w:rPr>
          <w:rFonts w:ascii="Arial" w:hAnsi="Arial" w:cs="Arial"/>
          <w:sz w:val="20"/>
          <w:szCs w:val="20"/>
          <w:lang w:val="es-ES_tradnl"/>
        </w:rPr>
        <w:t xml:space="preserve">También es importante anotar que se está presupuestando como parte de un superávit especifico considerando que estos recursos ingresarían en 2021 pero para </w:t>
      </w:r>
      <w:r w:rsidR="00A83419">
        <w:rPr>
          <w:rFonts w:ascii="Arial" w:hAnsi="Arial" w:cs="Arial"/>
          <w:sz w:val="20"/>
          <w:szCs w:val="20"/>
          <w:lang w:val="es-ES_tradnl"/>
        </w:rPr>
        <w:t>ser utilizados en el 2022.</w:t>
      </w:r>
    </w:p>
    <w:p w14:paraId="7066AE35" w14:textId="77777777" w:rsidR="00A83419" w:rsidRDefault="00A83419" w:rsidP="001456E3">
      <w:pPr>
        <w:spacing w:after="0" w:line="240" w:lineRule="auto"/>
        <w:jc w:val="both"/>
        <w:rPr>
          <w:rFonts w:ascii="Arial" w:hAnsi="Arial" w:cs="Arial"/>
          <w:sz w:val="20"/>
          <w:szCs w:val="20"/>
          <w:lang w:val="es-ES_tradnl"/>
        </w:rPr>
      </w:pPr>
    </w:p>
    <w:p w14:paraId="6257A210" w14:textId="6C75706B" w:rsidR="00A83419" w:rsidRPr="00A83419" w:rsidRDefault="00A83419" w:rsidP="001456E3">
      <w:pPr>
        <w:spacing w:after="0" w:line="240" w:lineRule="auto"/>
        <w:jc w:val="both"/>
        <w:rPr>
          <w:rFonts w:ascii="Arial" w:hAnsi="Arial" w:cs="Arial"/>
          <w:sz w:val="20"/>
          <w:szCs w:val="20"/>
          <w:lang w:val="es-ES_tradnl"/>
        </w:rPr>
      </w:pPr>
      <w:r w:rsidRPr="00A83419">
        <w:rPr>
          <w:rFonts w:ascii="Arial" w:hAnsi="Arial" w:cs="Arial"/>
          <w:sz w:val="20"/>
          <w:szCs w:val="20"/>
          <w:lang w:val="es-ES_tradnl"/>
        </w:rPr>
        <w:t>Se presupuestan ¢10,262,862,000 para la primera fase de ejecución de un nuevo esquema de incentivos forestales basado en Contratos de Reducción de Emisiones Forestales (CREF), que consiste en un pago a propietarios (as) por la Reducción de Emisiones generadas en su bosque.</w:t>
      </w:r>
    </w:p>
    <w:p w14:paraId="56F12B55" w14:textId="77777777" w:rsidR="00A83419" w:rsidRPr="00A83419" w:rsidRDefault="00A83419" w:rsidP="001456E3">
      <w:pPr>
        <w:spacing w:after="0" w:line="240" w:lineRule="auto"/>
        <w:jc w:val="both"/>
        <w:rPr>
          <w:rFonts w:ascii="Arial" w:hAnsi="Arial" w:cs="Arial"/>
          <w:sz w:val="20"/>
          <w:szCs w:val="20"/>
          <w:lang w:val="es-ES_tradnl"/>
        </w:rPr>
      </w:pPr>
    </w:p>
    <w:p w14:paraId="7D184ED1" w14:textId="6B6FA976" w:rsidR="00A83419" w:rsidRDefault="00A83419" w:rsidP="001456E3">
      <w:pPr>
        <w:spacing w:after="0" w:line="240" w:lineRule="auto"/>
        <w:jc w:val="both"/>
        <w:rPr>
          <w:rStyle w:val="normaltextrun"/>
          <w:rFonts w:ascii="Arial" w:hAnsi="Arial" w:cs="Arial"/>
          <w:highlight w:val="yellow"/>
          <w:shd w:val="clear" w:color="auto" w:fill="FFFFFF"/>
          <w:lang w:val="es-ES"/>
        </w:rPr>
      </w:pPr>
      <w:r w:rsidRPr="00A83419">
        <w:rPr>
          <w:rFonts w:ascii="Arial" w:hAnsi="Arial" w:cs="Arial"/>
          <w:sz w:val="20"/>
          <w:szCs w:val="20"/>
          <w:lang w:val="es-ES_tradnl"/>
        </w:rPr>
        <w:t>Con este nuevo mecanismo, se estima que se estará favoreciendo unas 635 mil hectáreas de tierras con bosques primarios, en regeneración o plantaciones forestales, que no estuvieron dentro del Programa de Pago de Servicios Ambientales, durante los años 2018 y 2019. El monto aproximado del pago por resultados será de $18 por hectárea, lo cual será retroactivo y se realizarán en tres tractos: Un primer pago correspondiente a los resultados obtenidos durante el periodo 2018-2019, un segundo pago para los resultados del periodo 2020-2021 y un y tercer pago para el periodo del 2022 al 2024.</w:t>
      </w:r>
    </w:p>
    <w:p w14:paraId="35C4F739" w14:textId="77777777" w:rsidR="00A83419" w:rsidRDefault="00A83419" w:rsidP="001456E3">
      <w:pPr>
        <w:spacing w:after="0" w:line="240" w:lineRule="auto"/>
        <w:jc w:val="both"/>
        <w:rPr>
          <w:rStyle w:val="normaltextrun"/>
          <w:rFonts w:ascii="Arial" w:hAnsi="Arial" w:cs="Arial"/>
          <w:highlight w:val="yellow"/>
          <w:shd w:val="clear" w:color="auto" w:fill="FFFFFF"/>
          <w:lang w:val="es-ES"/>
        </w:rPr>
      </w:pPr>
    </w:p>
    <w:p w14:paraId="604D1A26" w14:textId="10ECA8AF" w:rsidR="00A83419" w:rsidRDefault="0041413F" w:rsidP="001456E3">
      <w:pPr>
        <w:spacing w:after="0" w:line="240" w:lineRule="auto"/>
        <w:jc w:val="both"/>
        <w:rPr>
          <w:rFonts w:ascii="Arial" w:hAnsi="Arial" w:cs="Arial"/>
          <w:sz w:val="20"/>
          <w:szCs w:val="20"/>
          <w:lang w:val="es-ES_tradnl"/>
        </w:rPr>
      </w:pPr>
      <w:r w:rsidRPr="000E7C23">
        <w:rPr>
          <w:rFonts w:ascii="Arial" w:hAnsi="Arial" w:cs="Arial"/>
          <w:sz w:val="20"/>
          <w:szCs w:val="20"/>
          <w:lang w:val="es-ES_tradnl"/>
        </w:rPr>
        <w:t xml:space="preserve">El señor Felipe Vega comenta que ya la ONF había analizado la propuesta, sin embargo, </w:t>
      </w:r>
      <w:r w:rsidR="000E2716">
        <w:rPr>
          <w:rFonts w:ascii="Arial" w:hAnsi="Arial" w:cs="Arial"/>
          <w:sz w:val="20"/>
          <w:szCs w:val="20"/>
          <w:lang w:val="es-ES_tradnl"/>
        </w:rPr>
        <w:t>esta parte de</w:t>
      </w:r>
      <w:r w:rsidRPr="000E7C23">
        <w:rPr>
          <w:rFonts w:ascii="Arial" w:hAnsi="Arial" w:cs="Arial"/>
          <w:sz w:val="20"/>
          <w:szCs w:val="20"/>
          <w:lang w:val="es-ES_tradnl"/>
        </w:rPr>
        <w:t xml:space="preserve"> los CREF fue </w:t>
      </w:r>
      <w:r w:rsidR="000E2716">
        <w:rPr>
          <w:rFonts w:ascii="Arial" w:hAnsi="Arial" w:cs="Arial"/>
          <w:sz w:val="20"/>
          <w:szCs w:val="20"/>
          <w:lang w:val="es-ES_tradnl"/>
        </w:rPr>
        <w:t>un elemento adicional que surgió a última hora</w:t>
      </w:r>
      <w:r w:rsidRPr="000E7C23">
        <w:rPr>
          <w:rFonts w:ascii="Arial" w:hAnsi="Arial" w:cs="Arial"/>
          <w:sz w:val="20"/>
          <w:szCs w:val="20"/>
          <w:lang w:val="es-ES_tradnl"/>
        </w:rPr>
        <w:t xml:space="preserve"> y </w:t>
      </w:r>
      <w:r w:rsidR="000E2716">
        <w:rPr>
          <w:rFonts w:ascii="Arial" w:hAnsi="Arial" w:cs="Arial"/>
          <w:sz w:val="20"/>
          <w:szCs w:val="20"/>
          <w:lang w:val="es-ES_tradnl"/>
        </w:rPr>
        <w:t xml:space="preserve">como lo indicó </w:t>
      </w:r>
      <w:r w:rsidR="00714732">
        <w:rPr>
          <w:rFonts w:ascii="Arial" w:hAnsi="Arial" w:cs="Arial"/>
          <w:sz w:val="20"/>
          <w:szCs w:val="20"/>
          <w:lang w:val="es-ES_tradnl"/>
        </w:rPr>
        <w:t xml:space="preserve">anteriormente, </w:t>
      </w:r>
      <w:r w:rsidR="00714732" w:rsidRPr="000E7C23">
        <w:rPr>
          <w:rFonts w:ascii="Arial" w:hAnsi="Arial" w:cs="Arial"/>
          <w:sz w:val="20"/>
          <w:szCs w:val="20"/>
          <w:lang w:val="es-ES_tradnl"/>
        </w:rPr>
        <w:t>la</w:t>
      </w:r>
      <w:r w:rsidRPr="000E7C23">
        <w:rPr>
          <w:rFonts w:ascii="Arial" w:hAnsi="Arial" w:cs="Arial"/>
          <w:sz w:val="20"/>
          <w:szCs w:val="20"/>
          <w:lang w:val="es-ES_tradnl"/>
        </w:rPr>
        <w:t xml:space="preserve"> ONF tiene una consulta a la C</w:t>
      </w:r>
      <w:r w:rsidR="000E2716">
        <w:rPr>
          <w:rFonts w:ascii="Arial" w:hAnsi="Arial" w:cs="Arial"/>
          <w:sz w:val="20"/>
          <w:szCs w:val="20"/>
          <w:lang w:val="es-ES_tradnl"/>
        </w:rPr>
        <w:t xml:space="preserve">ontraloría sobre esto, incluso revisó la nota que envió Fonafifo y analizó todo el fondo, no obstante, lo que busca la ONF es muy distinto. Estos fondos venían para el </w:t>
      </w:r>
      <w:r w:rsidR="003616AB">
        <w:rPr>
          <w:rFonts w:ascii="Arial" w:hAnsi="Arial" w:cs="Arial"/>
          <w:sz w:val="20"/>
          <w:szCs w:val="20"/>
          <w:lang w:val="es-ES_tradnl"/>
        </w:rPr>
        <w:t>p</w:t>
      </w:r>
      <w:r w:rsidR="000E2716">
        <w:rPr>
          <w:rFonts w:ascii="Arial" w:hAnsi="Arial" w:cs="Arial"/>
          <w:sz w:val="20"/>
          <w:szCs w:val="20"/>
          <w:lang w:val="es-ES_tradnl"/>
        </w:rPr>
        <w:t xml:space="preserve">rograma de pago por servicios ambientales y tomó rumbo CREF y bajo esas condiciones la ONF </w:t>
      </w:r>
      <w:r w:rsidR="000E2716" w:rsidRPr="000E7C23">
        <w:rPr>
          <w:rFonts w:ascii="Arial" w:hAnsi="Arial" w:cs="Arial"/>
          <w:sz w:val="20"/>
          <w:szCs w:val="20"/>
          <w:lang w:val="es-ES_tradnl"/>
        </w:rPr>
        <w:t>estaría en contra de la aprobación.</w:t>
      </w:r>
    </w:p>
    <w:p w14:paraId="30CE4DC8" w14:textId="77777777" w:rsidR="000E7C23" w:rsidRDefault="000E7C23" w:rsidP="001456E3">
      <w:pPr>
        <w:spacing w:after="0" w:line="240" w:lineRule="auto"/>
        <w:jc w:val="both"/>
        <w:rPr>
          <w:rFonts w:ascii="Arial" w:hAnsi="Arial" w:cs="Arial"/>
          <w:sz w:val="20"/>
          <w:szCs w:val="20"/>
          <w:lang w:val="es-ES_tradnl"/>
        </w:rPr>
      </w:pPr>
    </w:p>
    <w:p w14:paraId="6362DFD4" w14:textId="232F2311" w:rsidR="003616AB" w:rsidRDefault="003616AB" w:rsidP="001456E3">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La señora Zoila Rodríguez aclara que, al incorporar este presupuesto se va a documentar todo el origen de estos recursos, se debe presentar una serie de documentos a la </w:t>
      </w:r>
      <w:r w:rsidRPr="000E7C23">
        <w:rPr>
          <w:rFonts w:ascii="Arial" w:hAnsi="Arial" w:cs="Arial"/>
          <w:sz w:val="20"/>
          <w:szCs w:val="20"/>
          <w:lang w:val="es-ES_tradnl"/>
        </w:rPr>
        <w:t>C</w:t>
      </w:r>
      <w:r>
        <w:rPr>
          <w:rFonts w:ascii="Arial" w:hAnsi="Arial" w:cs="Arial"/>
          <w:sz w:val="20"/>
          <w:szCs w:val="20"/>
          <w:lang w:val="es-ES_tradnl"/>
        </w:rPr>
        <w:t>ontraloría y es importante hacerlo desde ya, porque permitiría tener tiempo en caso de que dicha entidad haga una consulta con respecto a los fondos, de esa forma se tendrá tiempo de atender cualquier corrección o modificación al inicio de año. La idea es contar con los recursos oportunamente para los beneficiarios.</w:t>
      </w:r>
    </w:p>
    <w:p w14:paraId="10F5B9E4" w14:textId="77777777" w:rsidR="005C069B" w:rsidRDefault="005C069B" w:rsidP="001456E3">
      <w:pPr>
        <w:spacing w:after="0" w:line="240" w:lineRule="auto"/>
        <w:jc w:val="both"/>
        <w:rPr>
          <w:rFonts w:ascii="Arial" w:hAnsi="Arial" w:cs="Arial"/>
          <w:sz w:val="20"/>
          <w:szCs w:val="20"/>
          <w:lang w:val="es-ES_tradnl"/>
        </w:rPr>
      </w:pPr>
    </w:p>
    <w:p w14:paraId="3DE92B82" w14:textId="2B4236AE" w:rsidR="005C069B" w:rsidRDefault="00623010" w:rsidP="001456E3">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El señor Jorge Mario </w:t>
      </w:r>
      <w:r w:rsidR="00541FF3">
        <w:rPr>
          <w:rFonts w:ascii="Arial" w:hAnsi="Arial" w:cs="Arial"/>
          <w:sz w:val="20"/>
          <w:szCs w:val="20"/>
          <w:lang w:val="es-ES_tradnl"/>
        </w:rPr>
        <w:t>Rodríguez</w:t>
      </w:r>
      <w:r>
        <w:rPr>
          <w:rFonts w:ascii="Arial" w:hAnsi="Arial" w:cs="Arial"/>
          <w:sz w:val="20"/>
          <w:szCs w:val="20"/>
          <w:lang w:val="es-ES_tradnl"/>
        </w:rPr>
        <w:t xml:space="preserve"> señala que, este presupuesto se envía a la </w:t>
      </w:r>
      <w:r w:rsidRPr="000E7C23">
        <w:rPr>
          <w:rFonts w:ascii="Arial" w:hAnsi="Arial" w:cs="Arial"/>
          <w:sz w:val="20"/>
          <w:szCs w:val="20"/>
          <w:lang w:val="es-ES_tradnl"/>
        </w:rPr>
        <w:t>C</w:t>
      </w:r>
      <w:r>
        <w:rPr>
          <w:rFonts w:ascii="Arial" w:hAnsi="Arial" w:cs="Arial"/>
          <w:sz w:val="20"/>
          <w:szCs w:val="20"/>
          <w:lang w:val="es-ES_tradnl"/>
        </w:rPr>
        <w:t xml:space="preserve">ontraloría y ésta hace todo un análisis y estudio de todo lo que es la documentación y normativa, e inclusive van a tener tiempo para probablemente ver esa consulta de la ONF, si no se incluye eso en el presupuesto se corre riesgo de no </w:t>
      </w:r>
      <w:r w:rsidR="001A3488">
        <w:rPr>
          <w:rFonts w:ascii="Arial" w:hAnsi="Arial" w:cs="Arial"/>
          <w:sz w:val="20"/>
          <w:szCs w:val="20"/>
          <w:lang w:val="es-ES_tradnl"/>
        </w:rPr>
        <w:t xml:space="preserve">contar con los recursos para </w:t>
      </w:r>
      <w:r>
        <w:rPr>
          <w:rFonts w:ascii="Arial" w:hAnsi="Arial" w:cs="Arial"/>
          <w:sz w:val="20"/>
          <w:szCs w:val="20"/>
          <w:lang w:val="es-ES_tradnl"/>
        </w:rPr>
        <w:t>poder proceder con el pago.</w:t>
      </w:r>
    </w:p>
    <w:p w14:paraId="05BE7655" w14:textId="77777777" w:rsidR="003616AB" w:rsidRDefault="003616AB" w:rsidP="001456E3">
      <w:pPr>
        <w:spacing w:after="0" w:line="240" w:lineRule="auto"/>
        <w:jc w:val="both"/>
        <w:rPr>
          <w:rFonts w:ascii="Arial" w:hAnsi="Arial" w:cs="Arial"/>
          <w:sz w:val="20"/>
          <w:szCs w:val="20"/>
          <w:lang w:val="es-ES_tradnl"/>
        </w:rPr>
      </w:pPr>
    </w:p>
    <w:p w14:paraId="758AB803" w14:textId="0C0C37B5" w:rsidR="000E7C23" w:rsidRDefault="00F06525" w:rsidP="001456E3">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Se somete a votación la propuesta de </w:t>
      </w:r>
      <w:r w:rsidRPr="00FA2A79">
        <w:rPr>
          <w:rFonts w:ascii="Arial" w:hAnsi="Arial" w:cs="Arial"/>
          <w:sz w:val="20"/>
          <w:szCs w:val="20"/>
          <w:lang w:val="es-ES_tradnl"/>
        </w:rPr>
        <w:t>Plan-Presupuesto del Fideicomiso 544 FONAFIFO/BNCR</w:t>
      </w:r>
      <w:r>
        <w:rPr>
          <w:rFonts w:ascii="Arial" w:hAnsi="Arial" w:cs="Arial"/>
          <w:sz w:val="20"/>
          <w:szCs w:val="20"/>
          <w:lang w:val="es-ES_tradnl"/>
        </w:rPr>
        <w:t xml:space="preserve"> resulta</w:t>
      </w:r>
      <w:r w:rsidR="000E7622">
        <w:rPr>
          <w:rFonts w:ascii="Arial" w:hAnsi="Arial" w:cs="Arial"/>
          <w:sz w:val="20"/>
          <w:szCs w:val="20"/>
          <w:lang w:val="es-ES_tradnl"/>
        </w:rPr>
        <w:t>n</w:t>
      </w:r>
      <w:r>
        <w:rPr>
          <w:rFonts w:ascii="Arial" w:hAnsi="Arial" w:cs="Arial"/>
          <w:sz w:val="20"/>
          <w:szCs w:val="20"/>
          <w:lang w:val="es-ES_tradnl"/>
        </w:rPr>
        <w:t xml:space="preserve">do </w:t>
      </w:r>
      <w:r w:rsidR="000E7622">
        <w:rPr>
          <w:rFonts w:ascii="Arial" w:hAnsi="Arial" w:cs="Arial"/>
          <w:sz w:val="20"/>
          <w:szCs w:val="20"/>
          <w:lang w:val="es-ES_tradnl"/>
        </w:rPr>
        <w:t>l</w:t>
      </w:r>
      <w:r>
        <w:rPr>
          <w:rFonts w:ascii="Arial" w:hAnsi="Arial" w:cs="Arial"/>
          <w:sz w:val="20"/>
          <w:szCs w:val="20"/>
          <w:lang w:val="es-ES_tradnl"/>
        </w:rPr>
        <w:t>o siguiente:</w:t>
      </w:r>
    </w:p>
    <w:p w14:paraId="5E4BF77A" w14:textId="77777777" w:rsidR="00F06525" w:rsidRDefault="00F06525" w:rsidP="001456E3">
      <w:pPr>
        <w:spacing w:after="0" w:line="240" w:lineRule="auto"/>
        <w:jc w:val="both"/>
        <w:rPr>
          <w:rFonts w:ascii="Arial" w:hAnsi="Arial" w:cs="Arial"/>
          <w:sz w:val="20"/>
          <w:szCs w:val="20"/>
          <w:lang w:val="es-ES_tradnl"/>
        </w:rPr>
      </w:pPr>
    </w:p>
    <w:p w14:paraId="2361FBF5" w14:textId="0DDAD728" w:rsidR="00F06525" w:rsidRPr="00D24FFB" w:rsidRDefault="00F06525" w:rsidP="001456E3">
      <w:pPr>
        <w:pStyle w:val="Prrafodelista"/>
        <w:numPr>
          <w:ilvl w:val="0"/>
          <w:numId w:val="28"/>
        </w:numPr>
        <w:spacing w:after="0" w:line="240" w:lineRule="auto"/>
        <w:jc w:val="both"/>
        <w:rPr>
          <w:rFonts w:ascii="Arial" w:hAnsi="Arial" w:cs="Arial"/>
          <w:sz w:val="20"/>
          <w:szCs w:val="20"/>
          <w:lang w:val="es-ES_tradnl"/>
        </w:rPr>
      </w:pPr>
      <w:r w:rsidRPr="00D24FFB">
        <w:rPr>
          <w:rFonts w:ascii="Arial" w:hAnsi="Arial" w:cs="Arial"/>
          <w:sz w:val="20"/>
          <w:szCs w:val="20"/>
          <w:lang w:val="es-ES_tradnl"/>
        </w:rPr>
        <w:t xml:space="preserve">2 abstenciones </w:t>
      </w:r>
      <w:r w:rsidR="000E7622" w:rsidRPr="00D24FFB">
        <w:rPr>
          <w:rFonts w:ascii="Arial" w:hAnsi="Arial" w:cs="Arial"/>
          <w:sz w:val="20"/>
          <w:szCs w:val="20"/>
          <w:lang w:val="es-ES_tradnl"/>
        </w:rPr>
        <w:t>de los señores Felipe Vega y Néstor Baltodano</w:t>
      </w:r>
    </w:p>
    <w:p w14:paraId="6FA7DCFB" w14:textId="4B1FD941" w:rsidR="000E7622" w:rsidRPr="00D24FFB" w:rsidRDefault="000F5582" w:rsidP="001456E3">
      <w:pPr>
        <w:pStyle w:val="Prrafodelista"/>
        <w:numPr>
          <w:ilvl w:val="0"/>
          <w:numId w:val="28"/>
        </w:numPr>
        <w:spacing w:after="0" w:line="240" w:lineRule="auto"/>
        <w:jc w:val="both"/>
        <w:rPr>
          <w:rFonts w:ascii="Arial" w:hAnsi="Arial" w:cs="Arial"/>
          <w:sz w:val="20"/>
          <w:szCs w:val="20"/>
          <w:lang w:val="es-ES_tradnl"/>
        </w:rPr>
      </w:pPr>
      <w:r w:rsidRPr="00D24FFB">
        <w:rPr>
          <w:rFonts w:ascii="Arial" w:hAnsi="Arial" w:cs="Arial"/>
          <w:sz w:val="20"/>
          <w:szCs w:val="20"/>
          <w:lang w:val="es-ES_tradnl"/>
        </w:rPr>
        <w:t xml:space="preserve">3 votos a favor de los señores Gustavo Elizondo, Franklin Paniagua y Mauricio Chacón </w:t>
      </w:r>
    </w:p>
    <w:p w14:paraId="6E04CCF9" w14:textId="77777777" w:rsidR="000E7622" w:rsidRPr="000E7C23" w:rsidRDefault="000E7622" w:rsidP="001456E3">
      <w:pPr>
        <w:spacing w:after="0" w:line="240" w:lineRule="auto"/>
        <w:jc w:val="both"/>
        <w:rPr>
          <w:rFonts w:ascii="Arial" w:hAnsi="Arial" w:cs="Arial"/>
          <w:sz w:val="20"/>
          <w:szCs w:val="20"/>
          <w:lang w:val="es-ES_tradnl"/>
        </w:rPr>
      </w:pPr>
    </w:p>
    <w:p w14:paraId="09EF1A68" w14:textId="7ADFA15C" w:rsidR="00A83419" w:rsidRDefault="000F5582" w:rsidP="001456E3">
      <w:pPr>
        <w:spacing w:after="0" w:line="240" w:lineRule="auto"/>
        <w:jc w:val="both"/>
        <w:rPr>
          <w:rFonts w:ascii="Arial" w:hAnsi="Arial" w:cs="Arial"/>
          <w:sz w:val="20"/>
          <w:szCs w:val="20"/>
          <w:lang w:val="es-ES"/>
        </w:rPr>
      </w:pPr>
      <w:r w:rsidRPr="21C68EB1">
        <w:rPr>
          <w:rFonts w:ascii="Arial" w:hAnsi="Arial" w:cs="Arial"/>
          <w:sz w:val="20"/>
          <w:szCs w:val="20"/>
          <w:lang w:val="es-ES"/>
        </w:rPr>
        <w:t>Dado lo anterior, por mayoría se acuerda:</w:t>
      </w:r>
    </w:p>
    <w:p w14:paraId="703E4BA4" w14:textId="360168D4" w:rsidR="001456E3" w:rsidRDefault="001456E3" w:rsidP="001456E3">
      <w:pPr>
        <w:spacing w:after="0" w:line="240" w:lineRule="auto"/>
        <w:jc w:val="both"/>
        <w:rPr>
          <w:rFonts w:ascii="Arial" w:hAnsi="Arial" w:cs="Arial"/>
          <w:sz w:val="20"/>
          <w:szCs w:val="20"/>
          <w:lang w:val="es-ES"/>
        </w:rPr>
      </w:pPr>
    </w:p>
    <w:p w14:paraId="6F1F67D3" w14:textId="014EB7BE" w:rsidR="00245AF3" w:rsidRDefault="00245AF3" w:rsidP="001456E3">
      <w:pPr>
        <w:spacing w:after="0" w:line="240" w:lineRule="auto"/>
        <w:jc w:val="both"/>
        <w:rPr>
          <w:rFonts w:ascii="Arial" w:hAnsi="Arial" w:cs="Arial"/>
          <w:sz w:val="20"/>
          <w:szCs w:val="20"/>
          <w:lang w:val="es-ES"/>
        </w:rPr>
      </w:pPr>
    </w:p>
    <w:p w14:paraId="43EB9D02" w14:textId="5C3C0FCF" w:rsidR="00245AF3" w:rsidRDefault="00245AF3" w:rsidP="001456E3">
      <w:pPr>
        <w:spacing w:after="0" w:line="240" w:lineRule="auto"/>
        <w:jc w:val="both"/>
        <w:rPr>
          <w:rFonts w:ascii="Arial" w:hAnsi="Arial" w:cs="Arial"/>
          <w:sz w:val="20"/>
          <w:szCs w:val="20"/>
          <w:lang w:val="es-ES"/>
        </w:rPr>
      </w:pPr>
    </w:p>
    <w:p w14:paraId="07375EA1" w14:textId="6A00926F" w:rsidR="00245AF3" w:rsidRDefault="00245AF3" w:rsidP="001456E3">
      <w:pPr>
        <w:spacing w:after="0" w:line="240" w:lineRule="auto"/>
        <w:jc w:val="both"/>
        <w:rPr>
          <w:rFonts w:ascii="Arial" w:hAnsi="Arial" w:cs="Arial"/>
          <w:sz w:val="20"/>
          <w:szCs w:val="20"/>
          <w:lang w:val="es-ES"/>
        </w:rPr>
      </w:pPr>
    </w:p>
    <w:p w14:paraId="32FE9560" w14:textId="41280FE5" w:rsidR="00245AF3" w:rsidRDefault="00245AF3" w:rsidP="001456E3">
      <w:pPr>
        <w:spacing w:after="0" w:line="240" w:lineRule="auto"/>
        <w:jc w:val="both"/>
        <w:rPr>
          <w:rFonts w:ascii="Arial" w:hAnsi="Arial" w:cs="Arial"/>
          <w:sz w:val="20"/>
          <w:szCs w:val="20"/>
          <w:lang w:val="es-ES"/>
        </w:rPr>
      </w:pPr>
    </w:p>
    <w:p w14:paraId="38F6A1B4" w14:textId="02BCF0D5" w:rsidR="00245AF3" w:rsidRDefault="00245AF3" w:rsidP="001456E3">
      <w:pPr>
        <w:spacing w:after="0" w:line="240" w:lineRule="auto"/>
        <w:jc w:val="both"/>
        <w:rPr>
          <w:rFonts w:ascii="Arial" w:hAnsi="Arial" w:cs="Arial"/>
          <w:sz w:val="20"/>
          <w:szCs w:val="20"/>
          <w:lang w:val="es-ES"/>
        </w:rPr>
      </w:pPr>
    </w:p>
    <w:p w14:paraId="256FBE99" w14:textId="6B76C14D" w:rsidR="00245AF3" w:rsidRDefault="00245AF3" w:rsidP="001456E3">
      <w:pPr>
        <w:spacing w:after="0" w:line="240" w:lineRule="auto"/>
        <w:jc w:val="both"/>
        <w:rPr>
          <w:rFonts w:ascii="Arial" w:hAnsi="Arial" w:cs="Arial"/>
          <w:sz w:val="20"/>
          <w:szCs w:val="20"/>
          <w:lang w:val="es-ES"/>
        </w:rPr>
      </w:pPr>
    </w:p>
    <w:p w14:paraId="45E29066" w14:textId="1DBD297A" w:rsidR="00245AF3" w:rsidRDefault="00245AF3" w:rsidP="001456E3">
      <w:pPr>
        <w:spacing w:after="0" w:line="240" w:lineRule="auto"/>
        <w:jc w:val="both"/>
        <w:rPr>
          <w:rFonts w:ascii="Arial" w:hAnsi="Arial" w:cs="Arial"/>
          <w:sz w:val="20"/>
          <w:szCs w:val="20"/>
          <w:lang w:val="es-ES"/>
        </w:rPr>
      </w:pPr>
    </w:p>
    <w:p w14:paraId="7CECFF97" w14:textId="77777777" w:rsidR="00245AF3" w:rsidRPr="000F5582" w:rsidRDefault="00245AF3" w:rsidP="001456E3">
      <w:pPr>
        <w:spacing w:after="0" w:line="240" w:lineRule="auto"/>
        <w:jc w:val="both"/>
        <w:rPr>
          <w:rFonts w:ascii="Arial" w:hAnsi="Arial" w:cs="Arial"/>
          <w:sz w:val="20"/>
          <w:szCs w:val="20"/>
          <w:lang w:val="es-ES"/>
        </w:rPr>
      </w:pPr>
    </w:p>
    <w:p w14:paraId="50D3B82A" w14:textId="13BE46C2" w:rsidR="00712CC3" w:rsidRDefault="7E5EBB0C" w:rsidP="001456E3">
      <w:pPr>
        <w:pStyle w:val="xxxmsonormal"/>
        <w:spacing w:before="0" w:beforeAutospacing="0" w:after="0" w:afterAutospacing="0"/>
        <w:jc w:val="both"/>
        <w:rPr>
          <w:rFonts w:ascii="Arial" w:hAnsi="Arial" w:cs="Arial"/>
          <w:b/>
          <w:bCs/>
          <w:sz w:val="20"/>
          <w:szCs w:val="20"/>
          <w:lang w:val="es-CR"/>
        </w:rPr>
      </w:pPr>
      <w:r w:rsidRPr="00F34BA5">
        <w:rPr>
          <w:rFonts w:ascii="Arial" w:hAnsi="Arial" w:cs="Arial"/>
          <w:b/>
          <w:bCs/>
          <w:sz w:val="20"/>
          <w:szCs w:val="20"/>
          <w:lang w:val="es-CR"/>
        </w:rPr>
        <w:t>ACUERDO TERCERO</w:t>
      </w:r>
      <w:r w:rsidRPr="00F34BA5">
        <w:rPr>
          <w:rFonts w:ascii="Arial" w:hAnsi="Arial" w:cs="Arial"/>
          <w:sz w:val="20"/>
          <w:szCs w:val="20"/>
          <w:lang w:val="es-CR"/>
        </w:rPr>
        <w:t>. Se aprueba el Plan-Presupuesto para el periodo 2022, del Fideicomiso 544 FONAFIFO/BNCR, presentado por la Administración por la suma de ¢22.423.863.605 (veintidós mil cuatrocientos veintitrés millones ochocientos sesenta y tres mil seiscientos cinco colones), el cual cumple con el bloque de legalidad vigente, para ser presentado ante la Contraloría General de la República.</w:t>
      </w:r>
      <w:r w:rsidR="009E5BAE">
        <w:rPr>
          <w:rFonts w:ascii="Arial" w:hAnsi="Arial" w:cs="Arial"/>
          <w:sz w:val="20"/>
          <w:szCs w:val="20"/>
          <w:lang w:val="es-CR"/>
        </w:rPr>
        <w:t xml:space="preserve"> </w:t>
      </w:r>
      <w:r w:rsidRPr="21C68EB1">
        <w:rPr>
          <w:rFonts w:ascii="Arial" w:hAnsi="Arial" w:cs="Arial"/>
          <w:sz w:val="20"/>
          <w:szCs w:val="20"/>
          <w:lang w:val="es-CR"/>
        </w:rPr>
        <w:t>Asimismo, la Junta Directiva da por conocida la información presupuestaria plurianual para el periodo 2022-2025.</w:t>
      </w:r>
      <w:r w:rsidRPr="21C68EB1">
        <w:rPr>
          <w:rFonts w:ascii="Arial" w:hAnsi="Arial" w:cs="Arial"/>
          <w:b/>
          <w:bCs/>
          <w:sz w:val="20"/>
          <w:szCs w:val="20"/>
          <w:lang w:val="es-CR"/>
        </w:rPr>
        <w:t>ACUERDO FIRME.</w:t>
      </w:r>
    </w:p>
    <w:p w14:paraId="555CD070" w14:textId="0CE2DA0A" w:rsidR="21C68EB1" w:rsidRDefault="21C68EB1" w:rsidP="001456E3">
      <w:pPr>
        <w:pStyle w:val="xxxmsonormal"/>
        <w:spacing w:before="0" w:beforeAutospacing="0" w:after="0" w:afterAutospacing="0"/>
        <w:jc w:val="both"/>
        <w:rPr>
          <w:b/>
          <w:bCs/>
          <w:lang w:val="es-CR"/>
        </w:rPr>
      </w:pPr>
    </w:p>
    <w:p w14:paraId="2B02B58E" w14:textId="049F528C" w:rsidR="00712CC3" w:rsidRDefault="00712CC3" w:rsidP="001456E3">
      <w:pPr>
        <w:spacing w:after="0" w:line="240" w:lineRule="auto"/>
        <w:jc w:val="both"/>
        <w:rPr>
          <w:rFonts w:ascii="Arial" w:hAnsi="Arial" w:cs="Arial"/>
          <w:b/>
          <w:bCs/>
          <w:sz w:val="20"/>
          <w:szCs w:val="20"/>
          <w:u w:val="single"/>
        </w:rPr>
      </w:pPr>
      <w:r w:rsidRPr="27D2B26F">
        <w:rPr>
          <w:rFonts w:ascii="Arial" w:hAnsi="Arial" w:cs="Arial"/>
          <w:b/>
          <w:bCs/>
          <w:sz w:val="20"/>
          <w:szCs w:val="20"/>
          <w:lang w:val="es-ES"/>
        </w:rPr>
        <w:t xml:space="preserve">ARTÍCULO N°4: </w:t>
      </w:r>
      <w:r w:rsidR="00C10A4C" w:rsidRPr="27D2B26F">
        <w:rPr>
          <w:rFonts w:ascii="Arial" w:hAnsi="Arial" w:cs="Arial"/>
          <w:b/>
          <w:bCs/>
          <w:sz w:val="20"/>
          <w:szCs w:val="20"/>
          <w:u w:val="single"/>
        </w:rPr>
        <w:t>AJUSTE PRESUPUESTO 2022 A SOLICITUD DE MINAE </w:t>
      </w:r>
    </w:p>
    <w:p w14:paraId="6F2E80A6" w14:textId="77777777" w:rsidR="00DF259F" w:rsidRPr="00C10A4C" w:rsidRDefault="00DF259F" w:rsidP="001456E3">
      <w:pPr>
        <w:spacing w:after="0" w:line="240" w:lineRule="auto"/>
        <w:jc w:val="both"/>
        <w:rPr>
          <w:rFonts w:ascii="Arial" w:hAnsi="Arial" w:cs="Arial"/>
          <w:b/>
          <w:bCs/>
          <w:sz w:val="20"/>
          <w:szCs w:val="20"/>
          <w:u w:val="single"/>
        </w:rPr>
      </w:pPr>
    </w:p>
    <w:p w14:paraId="2C626D7D" w14:textId="27992E9B" w:rsidR="00600CB6" w:rsidRPr="005734F5" w:rsidRDefault="00600CB6" w:rsidP="001456E3">
      <w:pPr>
        <w:pStyle w:val="xxxmsonormal"/>
        <w:spacing w:before="0" w:beforeAutospacing="0" w:after="0" w:afterAutospacing="0"/>
        <w:jc w:val="both"/>
        <w:rPr>
          <w:rFonts w:ascii="Arial" w:hAnsi="Arial" w:cs="Arial"/>
          <w:sz w:val="20"/>
          <w:szCs w:val="20"/>
        </w:rPr>
      </w:pPr>
      <w:r w:rsidRPr="27D2B26F">
        <w:rPr>
          <w:rFonts w:ascii="Arial" w:hAnsi="Arial" w:cs="Arial"/>
          <w:sz w:val="20"/>
          <w:szCs w:val="20"/>
        </w:rPr>
        <w:t>La señora Zoila Rodríguez informa que, mediante el oficio OM-361-2021 el Oficial Mayor, solicita a los Órganos Desconcentrados la disminución en el presupuesto para el 2022 de un 0,29</w:t>
      </w:r>
      <w:r w:rsidR="00F62889" w:rsidRPr="27D2B26F">
        <w:rPr>
          <w:rFonts w:ascii="Arial" w:hAnsi="Arial" w:cs="Arial"/>
          <w:sz w:val="20"/>
          <w:szCs w:val="20"/>
        </w:rPr>
        <w:t>%,</w:t>
      </w:r>
      <w:r w:rsidRPr="27D2B26F">
        <w:rPr>
          <w:rFonts w:ascii="Arial" w:hAnsi="Arial" w:cs="Arial"/>
          <w:sz w:val="20"/>
          <w:szCs w:val="20"/>
        </w:rPr>
        <w:t xml:space="preserve"> lo cual equivale para el </w:t>
      </w:r>
      <w:r w:rsidR="005734F5" w:rsidRPr="27D2B26F">
        <w:rPr>
          <w:rFonts w:ascii="Arial" w:hAnsi="Arial" w:cs="Arial"/>
          <w:sz w:val="20"/>
          <w:szCs w:val="20"/>
        </w:rPr>
        <w:t>Fonafifo</w:t>
      </w:r>
      <w:r w:rsidRPr="27D2B26F">
        <w:rPr>
          <w:rFonts w:ascii="Arial" w:hAnsi="Arial" w:cs="Arial"/>
          <w:sz w:val="20"/>
          <w:szCs w:val="20"/>
        </w:rPr>
        <w:t>, a la suma de ¢40.919.910.</w:t>
      </w:r>
    </w:p>
    <w:p w14:paraId="570F11B3" w14:textId="77777777" w:rsidR="00600CB6" w:rsidRPr="005734F5" w:rsidRDefault="00600CB6" w:rsidP="001456E3">
      <w:pPr>
        <w:pStyle w:val="xxxmsonormal"/>
        <w:shd w:val="clear" w:color="auto" w:fill="FFFFFF"/>
        <w:spacing w:before="0" w:beforeAutospacing="0" w:after="0" w:afterAutospacing="0"/>
        <w:jc w:val="both"/>
        <w:rPr>
          <w:rFonts w:ascii="Arial" w:hAnsi="Arial" w:cs="Arial"/>
          <w:sz w:val="20"/>
          <w:szCs w:val="20"/>
        </w:rPr>
      </w:pPr>
      <w:r w:rsidRPr="005734F5">
        <w:rPr>
          <w:rFonts w:ascii="Arial" w:hAnsi="Arial" w:cs="Arial"/>
          <w:sz w:val="20"/>
          <w:szCs w:val="20"/>
        </w:rPr>
        <w:t> </w:t>
      </w:r>
    </w:p>
    <w:p w14:paraId="7826F031" w14:textId="292C03F0" w:rsidR="00600CB6" w:rsidRPr="005734F5" w:rsidRDefault="00600CB6" w:rsidP="001456E3">
      <w:pPr>
        <w:pStyle w:val="xxxmsonormal"/>
        <w:shd w:val="clear" w:color="auto" w:fill="FFFFFF"/>
        <w:spacing w:before="0" w:beforeAutospacing="0" w:after="0" w:afterAutospacing="0"/>
        <w:jc w:val="both"/>
        <w:rPr>
          <w:rFonts w:ascii="Arial" w:hAnsi="Arial" w:cs="Arial"/>
          <w:sz w:val="20"/>
          <w:szCs w:val="20"/>
        </w:rPr>
      </w:pPr>
      <w:r w:rsidRPr="005734F5">
        <w:rPr>
          <w:rFonts w:ascii="Arial" w:hAnsi="Arial" w:cs="Arial"/>
          <w:sz w:val="20"/>
          <w:szCs w:val="20"/>
        </w:rPr>
        <w:t>En su op</w:t>
      </w:r>
      <w:r w:rsidR="005734F5" w:rsidRPr="005734F5">
        <w:rPr>
          <w:rFonts w:ascii="Arial" w:hAnsi="Arial" w:cs="Arial"/>
          <w:sz w:val="20"/>
          <w:szCs w:val="20"/>
        </w:rPr>
        <w:t>ortunidad se le solicitó</w:t>
      </w:r>
      <w:r w:rsidRPr="005734F5">
        <w:rPr>
          <w:rFonts w:ascii="Arial" w:hAnsi="Arial" w:cs="Arial"/>
          <w:sz w:val="20"/>
          <w:szCs w:val="20"/>
        </w:rPr>
        <w:t xml:space="preserve"> información adicional al Oficial Mayor, sobre el motivo de la disminución, ya que el presupuesto del </w:t>
      </w:r>
      <w:r w:rsidR="005734F5" w:rsidRPr="005734F5">
        <w:rPr>
          <w:rFonts w:ascii="Arial" w:hAnsi="Arial" w:cs="Arial"/>
          <w:sz w:val="20"/>
          <w:szCs w:val="20"/>
        </w:rPr>
        <w:t xml:space="preserve">Fonafifo </w:t>
      </w:r>
      <w:r w:rsidRPr="005734F5">
        <w:rPr>
          <w:rFonts w:ascii="Arial" w:hAnsi="Arial" w:cs="Arial"/>
          <w:sz w:val="20"/>
          <w:szCs w:val="20"/>
        </w:rPr>
        <w:t>cumplió con el límite de gasto indicado por el Ministerio de Hacienda. Sin embargo, no se obtuvo una respuesta clara, solamente que a recomenda</w:t>
      </w:r>
      <w:r w:rsidR="005734F5" w:rsidRPr="005734F5">
        <w:rPr>
          <w:rFonts w:ascii="Arial" w:hAnsi="Arial" w:cs="Arial"/>
          <w:sz w:val="20"/>
          <w:szCs w:val="20"/>
        </w:rPr>
        <w:t>ción del Ministerio de Hacienda</w:t>
      </w:r>
      <w:r w:rsidRPr="005734F5">
        <w:rPr>
          <w:rFonts w:ascii="Arial" w:hAnsi="Arial" w:cs="Arial"/>
          <w:sz w:val="20"/>
          <w:szCs w:val="20"/>
        </w:rPr>
        <w:t xml:space="preserve"> debían presentar una modificación presupuestaria para el presupuesto 2022, por lo cual la información se debería presentar a más tardar el 30 de agosto.</w:t>
      </w:r>
    </w:p>
    <w:p w14:paraId="08D984C9" w14:textId="77777777" w:rsidR="00600CB6" w:rsidRPr="005734F5" w:rsidRDefault="00600CB6" w:rsidP="001456E3">
      <w:pPr>
        <w:pStyle w:val="xxxmsonormal"/>
        <w:shd w:val="clear" w:color="auto" w:fill="FFFFFF"/>
        <w:spacing w:before="0" w:beforeAutospacing="0" w:after="0" w:afterAutospacing="0"/>
        <w:jc w:val="both"/>
        <w:rPr>
          <w:rFonts w:ascii="Arial" w:hAnsi="Arial" w:cs="Arial"/>
          <w:sz w:val="20"/>
          <w:szCs w:val="20"/>
        </w:rPr>
      </w:pPr>
      <w:r w:rsidRPr="005734F5">
        <w:rPr>
          <w:rFonts w:ascii="Arial" w:hAnsi="Arial" w:cs="Arial"/>
          <w:sz w:val="20"/>
          <w:szCs w:val="20"/>
        </w:rPr>
        <w:t> </w:t>
      </w:r>
    </w:p>
    <w:p w14:paraId="1BC7C599" w14:textId="77777777" w:rsidR="00600CB6" w:rsidRDefault="00600CB6" w:rsidP="001456E3">
      <w:pPr>
        <w:pStyle w:val="xxxmsonormal"/>
        <w:shd w:val="clear" w:color="auto" w:fill="FFFFFF"/>
        <w:spacing w:before="0" w:beforeAutospacing="0" w:after="0" w:afterAutospacing="0"/>
        <w:jc w:val="both"/>
        <w:rPr>
          <w:rFonts w:ascii="Arial" w:hAnsi="Arial" w:cs="Arial"/>
          <w:sz w:val="20"/>
          <w:szCs w:val="20"/>
        </w:rPr>
      </w:pPr>
      <w:r w:rsidRPr="005734F5">
        <w:rPr>
          <w:rFonts w:ascii="Arial" w:hAnsi="Arial" w:cs="Arial"/>
          <w:sz w:val="20"/>
          <w:szCs w:val="20"/>
        </w:rPr>
        <w:t>De acuerdo a lo anterior, se indicó que la solicitud de reducción en el Presupuesto 2022, sería agendada en la sesión de Junta Directiva, que se realizaría el 15 de setiembre.</w:t>
      </w:r>
    </w:p>
    <w:p w14:paraId="189FCDF4" w14:textId="77777777" w:rsidR="005734F5" w:rsidRDefault="005734F5" w:rsidP="001456E3">
      <w:pPr>
        <w:pStyle w:val="xxxmsonormal"/>
        <w:shd w:val="clear" w:color="auto" w:fill="FFFFFF"/>
        <w:spacing w:before="0" w:beforeAutospacing="0" w:after="0" w:afterAutospacing="0"/>
        <w:jc w:val="both"/>
        <w:rPr>
          <w:rFonts w:ascii="Arial" w:hAnsi="Arial" w:cs="Arial"/>
          <w:sz w:val="20"/>
          <w:szCs w:val="20"/>
        </w:rPr>
      </w:pPr>
    </w:p>
    <w:p w14:paraId="259F5F31" w14:textId="6594D340" w:rsidR="00C10A4C" w:rsidRDefault="00B43F96" w:rsidP="001456E3">
      <w:pPr>
        <w:spacing w:after="0" w:line="240" w:lineRule="auto"/>
        <w:jc w:val="both"/>
        <w:rPr>
          <w:rFonts w:ascii="Arial" w:hAnsi="Arial" w:cs="Arial"/>
          <w:sz w:val="20"/>
          <w:szCs w:val="20"/>
        </w:rPr>
      </w:pPr>
      <w:r>
        <w:rPr>
          <w:rFonts w:ascii="Arial" w:hAnsi="Arial" w:cs="Arial"/>
          <w:sz w:val="20"/>
          <w:szCs w:val="20"/>
        </w:rPr>
        <w:t>La recomendación de la administración es que esa disminución no aplica a Fonafifo.</w:t>
      </w:r>
    </w:p>
    <w:p w14:paraId="197921FB" w14:textId="77777777" w:rsidR="00B43F96" w:rsidRDefault="00B43F96" w:rsidP="001456E3">
      <w:pPr>
        <w:spacing w:after="0" w:line="240" w:lineRule="auto"/>
        <w:jc w:val="both"/>
        <w:rPr>
          <w:rFonts w:ascii="Arial" w:hAnsi="Arial" w:cs="Arial"/>
          <w:sz w:val="20"/>
          <w:szCs w:val="20"/>
        </w:rPr>
      </w:pPr>
    </w:p>
    <w:p w14:paraId="565D3DBC" w14:textId="77777777" w:rsidR="00653999" w:rsidRDefault="00B43F96" w:rsidP="001456E3">
      <w:pPr>
        <w:spacing w:after="0" w:line="240" w:lineRule="auto"/>
        <w:jc w:val="both"/>
        <w:rPr>
          <w:rFonts w:ascii="Arial" w:hAnsi="Arial" w:cs="Arial"/>
          <w:sz w:val="20"/>
          <w:szCs w:val="20"/>
        </w:rPr>
      </w:pPr>
      <w:r w:rsidRPr="27D2B26F">
        <w:rPr>
          <w:rFonts w:ascii="Arial" w:hAnsi="Arial" w:cs="Arial"/>
          <w:sz w:val="20"/>
          <w:szCs w:val="20"/>
        </w:rPr>
        <w:t>Dado lo anterior, por unanimidad se acuerda:</w:t>
      </w:r>
    </w:p>
    <w:p w14:paraId="133161B6" w14:textId="629828A4" w:rsidR="27D2B26F" w:rsidRDefault="27D2B26F" w:rsidP="001456E3">
      <w:pPr>
        <w:spacing w:after="0" w:line="240" w:lineRule="auto"/>
        <w:jc w:val="both"/>
        <w:rPr>
          <w:rFonts w:ascii="Arial" w:hAnsi="Arial" w:cs="Arial"/>
          <w:sz w:val="20"/>
          <w:szCs w:val="20"/>
        </w:rPr>
      </w:pPr>
    </w:p>
    <w:p w14:paraId="1BAFC313" w14:textId="521633A1" w:rsidR="00C57D57" w:rsidRPr="00E420DB" w:rsidRDefault="00E420DB" w:rsidP="001456E3">
      <w:pPr>
        <w:spacing w:after="0" w:line="240" w:lineRule="auto"/>
        <w:jc w:val="both"/>
        <w:rPr>
          <w:rFonts w:ascii="Arial" w:hAnsi="Arial" w:cs="Arial"/>
          <w:sz w:val="20"/>
          <w:szCs w:val="20"/>
        </w:rPr>
      </w:pPr>
      <w:r w:rsidRPr="00E420DB">
        <w:rPr>
          <w:rFonts w:ascii="Arial" w:hAnsi="Arial" w:cs="Arial"/>
          <w:b/>
          <w:sz w:val="20"/>
          <w:szCs w:val="20"/>
          <w:shd w:val="clear" w:color="auto" w:fill="FFFFFF"/>
        </w:rPr>
        <w:t xml:space="preserve">ACUERDO CUARTO. </w:t>
      </w:r>
      <w:r w:rsidRPr="00E420DB">
        <w:rPr>
          <w:rFonts w:ascii="Arial" w:hAnsi="Arial" w:cs="Arial"/>
          <w:iCs/>
          <w:sz w:val="20"/>
          <w:szCs w:val="20"/>
          <w:bdr w:val="none" w:sz="0" w:space="0" w:color="auto" w:frame="1"/>
          <w:shd w:val="clear" w:color="auto" w:fill="FFFFFF"/>
        </w:rPr>
        <w:t xml:space="preserve">No aprobar la solicitud de disminución del presupuesto 2022, realizada por el MINAE, considerando que el Anteproyecto del Presupuesto presentado por el </w:t>
      </w:r>
      <w:r w:rsidR="0004150A" w:rsidRPr="00E420DB">
        <w:rPr>
          <w:rFonts w:ascii="Arial" w:hAnsi="Arial" w:cs="Arial"/>
          <w:iCs/>
          <w:sz w:val="20"/>
          <w:szCs w:val="20"/>
          <w:bdr w:val="none" w:sz="0" w:space="0" w:color="auto" w:frame="1"/>
          <w:shd w:val="clear" w:color="auto" w:fill="FFFFFF"/>
        </w:rPr>
        <w:t xml:space="preserve">Fonafifo </w:t>
      </w:r>
      <w:r w:rsidRPr="00E420DB">
        <w:rPr>
          <w:rFonts w:ascii="Arial" w:hAnsi="Arial" w:cs="Arial"/>
          <w:iCs/>
          <w:sz w:val="20"/>
          <w:szCs w:val="20"/>
          <w:bdr w:val="none" w:sz="0" w:space="0" w:color="auto" w:frame="1"/>
          <w:shd w:val="clear" w:color="auto" w:fill="FFFFFF"/>
        </w:rPr>
        <w:t>cumple con el límite de gasto indicado por el Ministerio de Hacienda.</w:t>
      </w:r>
      <w:r w:rsidRPr="00E420DB">
        <w:rPr>
          <w:rFonts w:ascii="Arial" w:hAnsi="Arial" w:cs="Arial"/>
          <w:b/>
          <w:sz w:val="20"/>
          <w:szCs w:val="20"/>
          <w:shd w:val="clear" w:color="auto" w:fill="FFFFFF"/>
        </w:rPr>
        <w:t xml:space="preserve"> ACUERDO FIRME.</w:t>
      </w:r>
    </w:p>
    <w:p w14:paraId="40DB791C" w14:textId="77777777" w:rsidR="00C57D57" w:rsidRPr="00E420DB" w:rsidRDefault="00C57D57" w:rsidP="001456E3">
      <w:pPr>
        <w:spacing w:after="0" w:line="240" w:lineRule="auto"/>
        <w:jc w:val="both"/>
        <w:rPr>
          <w:rFonts w:ascii="Arial" w:hAnsi="Arial" w:cs="Arial"/>
          <w:sz w:val="20"/>
          <w:szCs w:val="20"/>
        </w:rPr>
      </w:pPr>
    </w:p>
    <w:p w14:paraId="6D010D4D" w14:textId="18241E95" w:rsidR="00712CC3" w:rsidRDefault="00712CC3" w:rsidP="001456E3">
      <w:pPr>
        <w:spacing w:after="0" w:line="240" w:lineRule="auto"/>
        <w:jc w:val="both"/>
        <w:rPr>
          <w:rFonts w:ascii="Arial" w:hAnsi="Arial" w:cs="Arial"/>
          <w:sz w:val="20"/>
          <w:szCs w:val="20"/>
        </w:rPr>
      </w:pPr>
      <w:r w:rsidRPr="00DC226D">
        <w:rPr>
          <w:rFonts w:ascii="Arial" w:hAnsi="Arial" w:cs="Arial"/>
          <w:b/>
          <w:sz w:val="20"/>
          <w:szCs w:val="20"/>
          <w:lang w:val="es-ES_tradnl"/>
        </w:rPr>
        <w:t xml:space="preserve">ARTÍCULO N°5: </w:t>
      </w:r>
      <w:r w:rsidR="00C10A4C" w:rsidRPr="00C10A4C">
        <w:rPr>
          <w:rFonts w:ascii="Arial" w:hAnsi="Arial" w:cs="Arial"/>
          <w:b/>
          <w:sz w:val="20"/>
          <w:szCs w:val="20"/>
          <w:u w:val="single"/>
        </w:rPr>
        <w:t>ESTADOS FINANCIEROS</w:t>
      </w:r>
      <w:r w:rsidR="00C10A4C" w:rsidRPr="00DC226D">
        <w:rPr>
          <w:rFonts w:ascii="Arial" w:hAnsi="Arial" w:cs="Arial"/>
          <w:sz w:val="20"/>
          <w:szCs w:val="20"/>
        </w:rPr>
        <w:t xml:space="preserve"> </w:t>
      </w:r>
    </w:p>
    <w:p w14:paraId="67C4F5AA" w14:textId="77777777" w:rsidR="00C10A4C" w:rsidRDefault="00C10A4C" w:rsidP="001456E3">
      <w:pPr>
        <w:spacing w:after="0" w:line="240" w:lineRule="auto"/>
        <w:jc w:val="both"/>
        <w:rPr>
          <w:rFonts w:ascii="Arial" w:hAnsi="Arial" w:cs="Arial"/>
          <w:sz w:val="20"/>
          <w:szCs w:val="20"/>
        </w:rPr>
      </w:pPr>
    </w:p>
    <w:p w14:paraId="0A116C81" w14:textId="4FBF398A" w:rsidR="00C10A4C" w:rsidRDefault="002B5CF9" w:rsidP="001456E3">
      <w:pPr>
        <w:spacing w:after="0" w:line="240" w:lineRule="auto"/>
        <w:jc w:val="both"/>
        <w:rPr>
          <w:rFonts w:ascii="Arial" w:hAnsi="Arial" w:cs="Arial"/>
          <w:sz w:val="20"/>
          <w:szCs w:val="20"/>
        </w:rPr>
      </w:pPr>
      <w:r>
        <w:rPr>
          <w:rFonts w:ascii="Arial" w:hAnsi="Arial" w:cs="Arial"/>
          <w:sz w:val="20"/>
          <w:szCs w:val="20"/>
        </w:rPr>
        <w:t xml:space="preserve">La señora Zoila Rodríguez menciona que se remitió a la Junta Directiva los Estados Financieros </w:t>
      </w:r>
      <w:r w:rsidRPr="002B5CF9">
        <w:rPr>
          <w:rFonts w:ascii="Arial" w:hAnsi="Arial" w:cs="Arial"/>
          <w:sz w:val="20"/>
          <w:szCs w:val="20"/>
        </w:rPr>
        <w:t>consolidados al cierre de junio 2021</w:t>
      </w:r>
      <w:r>
        <w:rPr>
          <w:rFonts w:ascii="Arial" w:hAnsi="Arial" w:cs="Arial"/>
          <w:sz w:val="20"/>
          <w:szCs w:val="20"/>
        </w:rPr>
        <w:t>, con el fin de recibir alguna observación.</w:t>
      </w:r>
    </w:p>
    <w:p w14:paraId="189A2527" w14:textId="77777777" w:rsidR="002B5CF9" w:rsidRDefault="002B5CF9" w:rsidP="001456E3">
      <w:pPr>
        <w:spacing w:after="0" w:line="240" w:lineRule="auto"/>
        <w:jc w:val="both"/>
        <w:rPr>
          <w:rFonts w:ascii="Arial" w:hAnsi="Arial" w:cs="Arial"/>
          <w:sz w:val="20"/>
          <w:szCs w:val="20"/>
        </w:rPr>
      </w:pPr>
    </w:p>
    <w:p w14:paraId="6E4E8FE8" w14:textId="1A2C6ADE" w:rsidR="002B5CF9" w:rsidRDefault="002B5CF9" w:rsidP="001456E3">
      <w:pPr>
        <w:spacing w:after="0" w:line="240" w:lineRule="auto"/>
        <w:jc w:val="both"/>
        <w:rPr>
          <w:rFonts w:ascii="Arial" w:hAnsi="Arial" w:cs="Arial"/>
          <w:sz w:val="20"/>
          <w:szCs w:val="20"/>
        </w:rPr>
      </w:pPr>
      <w:r>
        <w:rPr>
          <w:rFonts w:ascii="Arial" w:hAnsi="Arial" w:cs="Arial"/>
          <w:sz w:val="20"/>
          <w:szCs w:val="20"/>
        </w:rPr>
        <w:t>Algo de relevancia es que la institución se encuentra en el proceso de implementación de las Normas Internacionales de Contabilidad para el Sector Público y se está trabajando en el cierre de brechas de aquellas normas que se tiene</w:t>
      </w:r>
      <w:r w:rsidR="00C54161">
        <w:rPr>
          <w:rFonts w:ascii="Arial" w:hAnsi="Arial" w:cs="Arial"/>
          <w:sz w:val="20"/>
          <w:szCs w:val="20"/>
        </w:rPr>
        <w:t>n</w:t>
      </w:r>
      <w:r>
        <w:rPr>
          <w:rFonts w:ascii="Arial" w:hAnsi="Arial" w:cs="Arial"/>
          <w:sz w:val="20"/>
          <w:szCs w:val="20"/>
        </w:rPr>
        <w:t xml:space="preserve"> </w:t>
      </w:r>
      <w:r w:rsidR="00C54161">
        <w:rPr>
          <w:rFonts w:ascii="Arial" w:hAnsi="Arial" w:cs="Arial"/>
          <w:sz w:val="20"/>
          <w:szCs w:val="20"/>
        </w:rPr>
        <w:t xml:space="preserve">pendientes de cumplir, </w:t>
      </w:r>
      <w:r>
        <w:rPr>
          <w:rFonts w:ascii="Arial" w:hAnsi="Arial" w:cs="Arial"/>
          <w:sz w:val="20"/>
          <w:szCs w:val="20"/>
        </w:rPr>
        <w:t xml:space="preserve">con el fin de atender el plazo que tiene el </w:t>
      </w:r>
      <w:r w:rsidR="00C54161">
        <w:rPr>
          <w:rFonts w:ascii="Arial" w:hAnsi="Arial" w:cs="Arial"/>
          <w:sz w:val="20"/>
          <w:szCs w:val="20"/>
        </w:rPr>
        <w:t>sector público</w:t>
      </w:r>
      <w:r>
        <w:rPr>
          <w:rFonts w:ascii="Arial" w:hAnsi="Arial" w:cs="Arial"/>
          <w:sz w:val="20"/>
          <w:szCs w:val="20"/>
        </w:rPr>
        <w:t xml:space="preserve"> a enero de 2023.</w:t>
      </w:r>
    </w:p>
    <w:p w14:paraId="756800C3" w14:textId="77777777" w:rsidR="002B5CF9" w:rsidRDefault="002B5CF9" w:rsidP="001456E3">
      <w:pPr>
        <w:spacing w:after="0" w:line="240" w:lineRule="auto"/>
        <w:jc w:val="both"/>
        <w:rPr>
          <w:rFonts w:ascii="Arial" w:hAnsi="Arial" w:cs="Arial"/>
          <w:sz w:val="20"/>
          <w:szCs w:val="20"/>
        </w:rPr>
      </w:pPr>
    </w:p>
    <w:p w14:paraId="3438701B" w14:textId="07A127E0" w:rsidR="002B5CF9" w:rsidRDefault="00C54161" w:rsidP="001456E3">
      <w:pPr>
        <w:spacing w:after="0" w:line="240" w:lineRule="auto"/>
        <w:jc w:val="both"/>
        <w:rPr>
          <w:rFonts w:ascii="Arial" w:hAnsi="Arial" w:cs="Arial"/>
          <w:sz w:val="20"/>
          <w:szCs w:val="20"/>
        </w:rPr>
      </w:pPr>
      <w:r>
        <w:rPr>
          <w:rFonts w:ascii="Arial" w:hAnsi="Arial" w:cs="Arial"/>
          <w:sz w:val="20"/>
          <w:szCs w:val="20"/>
        </w:rPr>
        <w:t>La señora Rodríguez</w:t>
      </w:r>
      <w:r w:rsidR="002B5CF9">
        <w:rPr>
          <w:rFonts w:ascii="Arial" w:hAnsi="Arial" w:cs="Arial"/>
          <w:sz w:val="20"/>
          <w:szCs w:val="20"/>
        </w:rPr>
        <w:t xml:space="preserve"> </w:t>
      </w:r>
      <w:r>
        <w:rPr>
          <w:rFonts w:ascii="Arial" w:hAnsi="Arial" w:cs="Arial"/>
          <w:sz w:val="20"/>
          <w:szCs w:val="20"/>
        </w:rPr>
        <w:t xml:space="preserve">agrega que, a partir de este año, Fonafifo </w:t>
      </w:r>
      <w:r w:rsidR="002B5CF9">
        <w:rPr>
          <w:rFonts w:ascii="Arial" w:hAnsi="Arial" w:cs="Arial"/>
          <w:sz w:val="20"/>
          <w:szCs w:val="20"/>
        </w:rPr>
        <w:t xml:space="preserve">ya no </w:t>
      </w:r>
      <w:r>
        <w:rPr>
          <w:rFonts w:ascii="Arial" w:hAnsi="Arial" w:cs="Arial"/>
          <w:sz w:val="20"/>
          <w:szCs w:val="20"/>
        </w:rPr>
        <w:t>maneja</w:t>
      </w:r>
      <w:r w:rsidR="002B5CF9">
        <w:rPr>
          <w:rFonts w:ascii="Arial" w:hAnsi="Arial" w:cs="Arial"/>
          <w:sz w:val="20"/>
          <w:szCs w:val="20"/>
        </w:rPr>
        <w:t xml:space="preserve"> superávit, los recursos que administra son para atender todas sus obligaciones y es importante toda la gestión que se ha hecho con los recursos de </w:t>
      </w:r>
      <w:r>
        <w:rPr>
          <w:rFonts w:ascii="Arial" w:hAnsi="Arial" w:cs="Arial"/>
          <w:sz w:val="20"/>
          <w:szCs w:val="20"/>
        </w:rPr>
        <w:t>superávit</w:t>
      </w:r>
      <w:r w:rsidR="002B5CF9">
        <w:rPr>
          <w:rFonts w:ascii="Arial" w:hAnsi="Arial" w:cs="Arial"/>
          <w:sz w:val="20"/>
          <w:szCs w:val="20"/>
        </w:rPr>
        <w:t xml:space="preserve"> que fueron traslados al </w:t>
      </w:r>
      <w:r>
        <w:rPr>
          <w:rFonts w:ascii="Arial" w:hAnsi="Arial" w:cs="Arial"/>
          <w:sz w:val="20"/>
          <w:szCs w:val="20"/>
        </w:rPr>
        <w:t>Ministerio</w:t>
      </w:r>
      <w:r w:rsidR="002B5CF9">
        <w:rPr>
          <w:rFonts w:ascii="Arial" w:hAnsi="Arial" w:cs="Arial"/>
          <w:sz w:val="20"/>
          <w:szCs w:val="20"/>
        </w:rPr>
        <w:t xml:space="preserve"> de </w:t>
      </w:r>
      <w:r>
        <w:rPr>
          <w:rFonts w:ascii="Arial" w:hAnsi="Arial" w:cs="Arial"/>
          <w:sz w:val="20"/>
          <w:szCs w:val="20"/>
        </w:rPr>
        <w:t>Hacienda</w:t>
      </w:r>
      <w:r w:rsidR="002B5CF9">
        <w:rPr>
          <w:rFonts w:ascii="Arial" w:hAnsi="Arial" w:cs="Arial"/>
          <w:sz w:val="20"/>
          <w:szCs w:val="20"/>
        </w:rPr>
        <w:t xml:space="preserve">, de los cuales, en el presupuesto Nº05-2021 </w:t>
      </w:r>
      <w:r>
        <w:rPr>
          <w:rFonts w:ascii="Arial" w:hAnsi="Arial" w:cs="Arial"/>
          <w:sz w:val="20"/>
          <w:szCs w:val="20"/>
        </w:rPr>
        <w:t>aprobaron</w:t>
      </w:r>
      <w:r w:rsidR="002B5CF9">
        <w:rPr>
          <w:rFonts w:ascii="Arial" w:hAnsi="Arial" w:cs="Arial"/>
          <w:sz w:val="20"/>
          <w:szCs w:val="20"/>
        </w:rPr>
        <w:t xml:space="preserve"> ¢2</w:t>
      </w:r>
      <w:r w:rsidR="00573926">
        <w:rPr>
          <w:rFonts w:ascii="Arial" w:hAnsi="Arial" w:cs="Arial"/>
          <w:sz w:val="20"/>
          <w:szCs w:val="20"/>
        </w:rPr>
        <w:t>.99</w:t>
      </w:r>
      <w:r w:rsidR="002B5CF9">
        <w:rPr>
          <w:rFonts w:ascii="Arial" w:hAnsi="Arial" w:cs="Arial"/>
          <w:sz w:val="20"/>
          <w:szCs w:val="20"/>
        </w:rPr>
        <w:t>8 millones, que se están inyectado en Fonafifo y posteriormente a</w:t>
      </w:r>
      <w:r w:rsidR="00573926">
        <w:rPr>
          <w:rFonts w:ascii="Arial" w:hAnsi="Arial" w:cs="Arial"/>
          <w:sz w:val="20"/>
          <w:szCs w:val="20"/>
        </w:rPr>
        <w:t>l</w:t>
      </w:r>
      <w:r w:rsidR="002B5CF9">
        <w:rPr>
          <w:rFonts w:ascii="Arial" w:hAnsi="Arial" w:cs="Arial"/>
          <w:sz w:val="20"/>
          <w:szCs w:val="20"/>
        </w:rPr>
        <w:t xml:space="preserve"> Fideicomiso</w:t>
      </w:r>
      <w:r w:rsidR="00573926">
        <w:rPr>
          <w:rFonts w:ascii="Arial" w:hAnsi="Arial" w:cs="Arial"/>
          <w:sz w:val="20"/>
          <w:szCs w:val="20"/>
        </w:rPr>
        <w:t>,</w:t>
      </w:r>
      <w:r w:rsidR="002B5CF9">
        <w:rPr>
          <w:rFonts w:ascii="Arial" w:hAnsi="Arial" w:cs="Arial"/>
          <w:sz w:val="20"/>
          <w:szCs w:val="20"/>
        </w:rPr>
        <w:t xml:space="preserve"> para ser ejecutados durante el último trimestre del año </w:t>
      </w:r>
      <w:r w:rsidR="00573926">
        <w:rPr>
          <w:rFonts w:ascii="Arial" w:hAnsi="Arial" w:cs="Arial"/>
          <w:sz w:val="20"/>
          <w:szCs w:val="20"/>
        </w:rPr>
        <w:t xml:space="preserve">y principalmente </w:t>
      </w:r>
      <w:r w:rsidR="002B5CF9">
        <w:rPr>
          <w:rFonts w:ascii="Arial" w:hAnsi="Arial" w:cs="Arial"/>
          <w:sz w:val="20"/>
          <w:szCs w:val="20"/>
        </w:rPr>
        <w:t xml:space="preserve">para atender las obligaciones financieras a corto plazo que se tiene en el programa de pago por </w:t>
      </w:r>
      <w:r>
        <w:rPr>
          <w:rFonts w:ascii="Arial" w:hAnsi="Arial" w:cs="Arial"/>
          <w:sz w:val="20"/>
          <w:szCs w:val="20"/>
        </w:rPr>
        <w:t>servicios</w:t>
      </w:r>
      <w:r w:rsidR="002B5CF9">
        <w:rPr>
          <w:rFonts w:ascii="Arial" w:hAnsi="Arial" w:cs="Arial"/>
          <w:sz w:val="20"/>
          <w:szCs w:val="20"/>
        </w:rPr>
        <w:t xml:space="preserve"> </w:t>
      </w:r>
      <w:r>
        <w:rPr>
          <w:rFonts w:ascii="Arial" w:hAnsi="Arial" w:cs="Arial"/>
          <w:sz w:val="20"/>
          <w:szCs w:val="20"/>
        </w:rPr>
        <w:t>ambientales</w:t>
      </w:r>
      <w:r w:rsidR="002B5CF9">
        <w:rPr>
          <w:rFonts w:ascii="Arial" w:hAnsi="Arial" w:cs="Arial"/>
          <w:sz w:val="20"/>
          <w:szCs w:val="20"/>
        </w:rPr>
        <w:t>.</w:t>
      </w:r>
    </w:p>
    <w:p w14:paraId="4306D5DB" w14:textId="77777777" w:rsidR="002B5CF9" w:rsidRDefault="002B5CF9" w:rsidP="001456E3">
      <w:pPr>
        <w:spacing w:after="0" w:line="240" w:lineRule="auto"/>
        <w:jc w:val="both"/>
        <w:rPr>
          <w:rFonts w:ascii="Arial" w:hAnsi="Arial" w:cs="Arial"/>
          <w:sz w:val="20"/>
          <w:szCs w:val="20"/>
        </w:rPr>
      </w:pPr>
    </w:p>
    <w:p w14:paraId="78470C8B" w14:textId="687E5156" w:rsidR="002B5CF9" w:rsidRDefault="00663AB5" w:rsidP="001456E3">
      <w:pPr>
        <w:spacing w:after="0" w:line="240" w:lineRule="auto"/>
        <w:jc w:val="both"/>
        <w:rPr>
          <w:rFonts w:ascii="Arial" w:hAnsi="Arial" w:cs="Arial"/>
          <w:sz w:val="20"/>
          <w:szCs w:val="20"/>
        </w:rPr>
      </w:pPr>
      <w:r>
        <w:rPr>
          <w:rFonts w:ascii="Arial" w:hAnsi="Arial" w:cs="Arial"/>
          <w:sz w:val="20"/>
          <w:szCs w:val="20"/>
        </w:rPr>
        <w:t>Presentado el tema, por unanimidad se acuerda:</w:t>
      </w:r>
    </w:p>
    <w:p w14:paraId="58B93677" w14:textId="55860031" w:rsidR="002B5CF9" w:rsidRDefault="002B5CF9" w:rsidP="001456E3">
      <w:pPr>
        <w:spacing w:after="0" w:line="240" w:lineRule="auto"/>
        <w:jc w:val="both"/>
        <w:rPr>
          <w:rFonts w:ascii="Arial" w:hAnsi="Arial" w:cs="Arial"/>
          <w:sz w:val="20"/>
          <w:szCs w:val="20"/>
        </w:rPr>
      </w:pPr>
    </w:p>
    <w:p w14:paraId="10C22B46" w14:textId="551F02A8" w:rsidR="00245AF3" w:rsidRDefault="00245AF3" w:rsidP="001456E3">
      <w:pPr>
        <w:spacing w:after="0" w:line="240" w:lineRule="auto"/>
        <w:jc w:val="both"/>
        <w:rPr>
          <w:rFonts w:ascii="Arial" w:hAnsi="Arial" w:cs="Arial"/>
          <w:sz w:val="20"/>
          <w:szCs w:val="20"/>
        </w:rPr>
      </w:pPr>
    </w:p>
    <w:p w14:paraId="21B5BE06" w14:textId="3DD085BC" w:rsidR="00245AF3" w:rsidRDefault="00245AF3" w:rsidP="001456E3">
      <w:pPr>
        <w:spacing w:after="0" w:line="240" w:lineRule="auto"/>
        <w:jc w:val="both"/>
        <w:rPr>
          <w:rFonts w:ascii="Arial" w:hAnsi="Arial" w:cs="Arial"/>
          <w:sz w:val="20"/>
          <w:szCs w:val="20"/>
        </w:rPr>
      </w:pPr>
    </w:p>
    <w:p w14:paraId="03A75917" w14:textId="1A72200D" w:rsidR="00245AF3" w:rsidRDefault="00245AF3" w:rsidP="001456E3">
      <w:pPr>
        <w:spacing w:after="0" w:line="240" w:lineRule="auto"/>
        <w:jc w:val="both"/>
        <w:rPr>
          <w:rFonts w:ascii="Arial" w:hAnsi="Arial" w:cs="Arial"/>
          <w:sz w:val="20"/>
          <w:szCs w:val="20"/>
        </w:rPr>
      </w:pPr>
    </w:p>
    <w:p w14:paraId="670416AE" w14:textId="5744B519" w:rsidR="00245AF3" w:rsidRDefault="00245AF3" w:rsidP="001456E3">
      <w:pPr>
        <w:spacing w:after="0" w:line="240" w:lineRule="auto"/>
        <w:jc w:val="both"/>
        <w:rPr>
          <w:rFonts w:ascii="Arial" w:hAnsi="Arial" w:cs="Arial"/>
          <w:sz w:val="20"/>
          <w:szCs w:val="20"/>
        </w:rPr>
      </w:pPr>
    </w:p>
    <w:p w14:paraId="2789BFA6" w14:textId="182D716D" w:rsidR="00712CC3" w:rsidRPr="0004150A" w:rsidRDefault="0004150A" w:rsidP="001456E3">
      <w:pPr>
        <w:spacing w:after="0" w:line="240" w:lineRule="auto"/>
        <w:jc w:val="both"/>
        <w:rPr>
          <w:rFonts w:ascii="Arial" w:hAnsi="Arial" w:cs="Arial"/>
          <w:sz w:val="20"/>
          <w:szCs w:val="20"/>
        </w:rPr>
      </w:pPr>
      <w:r w:rsidRPr="0004150A">
        <w:rPr>
          <w:rFonts w:ascii="Arial" w:hAnsi="Arial" w:cs="Arial"/>
          <w:b/>
          <w:iCs/>
          <w:sz w:val="20"/>
          <w:szCs w:val="20"/>
          <w:bdr w:val="none" w:sz="0" w:space="0" w:color="auto" w:frame="1"/>
          <w:shd w:val="clear" w:color="auto" w:fill="FFFFFF"/>
        </w:rPr>
        <w:t>ACUERDO QUINTO</w:t>
      </w:r>
      <w:r w:rsidRPr="0004150A">
        <w:rPr>
          <w:rFonts w:ascii="Arial" w:hAnsi="Arial" w:cs="Arial"/>
          <w:iCs/>
          <w:sz w:val="20"/>
          <w:szCs w:val="20"/>
          <w:bdr w:val="none" w:sz="0" w:space="0" w:color="auto" w:frame="1"/>
          <w:shd w:val="clear" w:color="auto" w:fill="FFFFFF"/>
        </w:rPr>
        <w:t xml:space="preserve">. Se aprueban los </w:t>
      </w:r>
      <w:r w:rsidR="00714732" w:rsidRPr="0004150A">
        <w:rPr>
          <w:rFonts w:ascii="Arial" w:hAnsi="Arial" w:cs="Arial"/>
          <w:iCs/>
          <w:sz w:val="20"/>
          <w:szCs w:val="20"/>
          <w:bdr w:val="none" w:sz="0" w:space="0" w:color="auto" w:frame="1"/>
          <w:shd w:val="clear" w:color="auto" w:fill="FFFFFF"/>
        </w:rPr>
        <w:t>Estados Financieros</w:t>
      </w:r>
      <w:r w:rsidRPr="0004150A">
        <w:rPr>
          <w:rFonts w:ascii="Arial" w:hAnsi="Arial" w:cs="Arial"/>
          <w:iCs/>
          <w:sz w:val="20"/>
          <w:szCs w:val="20"/>
          <w:bdr w:val="none" w:sz="0" w:space="0" w:color="auto" w:frame="1"/>
          <w:shd w:val="clear" w:color="auto" w:fill="FFFFFF"/>
        </w:rPr>
        <w:t xml:space="preserve"> consolidados al cierre de junio del 2021, presentados por la Administración. </w:t>
      </w:r>
      <w:r w:rsidRPr="0004150A">
        <w:rPr>
          <w:rFonts w:ascii="Arial" w:hAnsi="Arial" w:cs="Arial"/>
          <w:b/>
          <w:iCs/>
          <w:sz w:val="20"/>
          <w:szCs w:val="20"/>
          <w:bdr w:val="none" w:sz="0" w:space="0" w:color="auto" w:frame="1"/>
          <w:shd w:val="clear" w:color="auto" w:fill="FFFFFF"/>
        </w:rPr>
        <w:t>ACUERDO FIRME</w:t>
      </w:r>
      <w:r w:rsidRPr="0004150A">
        <w:rPr>
          <w:rFonts w:ascii="Arial" w:hAnsi="Arial" w:cs="Arial"/>
          <w:iCs/>
          <w:sz w:val="20"/>
          <w:szCs w:val="20"/>
          <w:bdr w:val="none" w:sz="0" w:space="0" w:color="auto" w:frame="1"/>
          <w:shd w:val="clear" w:color="auto" w:fill="FFFFFF"/>
        </w:rPr>
        <w:t>.</w:t>
      </w:r>
    </w:p>
    <w:p w14:paraId="54BF34AA" w14:textId="4801F31B" w:rsidR="009E5BAE" w:rsidRDefault="009E5BAE" w:rsidP="001456E3">
      <w:pPr>
        <w:spacing w:after="0" w:line="240" w:lineRule="auto"/>
        <w:jc w:val="both"/>
        <w:rPr>
          <w:rFonts w:ascii="Arial" w:hAnsi="Arial" w:cs="Arial"/>
          <w:sz w:val="20"/>
          <w:szCs w:val="20"/>
        </w:rPr>
      </w:pPr>
    </w:p>
    <w:p w14:paraId="4EC68F09" w14:textId="42FBA086" w:rsidR="00712CC3" w:rsidRDefault="00712CC3" w:rsidP="001456E3">
      <w:pPr>
        <w:spacing w:after="0" w:line="240" w:lineRule="auto"/>
        <w:jc w:val="both"/>
        <w:rPr>
          <w:rFonts w:ascii="Arial" w:hAnsi="Arial" w:cs="Arial"/>
          <w:sz w:val="20"/>
          <w:szCs w:val="20"/>
        </w:rPr>
      </w:pPr>
      <w:r w:rsidRPr="00DC226D">
        <w:rPr>
          <w:rFonts w:ascii="Arial" w:hAnsi="Arial" w:cs="Arial"/>
          <w:b/>
          <w:sz w:val="20"/>
          <w:szCs w:val="20"/>
          <w:lang w:val="es-ES_tradnl"/>
        </w:rPr>
        <w:t>ARTÍCULO N°6</w:t>
      </w:r>
      <w:r w:rsidR="00C10A4C" w:rsidRPr="00C10A4C">
        <w:rPr>
          <w:rFonts w:ascii="Arial" w:hAnsi="Arial" w:cs="Arial"/>
          <w:b/>
          <w:sz w:val="20"/>
          <w:szCs w:val="20"/>
          <w:u w:val="single"/>
          <w:lang w:val="es-ES_tradnl"/>
        </w:rPr>
        <w:t xml:space="preserve">: </w:t>
      </w:r>
      <w:r w:rsidR="00C10A4C" w:rsidRPr="00C10A4C">
        <w:rPr>
          <w:rFonts w:ascii="Arial" w:hAnsi="Arial" w:cs="Arial"/>
          <w:b/>
          <w:sz w:val="20"/>
          <w:szCs w:val="20"/>
          <w:u w:val="single"/>
        </w:rPr>
        <w:t>AUTORIZACIÓN CONVENIO PARA VENTA DE INMUEBLE FIDECOMISO CON COMEX</w:t>
      </w:r>
      <w:r w:rsidR="00C10A4C" w:rsidRPr="00DC226D">
        <w:rPr>
          <w:rFonts w:ascii="Arial" w:hAnsi="Arial" w:cs="Arial"/>
          <w:sz w:val="20"/>
          <w:szCs w:val="20"/>
        </w:rPr>
        <w:t xml:space="preserve"> </w:t>
      </w:r>
    </w:p>
    <w:p w14:paraId="58AE32AB" w14:textId="77777777" w:rsidR="0016656F" w:rsidRDefault="0016656F" w:rsidP="001456E3">
      <w:pPr>
        <w:spacing w:after="0" w:line="240" w:lineRule="auto"/>
        <w:jc w:val="both"/>
        <w:rPr>
          <w:rFonts w:ascii="Arial" w:hAnsi="Arial" w:cs="Arial"/>
          <w:sz w:val="20"/>
          <w:szCs w:val="20"/>
        </w:rPr>
      </w:pPr>
    </w:p>
    <w:p w14:paraId="2DDAA263" w14:textId="0E2FFD9C" w:rsidR="0016656F" w:rsidRDefault="009F676E" w:rsidP="001456E3">
      <w:pPr>
        <w:spacing w:after="0" w:line="240" w:lineRule="auto"/>
        <w:jc w:val="both"/>
        <w:rPr>
          <w:rFonts w:ascii="Arial" w:hAnsi="Arial" w:cs="Arial"/>
          <w:sz w:val="20"/>
          <w:szCs w:val="20"/>
        </w:rPr>
      </w:pPr>
      <w:r>
        <w:rPr>
          <w:rFonts w:ascii="Arial" w:hAnsi="Arial" w:cs="Arial"/>
          <w:sz w:val="20"/>
          <w:szCs w:val="20"/>
        </w:rPr>
        <w:t xml:space="preserve">El señor Jorge Mario Rodríguez informa que, producto de una operación que tenía Fonafifo en crédito se recibió una finca ubicada en la Zona Norte, Los Chiles, y se hizo todo el proceso para la venta y Comex </w:t>
      </w:r>
      <w:r w:rsidR="00B67213">
        <w:rPr>
          <w:rFonts w:ascii="Arial" w:hAnsi="Arial" w:cs="Arial"/>
          <w:sz w:val="20"/>
          <w:szCs w:val="20"/>
        </w:rPr>
        <w:t xml:space="preserve">se comprometió </w:t>
      </w:r>
      <w:r>
        <w:rPr>
          <w:rFonts w:ascii="Arial" w:hAnsi="Arial" w:cs="Arial"/>
          <w:sz w:val="20"/>
          <w:szCs w:val="20"/>
        </w:rPr>
        <w:t>con el Minae-Sinac de retribuirle</w:t>
      </w:r>
      <w:r w:rsidR="008604DD">
        <w:rPr>
          <w:rFonts w:ascii="Arial" w:hAnsi="Arial" w:cs="Arial"/>
          <w:sz w:val="20"/>
          <w:szCs w:val="20"/>
        </w:rPr>
        <w:t xml:space="preserve"> por unas acciones efectuadas en la construcción del puesto fronterizo. La finca fue valorada por el Sinac y les parece que pueden recibir esa finca como parte de la compensación que Comex da y el BID es quien pondrá los recursos para esa compensación.</w:t>
      </w:r>
    </w:p>
    <w:p w14:paraId="7C263877" w14:textId="1844649E" w:rsidR="008604DD" w:rsidRDefault="008604DD" w:rsidP="001456E3">
      <w:pPr>
        <w:spacing w:after="0" w:line="240" w:lineRule="auto"/>
        <w:jc w:val="both"/>
        <w:rPr>
          <w:rFonts w:ascii="Arial" w:hAnsi="Arial" w:cs="Arial"/>
          <w:sz w:val="20"/>
          <w:szCs w:val="20"/>
        </w:rPr>
      </w:pPr>
    </w:p>
    <w:p w14:paraId="12D4B567" w14:textId="7FA375FA" w:rsidR="008604DD" w:rsidRDefault="008604DD" w:rsidP="001456E3">
      <w:pPr>
        <w:spacing w:after="0" w:line="240" w:lineRule="auto"/>
        <w:jc w:val="both"/>
        <w:rPr>
          <w:rFonts w:ascii="Arial" w:hAnsi="Arial" w:cs="Arial"/>
          <w:sz w:val="20"/>
          <w:szCs w:val="20"/>
        </w:rPr>
      </w:pPr>
      <w:r>
        <w:rPr>
          <w:rFonts w:ascii="Arial" w:hAnsi="Arial" w:cs="Arial"/>
          <w:sz w:val="20"/>
          <w:szCs w:val="20"/>
        </w:rPr>
        <w:t>La intención es recibir la autorización de la Junta Directiva para firmar un convenio para la venta de ese inmueble en el Fideicomiso, ya que Comex indicó que</w:t>
      </w:r>
      <w:r w:rsidR="00553BDC">
        <w:rPr>
          <w:rFonts w:ascii="Arial" w:hAnsi="Arial" w:cs="Arial"/>
          <w:sz w:val="20"/>
          <w:szCs w:val="20"/>
        </w:rPr>
        <w:t>,</w:t>
      </w:r>
      <w:r>
        <w:rPr>
          <w:rFonts w:ascii="Arial" w:hAnsi="Arial" w:cs="Arial"/>
          <w:sz w:val="20"/>
          <w:szCs w:val="20"/>
        </w:rPr>
        <w:t xml:space="preserve"> para cumplir con el procedimiento y el pago se necesita un periodo de tiempo de aproximadamente </w:t>
      </w:r>
      <w:r w:rsidR="0059017A">
        <w:rPr>
          <w:rFonts w:ascii="Arial" w:hAnsi="Arial" w:cs="Arial"/>
          <w:sz w:val="20"/>
          <w:szCs w:val="20"/>
        </w:rPr>
        <w:t>un año porque se tienen que</w:t>
      </w:r>
      <w:r>
        <w:rPr>
          <w:rFonts w:ascii="Arial" w:hAnsi="Arial" w:cs="Arial"/>
          <w:sz w:val="20"/>
          <w:szCs w:val="20"/>
        </w:rPr>
        <w:t xml:space="preserve"> </w:t>
      </w:r>
      <w:r w:rsidR="0059017A">
        <w:rPr>
          <w:rFonts w:ascii="Arial" w:hAnsi="Arial" w:cs="Arial"/>
          <w:sz w:val="20"/>
          <w:szCs w:val="20"/>
        </w:rPr>
        <w:t>hacer varias consultas.</w:t>
      </w:r>
    </w:p>
    <w:p w14:paraId="47BB28BD" w14:textId="77777777" w:rsidR="00072055" w:rsidRDefault="00072055" w:rsidP="001456E3">
      <w:pPr>
        <w:spacing w:after="0" w:line="240" w:lineRule="auto"/>
        <w:jc w:val="both"/>
        <w:rPr>
          <w:rFonts w:ascii="Arial" w:hAnsi="Arial" w:cs="Arial"/>
          <w:sz w:val="20"/>
          <w:szCs w:val="20"/>
        </w:rPr>
      </w:pPr>
    </w:p>
    <w:p w14:paraId="3C6A354C" w14:textId="63D6D9EF" w:rsidR="0059017A" w:rsidRDefault="00072055" w:rsidP="001456E3">
      <w:pPr>
        <w:spacing w:after="0" w:line="240" w:lineRule="auto"/>
        <w:jc w:val="both"/>
        <w:rPr>
          <w:rFonts w:ascii="Arial" w:hAnsi="Arial" w:cs="Arial"/>
          <w:sz w:val="20"/>
          <w:szCs w:val="20"/>
        </w:rPr>
      </w:pPr>
      <w:r>
        <w:rPr>
          <w:rFonts w:ascii="Arial" w:hAnsi="Arial" w:cs="Arial"/>
          <w:sz w:val="20"/>
          <w:szCs w:val="20"/>
        </w:rPr>
        <w:t>La fuente de financiamiento que se tiene para crédito es el impuesto a la madera y ahora ese impue</w:t>
      </w:r>
      <w:r w:rsidR="002E1CC8">
        <w:rPr>
          <w:rFonts w:ascii="Arial" w:hAnsi="Arial" w:cs="Arial"/>
          <w:sz w:val="20"/>
          <w:szCs w:val="20"/>
        </w:rPr>
        <w:t>sto es del Ministerio de H</w:t>
      </w:r>
      <w:r>
        <w:rPr>
          <w:rFonts w:ascii="Arial" w:hAnsi="Arial" w:cs="Arial"/>
          <w:sz w:val="20"/>
          <w:szCs w:val="20"/>
        </w:rPr>
        <w:t xml:space="preserve">acienda </w:t>
      </w:r>
      <w:r w:rsidR="002E1CC8">
        <w:rPr>
          <w:rFonts w:ascii="Arial" w:hAnsi="Arial" w:cs="Arial"/>
          <w:sz w:val="20"/>
          <w:szCs w:val="20"/>
        </w:rPr>
        <w:t xml:space="preserve">y es muy poco, por lo que estos recursos vendrían a engrosar las finanzas para continuar con los diferentes subprogramas de crédito. </w:t>
      </w:r>
    </w:p>
    <w:p w14:paraId="73B72EF6" w14:textId="6BD1712F" w:rsidR="00072055" w:rsidRDefault="00072055" w:rsidP="001456E3">
      <w:pPr>
        <w:spacing w:after="0" w:line="240" w:lineRule="auto"/>
        <w:jc w:val="both"/>
        <w:rPr>
          <w:rFonts w:ascii="Arial" w:hAnsi="Arial" w:cs="Arial"/>
          <w:sz w:val="20"/>
          <w:szCs w:val="20"/>
        </w:rPr>
      </w:pPr>
    </w:p>
    <w:p w14:paraId="3DEDD855" w14:textId="343A2BDB" w:rsidR="0059017A" w:rsidRDefault="00072055" w:rsidP="001456E3">
      <w:pPr>
        <w:spacing w:after="0" w:line="240" w:lineRule="auto"/>
        <w:jc w:val="both"/>
        <w:rPr>
          <w:rFonts w:ascii="Arial" w:hAnsi="Arial" w:cs="Arial"/>
          <w:sz w:val="20"/>
          <w:szCs w:val="20"/>
        </w:rPr>
      </w:pPr>
      <w:r>
        <w:rPr>
          <w:rFonts w:ascii="Arial" w:hAnsi="Arial" w:cs="Arial"/>
          <w:sz w:val="20"/>
          <w:szCs w:val="20"/>
        </w:rPr>
        <w:t xml:space="preserve">El señor Ricardo Granados menciona que </w:t>
      </w:r>
      <w:r w:rsidR="00C87188">
        <w:rPr>
          <w:rFonts w:ascii="Arial" w:hAnsi="Arial" w:cs="Arial"/>
          <w:sz w:val="20"/>
          <w:szCs w:val="20"/>
        </w:rPr>
        <w:t>el plazo lo pide Comex ya que ellos también tienen que pasar los recursos por presupuesto y las aprobaciones respectivas, puede ser que se dé antes, y es algo muy ventajoso ya que es una forma de recuperar los recursos para los fines del Fideicomiso.</w:t>
      </w:r>
    </w:p>
    <w:p w14:paraId="18C3CD29" w14:textId="77777777" w:rsidR="00C87188" w:rsidRDefault="00C87188" w:rsidP="001456E3">
      <w:pPr>
        <w:spacing w:after="0" w:line="240" w:lineRule="auto"/>
        <w:jc w:val="both"/>
        <w:rPr>
          <w:rFonts w:ascii="Arial" w:hAnsi="Arial" w:cs="Arial"/>
          <w:sz w:val="20"/>
          <w:szCs w:val="20"/>
        </w:rPr>
      </w:pPr>
    </w:p>
    <w:p w14:paraId="379488C1" w14:textId="5F35B523" w:rsidR="0016656F" w:rsidRDefault="00AD6ABA" w:rsidP="001456E3">
      <w:pPr>
        <w:spacing w:after="0" w:line="240" w:lineRule="auto"/>
        <w:jc w:val="both"/>
        <w:rPr>
          <w:rFonts w:ascii="Arial" w:hAnsi="Arial" w:cs="Arial"/>
          <w:sz w:val="20"/>
          <w:szCs w:val="20"/>
        </w:rPr>
      </w:pPr>
      <w:r>
        <w:rPr>
          <w:rFonts w:ascii="Arial" w:hAnsi="Arial" w:cs="Arial"/>
          <w:sz w:val="20"/>
          <w:szCs w:val="20"/>
        </w:rPr>
        <w:t>Una vez discutido, por unanimidad se acuerda:</w:t>
      </w:r>
    </w:p>
    <w:p w14:paraId="584F3751" w14:textId="77777777" w:rsidR="0016656F" w:rsidRDefault="0016656F" w:rsidP="001456E3">
      <w:pPr>
        <w:spacing w:after="0" w:line="240" w:lineRule="auto"/>
        <w:jc w:val="both"/>
        <w:rPr>
          <w:rFonts w:ascii="Arial" w:hAnsi="Arial" w:cs="Arial"/>
          <w:sz w:val="20"/>
          <w:szCs w:val="20"/>
        </w:rPr>
      </w:pPr>
    </w:p>
    <w:p w14:paraId="4B904D51" w14:textId="2A989A58" w:rsidR="00C10A4C" w:rsidRPr="00F70CAC" w:rsidRDefault="001D4870" w:rsidP="001456E3">
      <w:pPr>
        <w:spacing w:after="0" w:line="240" w:lineRule="auto"/>
        <w:jc w:val="both"/>
        <w:rPr>
          <w:rFonts w:ascii="Arial" w:hAnsi="Arial" w:cs="Arial"/>
          <w:b/>
          <w:sz w:val="20"/>
          <w:szCs w:val="20"/>
        </w:rPr>
      </w:pPr>
      <w:r w:rsidRPr="00F70CAC">
        <w:rPr>
          <w:rFonts w:ascii="Arial" w:hAnsi="Arial" w:cs="Arial"/>
          <w:b/>
          <w:iCs/>
          <w:sz w:val="20"/>
          <w:szCs w:val="20"/>
          <w:bdr w:val="none" w:sz="0" w:space="0" w:color="auto" w:frame="1"/>
          <w:shd w:val="clear" w:color="auto" w:fill="FFFFFF"/>
        </w:rPr>
        <w:t>ACUERDO SEXTO</w:t>
      </w:r>
      <w:r w:rsidR="006D4976" w:rsidRPr="00F70CAC">
        <w:rPr>
          <w:rFonts w:ascii="Arial" w:hAnsi="Arial" w:cs="Arial"/>
          <w:iCs/>
          <w:sz w:val="20"/>
          <w:szCs w:val="20"/>
          <w:bdr w:val="none" w:sz="0" w:space="0" w:color="auto" w:frame="1"/>
          <w:shd w:val="clear" w:color="auto" w:fill="FFFFFF"/>
        </w:rPr>
        <w:t>.</w:t>
      </w:r>
      <w:r w:rsidR="00C87188" w:rsidRPr="00F70CAC">
        <w:rPr>
          <w:rFonts w:ascii="Arial" w:hAnsi="Arial" w:cs="Arial"/>
          <w:iCs/>
          <w:sz w:val="20"/>
          <w:szCs w:val="20"/>
          <w:bdr w:val="none" w:sz="0" w:space="0" w:color="auto" w:frame="1"/>
          <w:shd w:val="clear" w:color="auto" w:fill="FFFFFF"/>
        </w:rPr>
        <w:t xml:space="preserve"> </w:t>
      </w:r>
      <w:r w:rsidR="0044630D" w:rsidRPr="00F70CAC">
        <w:rPr>
          <w:rFonts w:ascii="Arial" w:hAnsi="Arial" w:cs="Arial"/>
          <w:iCs/>
          <w:sz w:val="20"/>
          <w:szCs w:val="20"/>
          <w:bdr w:val="none" w:sz="0" w:space="0" w:color="auto" w:frame="1"/>
          <w:shd w:val="clear" w:color="auto" w:fill="FFFFFF"/>
        </w:rPr>
        <w:t>La Junta Directiva autoriza a la administración para proceder con la firma del con</w:t>
      </w:r>
      <w:r w:rsidR="00F70CAC" w:rsidRPr="00F70CAC">
        <w:rPr>
          <w:rFonts w:ascii="Arial" w:hAnsi="Arial" w:cs="Arial"/>
          <w:iCs/>
          <w:sz w:val="20"/>
          <w:szCs w:val="20"/>
          <w:bdr w:val="none" w:sz="0" w:space="0" w:color="auto" w:frame="1"/>
          <w:shd w:val="clear" w:color="auto" w:fill="FFFFFF"/>
        </w:rPr>
        <w:t xml:space="preserve">venio para la venta de </w:t>
      </w:r>
      <w:r w:rsidR="00F70CAC" w:rsidRPr="00F70CAC">
        <w:rPr>
          <w:rFonts w:ascii="Arial" w:hAnsi="Arial" w:cs="Arial"/>
          <w:sz w:val="20"/>
          <w:szCs w:val="20"/>
        </w:rPr>
        <w:t>inmueble 2-286653-000 en el Fideicomiso, el cual se encuentra en gestión con el Ministerio de Comercio Exterior para ser comprado por la suma de ₡107</w:t>
      </w:r>
      <w:r w:rsidR="00553BDC">
        <w:rPr>
          <w:rFonts w:ascii="Arial" w:hAnsi="Arial" w:cs="Arial"/>
          <w:sz w:val="20"/>
          <w:szCs w:val="20"/>
        </w:rPr>
        <w:t>.781.548,</w:t>
      </w:r>
      <w:r w:rsidR="00553BDC" w:rsidRPr="00F70CAC">
        <w:rPr>
          <w:rFonts w:ascii="Arial" w:hAnsi="Arial" w:cs="Arial"/>
          <w:sz w:val="20"/>
          <w:szCs w:val="20"/>
        </w:rPr>
        <w:t>84</w:t>
      </w:r>
      <w:r w:rsidR="00F70CAC" w:rsidRPr="00F70CAC">
        <w:rPr>
          <w:rFonts w:ascii="Arial" w:hAnsi="Arial" w:cs="Arial"/>
          <w:sz w:val="20"/>
          <w:szCs w:val="20"/>
        </w:rPr>
        <w:t xml:space="preserve">, esto compensar el área afectada con la construcción del puesto fronterizo Las Tablillas (ubicado en los Chiles), que supuso segregar dos lotes del Refugio Nacional de Vida Silvestre Corredor Fronterizo. </w:t>
      </w:r>
      <w:r w:rsidR="00F70CAC" w:rsidRPr="00F70CAC">
        <w:rPr>
          <w:rFonts w:ascii="Arial" w:hAnsi="Arial" w:cs="Arial"/>
          <w:b/>
          <w:sz w:val="20"/>
          <w:szCs w:val="20"/>
        </w:rPr>
        <w:t>ACUERDO FIRME.</w:t>
      </w:r>
    </w:p>
    <w:p w14:paraId="649F291E" w14:textId="6DDC724C" w:rsidR="00F70CAC" w:rsidRPr="00F70CAC" w:rsidRDefault="00F70CAC" w:rsidP="001456E3">
      <w:pPr>
        <w:spacing w:after="0" w:line="240" w:lineRule="auto"/>
        <w:jc w:val="both"/>
        <w:rPr>
          <w:b/>
          <w:sz w:val="23"/>
          <w:szCs w:val="23"/>
        </w:rPr>
      </w:pPr>
    </w:p>
    <w:p w14:paraId="035160A6" w14:textId="60D2C2C5" w:rsidR="00712CC3" w:rsidRDefault="00712CC3" w:rsidP="001456E3">
      <w:pPr>
        <w:spacing w:after="0" w:line="240" w:lineRule="auto"/>
        <w:jc w:val="both"/>
        <w:rPr>
          <w:rFonts w:ascii="Arial" w:hAnsi="Arial" w:cs="Arial"/>
          <w:b/>
          <w:sz w:val="20"/>
          <w:szCs w:val="20"/>
          <w:u w:val="single"/>
        </w:rPr>
      </w:pPr>
      <w:r w:rsidRPr="00DC226D">
        <w:rPr>
          <w:rFonts w:ascii="Arial" w:hAnsi="Arial" w:cs="Arial"/>
          <w:b/>
          <w:sz w:val="20"/>
          <w:szCs w:val="20"/>
          <w:lang w:val="es-ES_tradnl"/>
        </w:rPr>
        <w:t>ARTÍCULO N°7</w:t>
      </w:r>
      <w:r w:rsidR="00C10A4C" w:rsidRPr="00C10A4C">
        <w:rPr>
          <w:rFonts w:ascii="Arial" w:hAnsi="Arial" w:cs="Arial"/>
          <w:b/>
          <w:sz w:val="20"/>
          <w:szCs w:val="20"/>
          <w:u w:val="single"/>
          <w:lang w:val="es-ES_tradnl"/>
        </w:rPr>
        <w:t xml:space="preserve">: </w:t>
      </w:r>
      <w:r w:rsidR="00C10A4C" w:rsidRPr="00C10A4C">
        <w:rPr>
          <w:rFonts w:ascii="Arial" w:hAnsi="Arial" w:cs="Arial"/>
          <w:b/>
          <w:sz w:val="20"/>
          <w:szCs w:val="20"/>
          <w:u w:val="single"/>
        </w:rPr>
        <w:t>CRITERIO AL PROYECTO DE LEY “REFORMA INTEGRAL A LA SECCIÓN II DE LA LEY DE BIODIVERSIDAD Nº. 7788, SOBRE EL SISTEMA NACIONAL DE ÁREAS DE CONSERVACIÓN Y OTRAS REFORMAS PARCIALES”, EXPEDIENTE 22.604</w:t>
      </w:r>
    </w:p>
    <w:p w14:paraId="79F301CD" w14:textId="77777777" w:rsidR="00C10A4C" w:rsidRDefault="00C10A4C" w:rsidP="001456E3">
      <w:pPr>
        <w:spacing w:after="0" w:line="240" w:lineRule="auto"/>
        <w:jc w:val="both"/>
        <w:rPr>
          <w:rFonts w:ascii="Arial" w:hAnsi="Arial" w:cs="Arial"/>
          <w:b/>
          <w:sz w:val="20"/>
          <w:szCs w:val="20"/>
          <w:u w:val="single"/>
        </w:rPr>
      </w:pPr>
    </w:p>
    <w:p w14:paraId="7A990C75" w14:textId="33425E7B" w:rsidR="00C10A4C" w:rsidRPr="00A34227" w:rsidRDefault="00A34227" w:rsidP="001456E3">
      <w:pPr>
        <w:spacing w:after="0" w:line="240" w:lineRule="auto"/>
        <w:jc w:val="both"/>
        <w:rPr>
          <w:rFonts w:ascii="Arial" w:hAnsi="Arial" w:cs="Arial"/>
          <w:sz w:val="20"/>
          <w:szCs w:val="20"/>
        </w:rPr>
      </w:pPr>
      <w:r w:rsidRPr="00A34227">
        <w:rPr>
          <w:rFonts w:ascii="Arial" w:hAnsi="Arial" w:cs="Arial"/>
          <w:sz w:val="20"/>
          <w:szCs w:val="20"/>
        </w:rPr>
        <w:t>El señor Ricardo Granados señala que elaboró un informe sobre este proyecto de ley, el cual abarca el tema técnico y legal y será remitido a la Junta Directiva para conocimiento.</w:t>
      </w:r>
    </w:p>
    <w:p w14:paraId="1E24016A" w14:textId="4E55D375" w:rsidR="00A34227" w:rsidRPr="00A34227" w:rsidRDefault="00A34227" w:rsidP="001456E3">
      <w:pPr>
        <w:spacing w:after="0" w:line="240" w:lineRule="auto"/>
        <w:jc w:val="both"/>
        <w:rPr>
          <w:rFonts w:ascii="Arial" w:hAnsi="Arial" w:cs="Arial"/>
          <w:sz w:val="20"/>
          <w:szCs w:val="20"/>
        </w:rPr>
      </w:pPr>
    </w:p>
    <w:p w14:paraId="2253B5DC" w14:textId="422F8FB4" w:rsidR="00051F23" w:rsidRPr="00051F23" w:rsidRDefault="00097FE0" w:rsidP="001456E3">
      <w:pPr>
        <w:spacing w:after="0" w:line="240" w:lineRule="auto"/>
        <w:jc w:val="both"/>
        <w:rPr>
          <w:rFonts w:ascii="Arial" w:hAnsi="Arial" w:cs="Arial"/>
          <w:sz w:val="20"/>
          <w:szCs w:val="20"/>
        </w:rPr>
      </w:pPr>
      <w:r>
        <w:rPr>
          <w:rFonts w:ascii="Arial" w:hAnsi="Arial" w:cs="Arial"/>
          <w:sz w:val="20"/>
          <w:szCs w:val="20"/>
        </w:rPr>
        <w:t xml:space="preserve">En </w:t>
      </w:r>
      <w:r w:rsidR="00051F23">
        <w:rPr>
          <w:rFonts w:ascii="Arial" w:hAnsi="Arial" w:cs="Arial"/>
          <w:sz w:val="20"/>
          <w:szCs w:val="20"/>
        </w:rPr>
        <w:t>resumen,</w:t>
      </w:r>
      <w:r>
        <w:rPr>
          <w:rFonts w:ascii="Arial" w:hAnsi="Arial" w:cs="Arial"/>
          <w:sz w:val="20"/>
          <w:szCs w:val="20"/>
        </w:rPr>
        <w:t xml:space="preserve"> el señor Granados explica que, dicho proyecto </w:t>
      </w:r>
      <w:r w:rsidR="004C4365">
        <w:rPr>
          <w:rFonts w:ascii="Arial" w:hAnsi="Arial" w:cs="Arial"/>
          <w:sz w:val="20"/>
          <w:szCs w:val="20"/>
        </w:rPr>
        <w:t xml:space="preserve">salió a la luz aproximadamente hace 15 días </w:t>
      </w:r>
      <w:r w:rsidR="00051F23">
        <w:rPr>
          <w:rFonts w:ascii="Arial" w:hAnsi="Arial" w:cs="Arial"/>
          <w:sz w:val="20"/>
          <w:szCs w:val="20"/>
        </w:rPr>
        <w:t xml:space="preserve">y </w:t>
      </w:r>
      <w:r w:rsidR="00051F23" w:rsidRPr="00051F23">
        <w:rPr>
          <w:rFonts w:ascii="Arial" w:hAnsi="Arial" w:cs="Arial"/>
          <w:sz w:val="20"/>
          <w:szCs w:val="20"/>
        </w:rPr>
        <w:t>además de regular aspectos administrativos como la creación de gerentes, subgerente y otros órganos colegiados que tanto se han criticado, en el pasado, la reforma pretende asignar al Sistema Nacional de Áreas de Conservación una competencia legal nueva, que no era tan expresa en la legislación vigente, cual es el tema de los Servicios Ecosistémicos.</w:t>
      </w:r>
    </w:p>
    <w:p w14:paraId="7E2A848F" w14:textId="77777777" w:rsidR="00051F23" w:rsidRDefault="00051F23" w:rsidP="001456E3">
      <w:pPr>
        <w:spacing w:after="0" w:line="240" w:lineRule="auto"/>
        <w:jc w:val="both"/>
        <w:rPr>
          <w:rFonts w:ascii="Arial" w:hAnsi="Arial" w:cs="Arial"/>
          <w:b/>
          <w:sz w:val="20"/>
          <w:szCs w:val="20"/>
          <w:u w:val="single"/>
        </w:rPr>
      </w:pPr>
    </w:p>
    <w:p w14:paraId="373E22FC" w14:textId="77777777" w:rsidR="00245AF3" w:rsidRDefault="00051F23" w:rsidP="001456E3">
      <w:pPr>
        <w:spacing w:after="0" w:line="240" w:lineRule="auto"/>
        <w:jc w:val="both"/>
        <w:rPr>
          <w:rFonts w:ascii="Arial" w:hAnsi="Arial" w:cs="Arial"/>
          <w:sz w:val="20"/>
          <w:szCs w:val="20"/>
        </w:rPr>
      </w:pPr>
      <w:r w:rsidRPr="00051F23">
        <w:rPr>
          <w:rFonts w:ascii="Arial" w:hAnsi="Arial" w:cs="Arial"/>
          <w:sz w:val="20"/>
          <w:szCs w:val="20"/>
        </w:rPr>
        <w:t xml:space="preserve">El señor Granados señala que, no encontró una definición que diferencie técnica o científicamente el concepto de Servicios Ambientales a los Servicios Ecosistémicos, siendo que en el imaginario colectivo los segundos son más amplios que el primero, sin embargo, ni normativa o científicamente </w:t>
      </w:r>
    </w:p>
    <w:p w14:paraId="4E183BF1" w14:textId="77777777" w:rsidR="00245AF3" w:rsidRDefault="00245AF3" w:rsidP="001456E3">
      <w:pPr>
        <w:spacing w:after="0" w:line="240" w:lineRule="auto"/>
        <w:jc w:val="both"/>
        <w:rPr>
          <w:rFonts w:ascii="Arial" w:hAnsi="Arial" w:cs="Arial"/>
          <w:sz w:val="20"/>
          <w:szCs w:val="20"/>
        </w:rPr>
      </w:pPr>
    </w:p>
    <w:p w14:paraId="7D74D5D8" w14:textId="77777777" w:rsidR="00245AF3" w:rsidRDefault="00245AF3" w:rsidP="001456E3">
      <w:pPr>
        <w:spacing w:after="0" w:line="240" w:lineRule="auto"/>
        <w:jc w:val="both"/>
        <w:rPr>
          <w:rFonts w:ascii="Arial" w:hAnsi="Arial" w:cs="Arial"/>
          <w:sz w:val="20"/>
          <w:szCs w:val="20"/>
        </w:rPr>
      </w:pPr>
    </w:p>
    <w:p w14:paraId="6549C75E" w14:textId="77777777" w:rsidR="00245AF3" w:rsidRDefault="00245AF3" w:rsidP="001456E3">
      <w:pPr>
        <w:spacing w:after="0" w:line="240" w:lineRule="auto"/>
        <w:jc w:val="both"/>
        <w:rPr>
          <w:rFonts w:ascii="Arial" w:hAnsi="Arial" w:cs="Arial"/>
          <w:sz w:val="20"/>
          <w:szCs w:val="20"/>
        </w:rPr>
      </w:pPr>
    </w:p>
    <w:p w14:paraId="6E7B48FB" w14:textId="77777777" w:rsidR="00245AF3" w:rsidRDefault="00245AF3" w:rsidP="001456E3">
      <w:pPr>
        <w:spacing w:after="0" w:line="240" w:lineRule="auto"/>
        <w:jc w:val="both"/>
        <w:rPr>
          <w:rFonts w:ascii="Arial" w:hAnsi="Arial" w:cs="Arial"/>
          <w:sz w:val="20"/>
          <w:szCs w:val="20"/>
        </w:rPr>
      </w:pPr>
    </w:p>
    <w:p w14:paraId="7861B3EC" w14:textId="77777777" w:rsidR="00245AF3" w:rsidRDefault="00245AF3" w:rsidP="001456E3">
      <w:pPr>
        <w:spacing w:after="0" w:line="240" w:lineRule="auto"/>
        <w:jc w:val="both"/>
        <w:rPr>
          <w:rFonts w:ascii="Arial" w:hAnsi="Arial" w:cs="Arial"/>
          <w:sz w:val="20"/>
          <w:szCs w:val="20"/>
        </w:rPr>
      </w:pPr>
    </w:p>
    <w:p w14:paraId="5A7053E6" w14:textId="77777777" w:rsidR="00245AF3" w:rsidRDefault="00245AF3" w:rsidP="001456E3">
      <w:pPr>
        <w:spacing w:after="0" w:line="240" w:lineRule="auto"/>
        <w:jc w:val="both"/>
        <w:rPr>
          <w:rFonts w:ascii="Arial" w:hAnsi="Arial" w:cs="Arial"/>
          <w:sz w:val="20"/>
          <w:szCs w:val="20"/>
        </w:rPr>
      </w:pPr>
    </w:p>
    <w:p w14:paraId="5FE4142D" w14:textId="77777777" w:rsidR="00245AF3" w:rsidRDefault="00245AF3" w:rsidP="001456E3">
      <w:pPr>
        <w:spacing w:after="0" w:line="240" w:lineRule="auto"/>
        <w:jc w:val="both"/>
        <w:rPr>
          <w:rFonts w:ascii="Arial" w:hAnsi="Arial" w:cs="Arial"/>
          <w:sz w:val="20"/>
          <w:szCs w:val="20"/>
        </w:rPr>
      </w:pPr>
    </w:p>
    <w:p w14:paraId="56B5BE2E" w14:textId="224F8668" w:rsidR="00051F23" w:rsidRPr="00051F23" w:rsidRDefault="00051F23" w:rsidP="001456E3">
      <w:pPr>
        <w:spacing w:after="0" w:line="240" w:lineRule="auto"/>
        <w:jc w:val="both"/>
        <w:rPr>
          <w:rFonts w:ascii="Arial" w:hAnsi="Arial" w:cs="Arial"/>
          <w:sz w:val="20"/>
          <w:szCs w:val="20"/>
        </w:rPr>
      </w:pPr>
      <w:r w:rsidRPr="00051F23">
        <w:rPr>
          <w:rFonts w:ascii="Arial" w:hAnsi="Arial" w:cs="Arial"/>
          <w:sz w:val="20"/>
          <w:szCs w:val="20"/>
        </w:rPr>
        <w:t>tienen asidero. Últimamente se ha utilizado el término de Servicios Ecosistémicos, más como un sinónimo que como conceptos diferentes.</w:t>
      </w:r>
    </w:p>
    <w:p w14:paraId="5D5BEBCF" w14:textId="376409E5" w:rsidR="009E5BAE" w:rsidRDefault="009E5BAE" w:rsidP="001456E3">
      <w:pPr>
        <w:spacing w:after="0" w:line="240" w:lineRule="auto"/>
        <w:jc w:val="both"/>
        <w:rPr>
          <w:rFonts w:ascii="Arial" w:hAnsi="Arial" w:cs="Arial"/>
          <w:b/>
          <w:sz w:val="20"/>
          <w:szCs w:val="20"/>
          <w:u w:val="single"/>
        </w:rPr>
      </w:pPr>
    </w:p>
    <w:p w14:paraId="137C74CE" w14:textId="77777777" w:rsidR="002824D8" w:rsidRDefault="002824D8" w:rsidP="001456E3">
      <w:pPr>
        <w:spacing w:after="0" w:line="240" w:lineRule="auto"/>
        <w:jc w:val="both"/>
        <w:rPr>
          <w:rFonts w:ascii="Arial" w:hAnsi="Arial" w:cs="Arial"/>
          <w:sz w:val="20"/>
          <w:szCs w:val="20"/>
        </w:rPr>
      </w:pPr>
      <w:r w:rsidRPr="002824D8">
        <w:rPr>
          <w:rFonts w:ascii="Arial" w:hAnsi="Arial" w:cs="Arial"/>
          <w:sz w:val="20"/>
          <w:szCs w:val="20"/>
        </w:rPr>
        <w:t xml:space="preserve">La reforma del artículo 22 es clara, precisa en señalar que el SINAC es la entidad responsable de la gestión y coordinación para el manejo de la biodiversidad, en el territorio continental como en el mar territorial y en la zona económica exclusiva, para la gobernanza de los recursos naturales y servicios ecosistémicos en materia de vida silvestre, forestal y áreas protegidas. De esta declaración o grito de dominio es claro que ahora el SINAC está expandiendo su competencia no solo al territorio continental, sino que también al mar territorial y la zona económica exclusiva, multiplicando y ampliando el rango de sus potestades por encima de múltiples entidades públicas. </w:t>
      </w:r>
    </w:p>
    <w:p w14:paraId="2DBCF82C" w14:textId="77777777" w:rsidR="002824D8" w:rsidRDefault="002824D8" w:rsidP="001456E3">
      <w:pPr>
        <w:spacing w:after="0" w:line="240" w:lineRule="auto"/>
        <w:jc w:val="both"/>
        <w:rPr>
          <w:rFonts w:ascii="Arial" w:hAnsi="Arial" w:cs="Arial"/>
          <w:sz w:val="20"/>
          <w:szCs w:val="20"/>
        </w:rPr>
      </w:pPr>
    </w:p>
    <w:p w14:paraId="115FBAFC" w14:textId="0896654D" w:rsidR="00A34227" w:rsidRPr="002824D8" w:rsidRDefault="002824D8" w:rsidP="001456E3">
      <w:pPr>
        <w:spacing w:after="0" w:line="240" w:lineRule="auto"/>
        <w:jc w:val="both"/>
        <w:rPr>
          <w:rFonts w:ascii="Arial" w:hAnsi="Arial" w:cs="Arial"/>
          <w:sz w:val="20"/>
          <w:szCs w:val="20"/>
        </w:rPr>
      </w:pPr>
      <w:r w:rsidRPr="002824D8">
        <w:rPr>
          <w:rFonts w:ascii="Arial" w:hAnsi="Arial" w:cs="Arial"/>
          <w:sz w:val="20"/>
          <w:szCs w:val="20"/>
        </w:rPr>
        <w:t>No s</w:t>
      </w:r>
      <w:r>
        <w:rPr>
          <w:rFonts w:ascii="Arial" w:hAnsi="Arial" w:cs="Arial"/>
          <w:sz w:val="20"/>
          <w:szCs w:val="20"/>
        </w:rPr>
        <w:t>e sabe</w:t>
      </w:r>
      <w:r w:rsidRPr="002824D8">
        <w:rPr>
          <w:rFonts w:ascii="Arial" w:hAnsi="Arial" w:cs="Arial"/>
          <w:sz w:val="20"/>
          <w:szCs w:val="20"/>
        </w:rPr>
        <w:t xml:space="preserve"> la conveniencia de extender en tal magnitud la extensión de su mandato, convirtiéndose en una súper entidad, la cual manifiesta en medios públicos que carece de los recursos humanos y técnicos para cumplir a cabalidad sus encomiendas actuales, ahora no me lo imagino. Pero volviendo al tema específico, estas competencias se amplían al tema de los Servicios Ecosistémicos</w:t>
      </w:r>
      <w:r w:rsidR="007027D3">
        <w:rPr>
          <w:rFonts w:ascii="Arial" w:hAnsi="Arial" w:cs="Arial"/>
          <w:sz w:val="20"/>
          <w:szCs w:val="20"/>
        </w:rPr>
        <w:t>.</w:t>
      </w:r>
    </w:p>
    <w:p w14:paraId="79985D2A" w14:textId="79AA4F6D" w:rsidR="00A34227" w:rsidRDefault="00A34227" w:rsidP="001456E3">
      <w:pPr>
        <w:spacing w:after="0" w:line="240" w:lineRule="auto"/>
        <w:jc w:val="both"/>
        <w:rPr>
          <w:rFonts w:ascii="Arial" w:hAnsi="Arial" w:cs="Arial"/>
          <w:b/>
          <w:sz w:val="20"/>
          <w:szCs w:val="20"/>
          <w:u w:val="single"/>
        </w:rPr>
      </w:pPr>
    </w:p>
    <w:p w14:paraId="3FC98436" w14:textId="5675325C" w:rsidR="002824D8" w:rsidRDefault="002824D8" w:rsidP="001456E3">
      <w:pPr>
        <w:spacing w:after="0" w:line="240" w:lineRule="auto"/>
        <w:jc w:val="both"/>
        <w:rPr>
          <w:rFonts w:ascii="Arial" w:hAnsi="Arial" w:cs="Arial"/>
          <w:sz w:val="20"/>
          <w:szCs w:val="20"/>
        </w:rPr>
      </w:pPr>
      <w:r w:rsidRPr="002824D8">
        <w:rPr>
          <w:rFonts w:ascii="Arial" w:hAnsi="Arial" w:cs="Arial"/>
          <w:sz w:val="20"/>
          <w:szCs w:val="20"/>
        </w:rPr>
        <w:t>El señor Granados cometa que, es claro que al establecerse tan amplias competencias del SINAC en temas como los servicios ecosistémicos, no solo el legislador esta creado una súper entidad, que regula y cobra por los servicios ecosistémicos no solo para las áreas silvestres protegidas sino para otras potencialmente, para ello tendrá no solo funciones de control, planificación, sino que también los recursos financieros.</w:t>
      </w:r>
    </w:p>
    <w:p w14:paraId="64D53B60" w14:textId="77777777" w:rsidR="00F549A0" w:rsidRPr="002824D8" w:rsidRDefault="00F549A0" w:rsidP="001456E3">
      <w:pPr>
        <w:spacing w:after="0" w:line="240" w:lineRule="auto"/>
        <w:jc w:val="both"/>
        <w:rPr>
          <w:rFonts w:ascii="Arial" w:hAnsi="Arial" w:cs="Arial"/>
          <w:sz w:val="20"/>
          <w:szCs w:val="20"/>
        </w:rPr>
      </w:pPr>
    </w:p>
    <w:p w14:paraId="65B684F7" w14:textId="54830A4F" w:rsidR="002824D8" w:rsidRPr="002824D8" w:rsidRDefault="002824D8" w:rsidP="001456E3">
      <w:pPr>
        <w:spacing w:after="0" w:line="240" w:lineRule="auto"/>
        <w:jc w:val="both"/>
        <w:rPr>
          <w:rFonts w:ascii="Arial" w:hAnsi="Arial" w:cs="Arial"/>
          <w:sz w:val="20"/>
          <w:szCs w:val="20"/>
        </w:rPr>
      </w:pPr>
      <w:r w:rsidRPr="002824D8">
        <w:rPr>
          <w:rFonts w:ascii="Arial" w:hAnsi="Arial" w:cs="Arial"/>
          <w:sz w:val="20"/>
          <w:szCs w:val="20"/>
        </w:rPr>
        <w:t>Es evidente que el proyecto pretende que el SINAC cobre a la sociedad los servicios ambientales o ecosistémicos que brindan las Áreas Silvestres Protegidas, dada la ambigüedad del legislador, no se descarta que se le reclame a F</w:t>
      </w:r>
      <w:r w:rsidR="00CB79CF" w:rsidRPr="002824D8">
        <w:rPr>
          <w:rFonts w:ascii="Arial" w:hAnsi="Arial" w:cs="Arial"/>
          <w:sz w:val="20"/>
          <w:szCs w:val="20"/>
        </w:rPr>
        <w:t>onafifo</w:t>
      </w:r>
      <w:r w:rsidRPr="002824D8">
        <w:rPr>
          <w:rFonts w:ascii="Arial" w:hAnsi="Arial" w:cs="Arial"/>
          <w:sz w:val="20"/>
          <w:szCs w:val="20"/>
        </w:rPr>
        <w:t xml:space="preserve"> estos pagos, esto pues el artículo 45 señala que el reconocimiento se realizará en el Patrimonio Natural del Estado, según dispone el inciso a) y fuera del Patrimonio Natural del Estado mediante mecanis</w:t>
      </w:r>
      <w:r w:rsidR="00CB79CF">
        <w:rPr>
          <w:rFonts w:ascii="Arial" w:hAnsi="Arial" w:cs="Arial"/>
          <w:sz w:val="20"/>
          <w:szCs w:val="20"/>
        </w:rPr>
        <w:t>mos económicos y no económicos.</w:t>
      </w:r>
    </w:p>
    <w:p w14:paraId="59FC9E28" w14:textId="77777777" w:rsidR="00CB79CF" w:rsidRDefault="00CB79CF" w:rsidP="001456E3">
      <w:pPr>
        <w:spacing w:after="0" w:line="240" w:lineRule="auto"/>
        <w:jc w:val="both"/>
        <w:rPr>
          <w:rFonts w:ascii="Arial" w:hAnsi="Arial" w:cs="Arial"/>
          <w:sz w:val="20"/>
          <w:szCs w:val="20"/>
        </w:rPr>
      </w:pPr>
    </w:p>
    <w:p w14:paraId="1270BC8E" w14:textId="340A39F6" w:rsidR="002824D8" w:rsidRPr="002824D8" w:rsidRDefault="002824D8" w:rsidP="001456E3">
      <w:pPr>
        <w:spacing w:after="0" w:line="240" w:lineRule="auto"/>
        <w:jc w:val="both"/>
        <w:rPr>
          <w:rFonts w:ascii="Arial" w:hAnsi="Arial" w:cs="Arial"/>
          <w:sz w:val="20"/>
          <w:szCs w:val="20"/>
        </w:rPr>
      </w:pPr>
      <w:r w:rsidRPr="002824D8">
        <w:rPr>
          <w:rFonts w:ascii="Arial" w:hAnsi="Arial" w:cs="Arial"/>
          <w:sz w:val="20"/>
          <w:szCs w:val="20"/>
        </w:rPr>
        <w:t>La normativa propuesta pretende hacer un cambio estructural en las competencias en torno a la regulación, cobro y pago de los servicios ambientales o ecosistémicos. Pese a que de una forma muy modesta mantiene al F</w:t>
      </w:r>
      <w:r w:rsidR="00CB79CF" w:rsidRPr="002824D8">
        <w:rPr>
          <w:rFonts w:ascii="Arial" w:hAnsi="Arial" w:cs="Arial"/>
          <w:sz w:val="20"/>
          <w:szCs w:val="20"/>
        </w:rPr>
        <w:t>onafifo</w:t>
      </w:r>
      <w:r w:rsidRPr="002824D8">
        <w:rPr>
          <w:rFonts w:ascii="Arial" w:hAnsi="Arial" w:cs="Arial"/>
          <w:sz w:val="20"/>
          <w:szCs w:val="20"/>
        </w:rPr>
        <w:t>, es comprensible que la aplicación de la normativa traerá como consecuencia que F</w:t>
      </w:r>
      <w:r w:rsidR="00CB79CF" w:rsidRPr="002824D8">
        <w:rPr>
          <w:rFonts w:ascii="Arial" w:hAnsi="Arial" w:cs="Arial"/>
          <w:sz w:val="20"/>
          <w:szCs w:val="20"/>
        </w:rPr>
        <w:t>onafifo</w:t>
      </w:r>
      <w:r w:rsidRPr="002824D8">
        <w:rPr>
          <w:rFonts w:ascii="Arial" w:hAnsi="Arial" w:cs="Arial"/>
          <w:sz w:val="20"/>
          <w:szCs w:val="20"/>
        </w:rPr>
        <w:t xml:space="preserve"> estará supeditado a lo que disponga, en la</w:t>
      </w:r>
      <w:r w:rsidRPr="002824D8">
        <w:rPr>
          <w:sz w:val="28"/>
          <w:szCs w:val="28"/>
        </w:rPr>
        <w:t xml:space="preserve"> </w:t>
      </w:r>
      <w:r w:rsidRPr="002824D8">
        <w:rPr>
          <w:rFonts w:ascii="Arial" w:hAnsi="Arial" w:cs="Arial"/>
          <w:sz w:val="20"/>
          <w:szCs w:val="20"/>
        </w:rPr>
        <w:t>aplicación de instrumentos como el Plan Nacional, o en la aplicación de las facultades de control, seguimiento y establecimiento de políticas. Es claro que una vez que</w:t>
      </w:r>
      <w:r w:rsidRPr="002824D8">
        <w:rPr>
          <w:sz w:val="28"/>
          <w:szCs w:val="28"/>
        </w:rPr>
        <w:t xml:space="preserve"> </w:t>
      </w:r>
      <w:r w:rsidRPr="002824D8">
        <w:rPr>
          <w:rFonts w:ascii="Arial" w:hAnsi="Arial" w:cs="Arial"/>
          <w:sz w:val="20"/>
          <w:szCs w:val="20"/>
        </w:rPr>
        <w:t>se apruebe esta legislación se iniciará una guerra, por las fuentes de financiamiento tanto en mercados nacionales como internacionales, así como la permanencia con dos entidades dentro del mismo Ministerio con iguales funciones, solo que una muy limitada, que será Fonafifo.</w:t>
      </w:r>
    </w:p>
    <w:p w14:paraId="7B18A10F" w14:textId="1DFA4DF7" w:rsidR="002824D8" w:rsidRDefault="002824D8" w:rsidP="001456E3">
      <w:pPr>
        <w:spacing w:after="0" w:line="240" w:lineRule="auto"/>
        <w:jc w:val="both"/>
        <w:rPr>
          <w:rFonts w:ascii="Arial" w:hAnsi="Arial" w:cs="Arial"/>
          <w:sz w:val="20"/>
          <w:szCs w:val="20"/>
        </w:rPr>
      </w:pPr>
      <w:r w:rsidRPr="002824D8">
        <w:rPr>
          <w:rFonts w:ascii="Arial" w:hAnsi="Arial" w:cs="Arial"/>
          <w:sz w:val="20"/>
          <w:szCs w:val="20"/>
        </w:rPr>
        <w:t>Es lógico pensar que, si se aprueba la legislación propuesta, reforzando una entidad disminuyendo a la otra, al cabo del corto tiempo es que alguien se cuestione, la razón de ser de la más limitada, llevado a una eliminación o absorción de ambas.</w:t>
      </w:r>
    </w:p>
    <w:p w14:paraId="268DBF58" w14:textId="77777777" w:rsidR="001456E3" w:rsidRDefault="001456E3" w:rsidP="001456E3">
      <w:pPr>
        <w:spacing w:after="0" w:line="240" w:lineRule="auto"/>
        <w:jc w:val="both"/>
        <w:rPr>
          <w:rFonts w:ascii="Arial" w:hAnsi="Arial" w:cs="Arial"/>
          <w:sz w:val="20"/>
          <w:szCs w:val="20"/>
        </w:rPr>
      </w:pPr>
    </w:p>
    <w:p w14:paraId="576C58F8" w14:textId="1A815D99" w:rsidR="00DC13D1" w:rsidRDefault="00DC13D1" w:rsidP="001456E3">
      <w:pPr>
        <w:spacing w:after="0" w:line="240" w:lineRule="auto"/>
        <w:jc w:val="both"/>
        <w:rPr>
          <w:rFonts w:ascii="Arial" w:hAnsi="Arial" w:cs="Arial"/>
          <w:sz w:val="20"/>
          <w:szCs w:val="20"/>
        </w:rPr>
      </w:pPr>
      <w:r>
        <w:rPr>
          <w:rFonts w:ascii="Arial" w:hAnsi="Arial" w:cs="Arial"/>
          <w:sz w:val="20"/>
          <w:szCs w:val="20"/>
        </w:rPr>
        <w:t>Dado lo anterior, el señor Granados sugiere</w:t>
      </w:r>
      <w:r w:rsidRPr="00DC13D1">
        <w:rPr>
          <w:rFonts w:ascii="Arial" w:hAnsi="Arial" w:cs="Arial"/>
          <w:sz w:val="20"/>
          <w:szCs w:val="20"/>
        </w:rPr>
        <w:t xml:space="preserve"> dar a conocer a las autoridades públicas del Ministerio de Ambiente y Energía los verdaderos alcances de esta normativa, aparentemente inofensiva, también a los diversos grupos privados a fin de generar si esta opción es la mejor o requiere ajustes o rechazo. En todo caso</w:t>
      </w:r>
      <w:r w:rsidR="003A60A5">
        <w:rPr>
          <w:rFonts w:ascii="Arial" w:hAnsi="Arial" w:cs="Arial"/>
          <w:sz w:val="20"/>
          <w:szCs w:val="20"/>
        </w:rPr>
        <w:t>,</w:t>
      </w:r>
      <w:r w:rsidRPr="00DC13D1">
        <w:rPr>
          <w:rFonts w:ascii="Arial" w:hAnsi="Arial" w:cs="Arial"/>
          <w:sz w:val="20"/>
          <w:szCs w:val="20"/>
        </w:rPr>
        <w:t xml:space="preserve"> es claro que no se le ve futuro al Fonafifo bajo la luz de esta normativa.</w:t>
      </w:r>
    </w:p>
    <w:p w14:paraId="6FF06D80" w14:textId="77777777" w:rsidR="001456E3" w:rsidRDefault="001456E3" w:rsidP="001456E3">
      <w:pPr>
        <w:spacing w:after="0" w:line="240" w:lineRule="auto"/>
        <w:jc w:val="both"/>
        <w:rPr>
          <w:rFonts w:ascii="Arial" w:hAnsi="Arial" w:cs="Arial"/>
          <w:sz w:val="20"/>
          <w:szCs w:val="20"/>
        </w:rPr>
      </w:pPr>
    </w:p>
    <w:p w14:paraId="297ACACB" w14:textId="77777777" w:rsidR="00245AF3" w:rsidRDefault="00DC13D1" w:rsidP="001456E3">
      <w:pPr>
        <w:spacing w:after="0" w:line="240" w:lineRule="auto"/>
        <w:jc w:val="both"/>
        <w:rPr>
          <w:rFonts w:ascii="Arial" w:hAnsi="Arial" w:cs="Arial"/>
          <w:sz w:val="20"/>
          <w:szCs w:val="20"/>
        </w:rPr>
      </w:pPr>
      <w:r>
        <w:rPr>
          <w:rFonts w:ascii="Arial" w:hAnsi="Arial" w:cs="Arial"/>
          <w:sz w:val="20"/>
          <w:szCs w:val="20"/>
        </w:rPr>
        <w:t>El señor Felipe Vega comparte lo expresado por el señor Granados, este es un proyecto de interés de Sinac</w:t>
      </w:r>
      <w:r w:rsidR="003A60A5">
        <w:rPr>
          <w:rFonts w:ascii="Arial" w:hAnsi="Arial" w:cs="Arial"/>
          <w:sz w:val="20"/>
          <w:szCs w:val="20"/>
        </w:rPr>
        <w:t xml:space="preserve"> para</w:t>
      </w:r>
      <w:r>
        <w:rPr>
          <w:rFonts w:ascii="Arial" w:hAnsi="Arial" w:cs="Arial"/>
          <w:sz w:val="20"/>
          <w:szCs w:val="20"/>
        </w:rPr>
        <w:t xml:space="preserve"> resolver muchas situaciones, existen varios defectos de forma lo que hace difícil </w:t>
      </w:r>
      <w:r w:rsidR="00252B46">
        <w:rPr>
          <w:rFonts w:ascii="Arial" w:hAnsi="Arial" w:cs="Arial"/>
          <w:sz w:val="20"/>
          <w:szCs w:val="20"/>
        </w:rPr>
        <w:t>referirse</w:t>
      </w:r>
      <w:r>
        <w:rPr>
          <w:rFonts w:ascii="Arial" w:hAnsi="Arial" w:cs="Arial"/>
          <w:sz w:val="20"/>
          <w:szCs w:val="20"/>
        </w:rPr>
        <w:t xml:space="preserve"> a cada punto en espe</w:t>
      </w:r>
      <w:r w:rsidR="00252B46">
        <w:rPr>
          <w:rFonts w:ascii="Arial" w:hAnsi="Arial" w:cs="Arial"/>
          <w:sz w:val="20"/>
          <w:szCs w:val="20"/>
        </w:rPr>
        <w:t>cífico</w:t>
      </w:r>
      <w:r>
        <w:rPr>
          <w:rFonts w:ascii="Arial" w:hAnsi="Arial" w:cs="Arial"/>
          <w:sz w:val="20"/>
          <w:szCs w:val="20"/>
        </w:rPr>
        <w:t xml:space="preserve"> y es un hecho que el objetivo es el dinero, </w:t>
      </w:r>
      <w:r w:rsidR="00252B46">
        <w:rPr>
          <w:rFonts w:ascii="Arial" w:hAnsi="Arial" w:cs="Arial"/>
          <w:sz w:val="20"/>
          <w:szCs w:val="20"/>
        </w:rPr>
        <w:t>tomar</w:t>
      </w:r>
      <w:r>
        <w:rPr>
          <w:rFonts w:ascii="Arial" w:hAnsi="Arial" w:cs="Arial"/>
          <w:sz w:val="20"/>
          <w:szCs w:val="20"/>
        </w:rPr>
        <w:t xml:space="preserve"> los recursos </w:t>
      </w:r>
    </w:p>
    <w:p w14:paraId="73EC7939" w14:textId="77777777" w:rsidR="00245AF3" w:rsidRDefault="00245AF3" w:rsidP="001456E3">
      <w:pPr>
        <w:spacing w:after="0" w:line="240" w:lineRule="auto"/>
        <w:jc w:val="both"/>
        <w:rPr>
          <w:rFonts w:ascii="Arial" w:hAnsi="Arial" w:cs="Arial"/>
          <w:sz w:val="20"/>
          <w:szCs w:val="20"/>
        </w:rPr>
      </w:pPr>
    </w:p>
    <w:p w14:paraId="040EEFF3" w14:textId="77777777" w:rsidR="00245AF3" w:rsidRDefault="00245AF3" w:rsidP="001456E3">
      <w:pPr>
        <w:spacing w:after="0" w:line="240" w:lineRule="auto"/>
        <w:jc w:val="both"/>
        <w:rPr>
          <w:rFonts w:ascii="Arial" w:hAnsi="Arial" w:cs="Arial"/>
          <w:sz w:val="20"/>
          <w:szCs w:val="20"/>
        </w:rPr>
      </w:pPr>
    </w:p>
    <w:p w14:paraId="4D061316" w14:textId="77777777" w:rsidR="00245AF3" w:rsidRDefault="00245AF3" w:rsidP="001456E3">
      <w:pPr>
        <w:spacing w:after="0" w:line="240" w:lineRule="auto"/>
        <w:jc w:val="both"/>
        <w:rPr>
          <w:rFonts w:ascii="Arial" w:hAnsi="Arial" w:cs="Arial"/>
          <w:sz w:val="20"/>
          <w:szCs w:val="20"/>
        </w:rPr>
      </w:pPr>
    </w:p>
    <w:p w14:paraId="7A95DF0E" w14:textId="77777777" w:rsidR="00245AF3" w:rsidRDefault="00245AF3" w:rsidP="001456E3">
      <w:pPr>
        <w:spacing w:after="0" w:line="240" w:lineRule="auto"/>
        <w:jc w:val="both"/>
        <w:rPr>
          <w:rFonts w:ascii="Arial" w:hAnsi="Arial" w:cs="Arial"/>
          <w:sz w:val="20"/>
          <w:szCs w:val="20"/>
        </w:rPr>
      </w:pPr>
    </w:p>
    <w:p w14:paraId="7023BC76" w14:textId="77777777" w:rsidR="00245AF3" w:rsidRDefault="00245AF3" w:rsidP="001456E3">
      <w:pPr>
        <w:spacing w:after="0" w:line="240" w:lineRule="auto"/>
        <w:jc w:val="both"/>
        <w:rPr>
          <w:rFonts w:ascii="Arial" w:hAnsi="Arial" w:cs="Arial"/>
          <w:sz w:val="20"/>
          <w:szCs w:val="20"/>
        </w:rPr>
      </w:pPr>
    </w:p>
    <w:p w14:paraId="5D15F6DF" w14:textId="31671F68" w:rsidR="002824D8" w:rsidRDefault="00DC13D1" w:rsidP="001456E3">
      <w:pPr>
        <w:spacing w:after="0" w:line="240" w:lineRule="auto"/>
        <w:jc w:val="both"/>
        <w:rPr>
          <w:rFonts w:ascii="Arial" w:hAnsi="Arial" w:cs="Arial"/>
          <w:sz w:val="20"/>
          <w:szCs w:val="20"/>
        </w:rPr>
      </w:pPr>
      <w:r>
        <w:rPr>
          <w:rFonts w:ascii="Arial" w:hAnsi="Arial" w:cs="Arial"/>
          <w:sz w:val="20"/>
          <w:szCs w:val="20"/>
        </w:rPr>
        <w:t xml:space="preserve">del sector </w:t>
      </w:r>
      <w:r w:rsidR="00252B46">
        <w:rPr>
          <w:rFonts w:ascii="Arial" w:hAnsi="Arial" w:cs="Arial"/>
          <w:sz w:val="20"/>
          <w:szCs w:val="20"/>
        </w:rPr>
        <w:t>forestal</w:t>
      </w:r>
      <w:r>
        <w:rPr>
          <w:rFonts w:ascii="Arial" w:hAnsi="Arial" w:cs="Arial"/>
          <w:sz w:val="20"/>
          <w:szCs w:val="20"/>
        </w:rPr>
        <w:t xml:space="preserve"> para distribuirlos en otras cosas</w:t>
      </w:r>
      <w:r w:rsidR="00252B46">
        <w:rPr>
          <w:rFonts w:ascii="Arial" w:hAnsi="Arial" w:cs="Arial"/>
          <w:sz w:val="20"/>
          <w:szCs w:val="20"/>
        </w:rPr>
        <w:t>. Además, menciona que no le ve futuro y deja en claro que la ONF está totalmente en contra.</w:t>
      </w:r>
    </w:p>
    <w:p w14:paraId="0E84C568" w14:textId="1C91F9E2" w:rsidR="009E5BAE" w:rsidRDefault="009E5BAE" w:rsidP="001456E3">
      <w:pPr>
        <w:spacing w:after="0" w:line="240" w:lineRule="auto"/>
        <w:jc w:val="both"/>
        <w:rPr>
          <w:rFonts w:ascii="Arial" w:hAnsi="Arial" w:cs="Arial"/>
          <w:sz w:val="20"/>
          <w:szCs w:val="20"/>
        </w:rPr>
      </w:pPr>
    </w:p>
    <w:p w14:paraId="33324F0C" w14:textId="2EA1BBAC" w:rsidR="00131894" w:rsidRDefault="00252B46" w:rsidP="001456E3">
      <w:pPr>
        <w:spacing w:after="0" w:line="240" w:lineRule="auto"/>
        <w:jc w:val="both"/>
        <w:rPr>
          <w:rFonts w:ascii="Arial" w:hAnsi="Arial" w:cs="Arial"/>
          <w:sz w:val="20"/>
          <w:szCs w:val="20"/>
        </w:rPr>
      </w:pPr>
      <w:r>
        <w:rPr>
          <w:rFonts w:ascii="Arial" w:hAnsi="Arial" w:cs="Arial"/>
          <w:sz w:val="20"/>
          <w:szCs w:val="20"/>
        </w:rPr>
        <w:t>El señor Franklin Paniagua indica que</w:t>
      </w:r>
      <w:r w:rsidR="0088422F">
        <w:rPr>
          <w:rFonts w:ascii="Arial" w:hAnsi="Arial" w:cs="Arial"/>
          <w:sz w:val="20"/>
          <w:szCs w:val="20"/>
        </w:rPr>
        <w:t xml:space="preserve"> los proyectos no son perfectos</w:t>
      </w:r>
      <w:r w:rsidR="003074E8">
        <w:rPr>
          <w:rFonts w:ascii="Arial" w:hAnsi="Arial" w:cs="Arial"/>
          <w:sz w:val="20"/>
          <w:szCs w:val="20"/>
        </w:rPr>
        <w:t>,</w:t>
      </w:r>
      <w:r w:rsidR="00CA4998">
        <w:rPr>
          <w:rFonts w:ascii="Arial" w:hAnsi="Arial" w:cs="Arial"/>
          <w:sz w:val="20"/>
          <w:szCs w:val="20"/>
        </w:rPr>
        <w:t xml:space="preserve"> </w:t>
      </w:r>
      <w:r w:rsidR="003074E8">
        <w:rPr>
          <w:rFonts w:ascii="Arial" w:hAnsi="Arial" w:cs="Arial"/>
          <w:sz w:val="20"/>
          <w:szCs w:val="20"/>
        </w:rPr>
        <w:t>inician con u</w:t>
      </w:r>
      <w:r w:rsidR="00131894">
        <w:rPr>
          <w:rFonts w:ascii="Arial" w:hAnsi="Arial" w:cs="Arial"/>
          <w:sz w:val="20"/>
          <w:szCs w:val="20"/>
        </w:rPr>
        <w:t>nas intenciones y luego se van mezclando cosas, este proyecto</w:t>
      </w:r>
      <w:r w:rsidR="003074E8">
        <w:rPr>
          <w:rFonts w:ascii="Arial" w:hAnsi="Arial" w:cs="Arial"/>
          <w:sz w:val="20"/>
          <w:szCs w:val="20"/>
        </w:rPr>
        <w:t xml:space="preserve"> de ley tiene una parte </w:t>
      </w:r>
      <w:r w:rsidR="00131894">
        <w:rPr>
          <w:rFonts w:ascii="Arial" w:hAnsi="Arial" w:cs="Arial"/>
          <w:sz w:val="20"/>
          <w:szCs w:val="20"/>
        </w:rPr>
        <w:t>central</w:t>
      </w:r>
      <w:r w:rsidR="003074E8">
        <w:rPr>
          <w:rFonts w:ascii="Arial" w:hAnsi="Arial" w:cs="Arial"/>
          <w:sz w:val="20"/>
          <w:szCs w:val="20"/>
        </w:rPr>
        <w:t xml:space="preserve"> importante que se </w:t>
      </w:r>
      <w:r w:rsidR="00131894">
        <w:rPr>
          <w:rFonts w:ascii="Arial" w:hAnsi="Arial" w:cs="Arial"/>
          <w:sz w:val="20"/>
          <w:szCs w:val="20"/>
        </w:rPr>
        <w:t>negoció con el M</w:t>
      </w:r>
      <w:r w:rsidR="003074E8">
        <w:rPr>
          <w:rFonts w:ascii="Arial" w:hAnsi="Arial" w:cs="Arial"/>
          <w:sz w:val="20"/>
          <w:szCs w:val="20"/>
        </w:rPr>
        <w:t>inistro anterior</w:t>
      </w:r>
      <w:r w:rsidR="00131894">
        <w:rPr>
          <w:rFonts w:ascii="Arial" w:hAnsi="Arial" w:cs="Arial"/>
          <w:sz w:val="20"/>
          <w:szCs w:val="20"/>
        </w:rPr>
        <w:t>,</w:t>
      </w:r>
      <w:r w:rsidR="003074E8">
        <w:rPr>
          <w:rFonts w:ascii="Arial" w:hAnsi="Arial" w:cs="Arial"/>
          <w:sz w:val="20"/>
          <w:szCs w:val="20"/>
        </w:rPr>
        <w:t xml:space="preserve"> </w:t>
      </w:r>
      <w:r w:rsidR="00131894">
        <w:rPr>
          <w:rFonts w:ascii="Arial" w:hAnsi="Arial" w:cs="Arial"/>
          <w:sz w:val="20"/>
          <w:szCs w:val="20"/>
        </w:rPr>
        <w:t xml:space="preserve">que es </w:t>
      </w:r>
      <w:r w:rsidR="003074E8">
        <w:rPr>
          <w:rFonts w:ascii="Arial" w:hAnsi="Arial" w:cs="Arial"/>
          <w:sz w:val="20"/>
          <w:szCs w:val="20"/>
        </w:rPr>
        <w:t xml:space="preserve">la transformación y </w:t>
      </w:r>
      <w:r w:rsidR="00131894">
        <w:rPr>
          <w:rFonts w:ascii="Arial" w:hAnsi="Arial" w:cs="Arial"/>
          <w:sz w:val="20"/>
          <w:szCs w:val="20"/>
        </w:rPr>
        <w:t>gobernanza de</w:t>
      </w:r>
      <w:r w:rsidR="003074E8">
        <w:rPr>
          <w:rFonts w:ascii="Arial" w:hAnsi="Arial" w:cs="Arial"/>
          <w:sz w:val="20"/>
          <w:szCs w:val="20"/>
        </w:rPr>
        <w:t xml:space="preserve"> S</w:t>
      </w:r>
      <w:r w:rsidR="00131894">
        <w:rPr>
          <w:rFonts w:ascii="Arial" w:hAnsi="Arial" w:cs="Arial"/>
          <w:sz w:val="20"/>
          <w:szCs w:val="20"/>
        </w:rPr>
        <w:t>i</w:t>
      </w:r>
      <w:r w:rsidR="003074E8">
        <w:rPr>
          <w:rFonts w:ascii="Arial" w:hAnsi="Arial" w:cs="Arial"/>
          <w:sz w:val="20"/>
          <w:szCs w:val="20"/>
        </w:rPr>
        <w:t xml:space="preserve">nac y la eliminación de esa </w:t>
      </w:r>
      <w:r w:rsidR="00131894">
        <w:rPr>
          <w:rFonts w:ascii="Arial" w:hAnsi="Arial" w:cs="Arial"/>
          <w:sz w:val="20"/>
          <w:szCs w:val="20"/>
        </w:rPr>
        <w:t>estructura bicéfala,</w:t>
      </w:r>
      <w:r w:rsidR="003074E8">
        <w:rPr>
          <w:rFonts w:ascii="Arial" w:hAnsi="Arial" w:cs="Arial"/>
          <w:sz w:val="20"/>
          <w:szCs w:val="20"/>
        </w:rPr>
        <w:t xml:space="preserve"> que daba un rol al Conac por encima de la autoridad del Ministro. </w:t>
      </w:r>
    </w:p>
    <w:p w14:paraId="0DA984D6" w14:textId="77777777" w:rsidR="001456E3" w:rsidRDefault="001456E3" w:rsidP="001456E3">
      <w:pPr>
        <w:spacing w:after="0" w:line="240" w:lineRule="auto"/>
        <w:jc w:val="both"/>
        <w:rPr>
          <w:rFonts w:ascii="Arial" w:hAnsi="Arial" w:cs="Arial"/>
          <w:sz w:val="20"/>
          <w:szCs w:val="20"/>
        </w:rPr>
      </w:pPr>
    </w:p>
    <w:p w14:paraId="4B6216D0" w14:textId="4A2303D5" w:rsidR="002824D8" w:rsidRDefault="00D97FCB" w:rsidP="001456E3">
      <w:pPr>
        <w:spacing w:after="0" w:line="240" w:lineRule="auto"/>
        <w:jc w:val="both"/>
        <w:rPr>
          <w:rFonts w:ascii="Arial" w:hAnsi="Arial" w:cs="Arial"/>
          <w:sz w:val="20"/>
          <w:szCs w:val="20"/>
        </w:rPr>
      </w:pPr>
      <w:r>
        <w:rPr>
          <w:rFonts w:ascii="Arial" w:hAnsi="Arial" w:cs="Arial"/>
          <w:sz w:val="20"/>
          <w:szCs w:val="20"/>
        </w:rPr>
        <w:t>Este proyecto,</w:t>
      </w:r>
      <w:r w:rsidR="003074E8">
        <w:rPr>
          <w:rFonts w:ascii="Arial" w:hAnsi="Arial" w:cs="Arial"/>
          <w:sz w:val="20"/>
          <w:szCs w:val="20"/>
        </w:rPr>
        <w:t xml:space="preserve"> </w:t>
      </w:r>
      <w:r>
        <w:rPr>
          <w:rFonts w:ascii="Arial" w:hAnsi="Arial" w:cs="Arial"/>
          <w:sz w:val="20"/>
          <w:szCs w:val="20"/>
        </w:rPr>
        <w:t>es</w:t>
      </w:r>
      <w:r w:rsidR="00131894">
        <w:rPr>
          <w:rFonts w:ascii="Arial" w:hAnsi="Arial" w:cs="Arial"/>
          <w:sz w:val="20"/>
          <w:szCs w:val="20"/>
        </w:rPr>
        <w:t xml:space="preserve"> </w:t>
      </w:r>
      <w:r>
        <w:rPr>
          <w:rFonts w:ascii="Arial" w:hAnsi="Arial" w:cs="Arial"/>
          <w:sz w:val="20"/>
          <w:szCs w:val="20"/>
        </w:rPr>
        <w:t>una</w:t>
      </w:r>
      <w:r w:rsidR="00131894">
        <w:rPr>
          <w:rFonts w:ascii="Arial" w:hAnsi="Arial" w:cs="Arial"/>
          <w:sz w:val="20"/>
          <w:szCs w:val="20"/>
        </w:rPr>
        <w:t xml:space="preserve"> más de las movidas</w:t>
      </w:r>
      <w:r>
        <w:rPr>
          <w:rFonts w:ascii="Arial" w:hAnsi="Arial" w:cs="Arial"/>
          <w:sz w:val="20"/>
          <w:szCs w:val="20"/>
        </w:rPr>
        <w:t xml:space="preserve"> </w:t>
      </w:r>
      <w:r w:rsidR="00131894">
        <w:rPr>
          <w:rFonts w:ascii="Arial" w:hAnsi="Arial" w:cs="Arial"/>
          <w:sz w:val="20"/>
          <w:szCs w:val="20"/>
        </w:rPr>
        <w:t>del</w:t>
      </w:r>
      <w:r w:rsidR="003074E8">
        <w:rPr>
          <w:rFonts w:ascii="Arial" w:hAnsi="Arial" w:cs="Arial"/>
          <w:sz w:val="20"/>
          <w:szCs w:val="20"/>
        </w:rPr>
        <w:t xml:space="preserve"> </w:t>
      </w:r>
      <w:r w:rsidR="00131894">
        <w:rPr>
          <w:rFonts w:ascii="Arial" w:hAnsi="Arial" w:cs="Arial"/>
          <w:sz w:val="20"/>
          <w:szCs w:val="20"/>
        </w:rPr>
        <w:t>e</w:t>
      </w:r>
      <w:r w:rsidR="003074E8">
        <w:rPr>
          <w:rFonts w:ascii="Arial" w:hAnsi="Arial" w:cs="Arial"/>
          <w:sz w:val="20"/>
          <w:szCs w:val="20"/>
        </w:rPr>
        <w:t>quipo técnico del Sinac</w:t>
      </w:r>
      <w:r w:rsidR="00131894">
        <w:rPr>
          <w:rFonts w:ascii="Arial" w:hAnsi="Arial" w:cs="Arial"/>
          <w:sz w:val="20"/>
          <w:szCs w:val="20"/>
        </w:rPr>
        <w:t>, sobre todo los forestales,</w:t>
      </w:r>
      <w:r w:rsidR="003074E8">
        <w:rPr>
          <w:rFonts w:ascii="Arial" w:hAnsi="Arial" w:cs="Arial"/>
          <w:sz w:val="20"/>
          <w:szCs w:val="20"/>
        </w:rPr>
        <w:t xml:space="preserve"> para </w:t>
      </w:r>
      <w:r w:rsidR="00131894">
        <w:rPr>
          <w:rFonts w:ascii="Arial" w:hAnsi="Arial" w:cs="Arial"/>
          <w:sz w:val="20"/>
          <w:szCs w:val="20"/>
        </w:rPr>
        <w:t xml:space="preserve">hacerse </w:t>
      </w:r>
      <w:r w:rsidR="003074E8">
        <w:rPr>
          <w:rFonts w:ascii="Arial" w:hAnsi="Arial" w:cs="Arial"/>
          <w:sz w:val="20"/>
          <w:szCs w:val="20"/>
        </w:rPr>
        <w:t xml:space="preserve">con </w:t>
      </w:r>
      <w:r w:rsidR="00131894">
        <w:rPr>
          <w:rFonts w:ascii="Arial" w:hAnsi="Arial" w:cs="Arial"/>
          <w:sz w:val="20"/>
          <w:szCs w:val="20"/>
        </w:rPr>
        <w:t>l</w:t>
      </w:r>
      <w:r w:rsidR="003074E8">
        <w:rPr>
          <w:rFonts w:ascii="Arial" w:hAnsi="Arial" w:cs="Arial"/>
          <w:sz w:val="20"/>
          <w:szCs w:val="20"/>
        </w:rPr>
        <w:t xml:space="preserve">o que ellos ven como la fruta jugosa </w:t>
      </w:r>
      <w:r w:rsidR="00131894">
        <w:rPr>
          <w:rFonts w:ascii="Arial" w:hAnsi="Arial" w:cs="Arial"/>
          <w:sz w:val="20"/>
          <w:szCs w:val="20"/>
        </w:rPr>
        <w:t>d</w:t>
      </w:r>
      <w:r w:rsidR="003074E8">
        <w:rPr>
          <w:rFonts w:ascii="Arial" w:hAnsi="Arial" w:cs="Arial"/>
          <w:sz w:val="20"/>
          <w:szCs w:val="20"/>
        </w:rPr>
        <w:t xml:space="preserve">el PSA </w:t>
      </w:r>
      <w:r w:rsidR="00131894">
        <w:rPr>
          <w:rFonts w:ascii="Arial" w:hAnsi="Arial" w:cs="Arial"/>
          <w:sz w:val="20"/>
          <w:szCs w:val="20"/>
        </w:rPr>
        <w:t>y se justifican en que</w:t>
      </w:r>
      <w:r w:rsidR="003074E8">
        <w:rPr>
          <w:rFonts w:ascii="Arial" w:hAnsi="Arial" w:cs="Arial"/>
          <w:sz w:val="20"/>
          <w:szCs w:val="20"/>
        </w:rPr>
        <w:t xml:space="preserve"> la ley de </w:t>
      </w:r>
      <w:r w:rsidR="00131894">
        <w:rPr>
          <w:rFonts w:ascii="Arial" w:hAnsi="Arial" w:cs="Arial"/>
          <w:sz w:val="20"/>
          <w:szCs w:val="20"/>
        </w:rPr>
        <w:t>biodiversidad,</w:t>
      </w:r>
      <w:r w:rsidR="003074E8">
        <w:rPr>
          <w:rFonts w:ascii="Arial" w:hAnsi="Arial" w:cs="Arial"/>
          <w:sz w:val="20"/>
          <w:szCs w:val="20"/>
        </w:rPr>
        <w:t xml:space="preserve"> de una</w:t>
      </w:r>
      <w:r w:rsidR="00131894">
        <w:rPr>
          <w:rFonts w:ascii="Arial" w:hAnsi="Arial" w:cs="Arial"/>
          <w:sz w:val="20"/>
          <w:szCs w:val="20"/>
        </w:rPr>
        <w:t xml:space="preserve"> </w:t>
      </w:r>
      <w:r w:rsidR="003074E8">
        <w:rPr>
          <w:rFonts w:ascii="Arial" w:hAnsi="Arial" w:cs="Arial"/>
          <w:sz w:val="20"/>
          <w:szCs w:val="20"/>
        </w:rPr>
        <w:t xml:space="preserve">manera </w:t>
      </w:r>
      <w:r w:rsidR="00131894">
        <w:rPr>
          <w:rFonts w:ascii="Arial" w:hAnsi="Arial" w:cs="Arial"/>
          <w:sz w:val="20"/>
          <w:szCs w:val="20"/>
        </w:rPr>
        <w:t>desarticulada,</w:t>
      </w:r>
      <w:r w:rsidR="003074E8">
        <w:rPr>
          <w:rFonts w:ascii="Arial" w:hAnsi="Arial" w:cs="Arial"/>
          <w:sz w:val="20"/>
          <w:szCs w:val="20"/>
        </w:rPr>
        <w:t xml:space="preserve"> </w:t>
      </w:r>
      <w:r w:rsidR="00131894">
        <w:rPr>
          <w:rFonts w:ascii="Arial" w:hAnsi="Arial" w:cs="Arial"/>
          <w:sz w:val="20"/>
          <w:szCs w:val="20"/>
        </w:rPr>
        <w:t>mencion</w:t>
      </w:r>
      <w:r w:rsidR="003074E8">
        <w:rPr>
          <w:rFonts w:ascii="Arial" w:hAnsi="Arial" w:cs="Arial"/>
          <w:sz w:val="20"/>
          <w:szCs w:val="20"/>
        </w:rPr>
        <w:t>a</w:t>
      </w:r>
      <w:r>
        <w:rPr>
          <w:rFonts w:ascii="Arial" w:hAnsi="Arial" w:cs="Arial"/>
          <w:sz w:val="20"/>
          <w:szCs w:val="20"/>
        </w:rPr>
        <w:t xml:space="preserve"> que los</w:t>
      </w:r>
      <w:r w:rsidR="003074E8">
        <w:rPr>
          <w:rFonts w:ascii="Arial" w:hAnsi="Arial" w:cs="Arial"/>
          <w:sz w:val="20"/>
          <w:szCs w:val="20"/>
        </w:rPr>
        <w:t xml:space="preserve"> serv</w:t>
      </w:r>
      <w:r w:rsidR="00131894">
        <w:rPr>
          <w:rFonts w:ascii="Arial" w:hAnsi="Arial" w:cs="Arial"/>
          <w:sz w:val="20"/>
          <w:szCs w:val="20"/>
        </w:rPr>
        <w:t>icios ecosistémicos son</w:t>
      </w:r>
      <w:r w:rsidR="003074E8">
        <w:rPr>
          <w:rFonts w:ascii="Arial" w:hAnsi="Arial" w:cs="Arial"/>
          <w:sz w:val="20"/>
          <w:szCs w:val="20"/>
        </w:rPr>
        <w:t xml:space="preserve"> resp</w:t>
      </w:r>
      <w:r w:rsidR="00131894">
        <w:rPr>
          <w:rFonts w:ascii="Arial" w:hAnsi="Arial" w:cs="Arial"/>
          <w:sz w:val="20"/>
          <w:szCs w:val="20"/>
        </w:rPr>
        <w:t>onsabilidad</w:t>
      </w:r>
      <w:r w:rsidR="003074E8">
        <w:rPr>
          <w:rFonts w:ascii="Arial" w:hAnsi="Arial" w:cs="Arial"/>
          <w:sz w:val="20"/>
          <w:szCs w:val="20"/>
        </w:rPr>
        <w:t xml:space="preserve"> de </w:t>
      </w:r>
      <w:r w:rsidR="00131894">
        <w:rPr>
          <w:rFonts w:ascii="Arial" w:hAnsi="Arial" w:cs="Arial"/>
          <w:sz w:val="20"/>
          <w:szCs w:val="20"/>
        </w:rPr>
        <w:t xml:space="preserve">Sinac, </w:t>
      </w:r>
      <w:r w:rsidR="003074E8">
        <w:rPr>
          <w:rFonts w:ascii="Arial" w:hAnsi="Arial" w:cs="Arial"/>
          <w:sz w:val="20"/>
          <w:szCs w:val="20"/>
        </w:rPr>
        <w:t>sin embargo</w:t>
      </w:r>
      <w:r w:rsidR="00131894">
        <w:rPr>
          <w:rFonts w:ascii="Arial" w:hAnsi="Arial" w:cs="Arial"/>
          <w:sz w:val="20"/>
          <w:szCs w:val="20"/>
        </w:rPr>
        <w:t>,</w:t>
      </w:r>
      <w:r w:rsidR="003074E8">
        <w:rPr>
          <w:rFonts w:ascii="Arial" w:hAnsi="Arial" w:cs="Arial"/>
          <w:sz w:val="20"/>
          <w:szCs w:val="20"/>
        </w:rPr>
        <w:t xml:space="preserve"> la </w:t>
      </w:r>
      <w:r w:rsidR="00131894">
        <w:rPr>
          <w:rFonts w:ascii="Arial" w:hAnsi="Arial" w:cs="Arial"/>
          <w:sz w:val="20"/>
          <w:szCs w:val="20"/>
        </w:rPr>
        <w:t xml:space="preserve">responsabilidad sobre </w:t>
      </w:r>
      <w:r w:rsidR="003074E8">
        <w:rPr>
          <w:rFonts w:ascii="Arial" w:hAnsi="Arial" w:cs="Arial"/>
          <w:sz w:val="20"/>
          <w:szCs w:val="20"/>
        </w:rPr>
        <w:t>los serv</w:t>
      </w:r>
      <w:r w:rsidR="00131894">
        <w:rPr>
          <w:rFonts w:ascii="Arial" w:hAnsi="Arial" w:cs="Arial"/>
          <w:sz w:val="20"/>
          <w:szCs w:val="20"/>
        </w:rPr>
        <w:t>icios</w:t>
      </w:r>
      <w:r w:rsidR="003074E8">
        <w:rPr>
          <w:rFonts w:ascii="Arial" w:hAnsi="Arial" w:cs="Arial"/>
          <w:sz w:val="20"/>
          <w:szCs w:val="20"/>
        </w:rPr>
        <w:t xml:space="preserve"> </w:t>
      </w:r>
      <w:r w:rsidR="00131894">
        <w:rPr>
          <w:rFonts w:ascii="Arial" w:hAnsi="Arial" w:cs="Arial"/>
          <w:sz w:val="20"/>
          <w:szCs w:val="20"/>
        </w:rPr>
        <w:t>ecosistémicos es una respons</w:t>
      </w:r>
      <w:r w:rsidR="003074E8">
        <w:rPr>
          <w:rFonts w:ascii="Arial" w:hAnsi="Arial" w:cs="Arial"/>
          <w:sz w:val="20"/>
          <w:szCs w:val="20"/>
        </w:rPr>
        <w:t>a</w:t>
      </w:r>
      <w:r w:rsidR="00131894">
        <w:rPr>
          <w:rFonts w:ascii="Arial" w:hAnsi="Arial" w:cs="Arial"/>
          <w:sz w:val="20"/>
          <w:szCs w:val="20"/>
        </w:rPr>
        <w:t>bilidad</w:t>
      </w:r>
      <w:r w:rsidR="003074E8">
        <w:rPr>
          <w:rFonts w:ascii="Arial" w:hAnsi="Arial" w:cs="Arial"/>
          <w:sz w:val="20"/>
          <w:szCs w:val="20"/>
        </w:rPr>
        <w:t xml:space="preserve"> del </w:t>
      </w:r>
      <w:r w:rsidR="00131894">
        <w:rPr>
          <w:rFonts w:ascii="Arial" w:hAnsi="Arial" w:cs="Arial"/>
          <w:sz w:val="20"/>
          <w:szCs w:val="20"/>
        </w:rPr>
        <w:t>Ministerio,</w:t>
      </w:r>
      <w:r w:rsidR="003074E8">
        <w:rPr>
          <w:rFonts w:ascii="Arial" w:hAnsi="Arial" w:cs="Arial"/>
          <w:sz w:val="20"/>
          <w:szCs w:val="20"/>
        </w:rPr>
        <w:t xml:space="preserve"> el cual </w:t>
      </w:r>
      <w:r w:rsidR="00131894">
        <w:rPr>
          <w:rFonts w:ascii="Arial" w:hAnsi="Arial" w:cs="Arial"/>
          <w:sz w:val="20"/>
          <w:szCs w:val="20"/>
        </w:rPr>
        <w:t>tiene</w:t>
      </w:r>
      <w:r w:rsidR="003074E8">
        <w:rPr>
          <w:rFonts w:ascii="Arial" w:hAnsi="Arial" w:cs="Arial"/>
          <w:sz w:val="20"/>
          <w:szCs w:val="20"/>
        </w:rPr>
        <w:t xml:space="preserve"> la capacidad</w:t>
      </w:r>
      <w:r w:rsidR="00131894">
        <w:rPr>
          <w:rFonts w:ascii="Arial" w:hAnsi="Arial" w:cs="Arial"/>
          <w:sz w:val="20"/>
          <w:szCs w:val="20"/>
        </w:rPr>
        <w:t xml:space="preserve"> </w:t>
      </w:r>
      <w:r w:rsidR="003074E8">
        <w:rPr>
          <w:rFonts w:ascii="Arial" w:hAnsi="Arial" w:cs="Arial"/>
          <w:sz w:val="20"/>
          <w:szCs w:val="20"/>
        </w:rPr>
        <w:t xml:space="preserve">de </w:t>
      </w:r>
      <w:r w:rsidR="00131894">
        <w:rPr>
          <w:rFonts w:ascii="Arial" w:hAnsi="Arial" w:cs="Arial"/>
          <w:sz w:val="20"/>
          <w:szCs w:val="20"/>
        </w:rPr>
        <w:t>organizarse y reorganizarse</w:t>
      </w:r>
      <w:r w:rsidR="003074E8">
        <w:rPr>
          <w:rFonts w:ascii="Arial" w:hAnsi="Arial" w:cs="Arial"/>
          <w:sz w:val="20"/>
          <w:szCs w:val="20"/>
        </w:rPr>
        <w:t xml:space="preserve"> de </w:t>
      </w:r>
      <w:r w:rsidR="00131894">
        <w:rPr>
          <w:rFonts w:ascii="Arial" w:hAnsi="Arial" w:cs="Arial"/>
          <w:sz w:val="20"/>
          <w:szCs w:val="20"/>
        </w:rPr>
        <w:t>l</w:t>
      </w:r>
      <w:r w:rsidR="003074E8">
        <w:rPr>
          <w:rFonts w:ascii="Arial" w:hAnsi="Arial" w:cs="Arial"/>
          <w:sz w:val="20"/>
          <w:szCs w:val="20"/>
        </w:rPr>
        <w:t xml:space="preserve">a manera que </w:t>
      </w:r>
      <w:r w:rsidR="00131894">
        <w:rPr>
          <w:rFonts w:ascii="Arial" w:hAnsi="Arial" w:cs="Arial"/>
          <w:sz w:val="20"/>
          <w:szCs w:val="20"/>
        </w:rPr>
        <w:t>más</w:t>
      </w:r>
      <w:r w:rsidR="003074E8">
        <w:rPr>
          <w:rFonts w:ascii="Arial" w:hAnsi="Arial" w:cs="Arial"/>
          <w:sz w:val="20"/>
          <w:szCs w:val="20"/>
        </w:rPr>
        <w:t xml:space="preserve"> le </w:t>
      </w:r>
      <w:r w:rsidR="00131894">
        <w:rPr>
          <w:rFonts w:ascii="Arial" w:hAnsi="Arial" w:cs="Arial"/>
          <w:sz w:val="20"/>
          <w:szCs w:val="20"/>
        </w:rPr>
        <w:t>parezca</w:t>
      </w:r>
      <w:r w:rsidR="003074E8">
        <w:rPr>
          <w:rFonts w:ascii="Arial" w:hAnsi="Arial" w:cs="Arial"/>
          <w:sz w:val="20"/>
          <w:szCs w:val="20"/>
        </w:rPr>
        <w:t>.</w:t>
      </w:r>
    </w:p>
    <w:p w14:paraId="3C56EECD" w14:textId="77777777" w:rsidR="001456E3" w:rsidRDefault="001456E3" w:rsidP="001456E3">
      <w:pPr>
        <w:spacing w:after="0" w:line="240" w:lineRule="auto"/>
        <w:jc w:val="both"/>
        <w:rPr>
          <w:rFonts w:ascii="Arial" w:hAnsi="Arial" w:cs="Arial"/>
          <w:sz w:val="20"/>
          <w:szCs w:val="20"/>
        </w:rPr>
      </w:pPr>
    </w:p>
    <w:p w14:paraId="6B643A56" w14:textId="3400FB0E" w:rsidR="003074E8" w:rsidRDefault="003074E8" w:rsidP="001456E3">
      <w:pPr>
        <w:spacing w:after="0" w:line="240" w:lineRule="auto"/>
        <w:jc w:val="both"/>
        <w:rPr>
          <w:rFonts w:ascii="Arial" w:hAnsi="Arial" w:cs="Arial"/>
          <w:sz w:val="20"/>
          <w:szCs w:val="20"/>
        </w:rPr>
      </w:pPr>
      <w:r>
        <w:rPr>
          <w:rFonts w:ascii="Arial" w:hAnsi="Arial" w:cs="Arial"/>
          <w:sz w:val="20"/>
          <w:szCs w:val="20"/>
        </w:rPr>
        <w:t>E</w:t>
      </w:r>
      <w:r w:rsidR="00131894">
        <w:rPr>
          <w:rFonts w:ascii="Arial" w:hAnsi="Arial" w:cs="Arial"/>
          <w:sz w:val="20"/>
          <w:szCs w:val="20"/>
        </w:rPr>
        <w:t>l señor Paniagua agrega que, la lógica que ha manejado e</w:t>
      </w:r>
      <w:r>
        <w:rPr>
          <w:rFonts w:ascii="Arial" w:hAnsi="Arial" w:cs="Arial"/>
          <w:sz w:val="20"/>
          <w:szCs w:val="20"/>
        </w:rPr>
        <w:t>sta administración</w:t>
      </w:r>
      <w:r w:rsidR="00131894">
        <w:rPr>
          <w:rFonts w:ascii="Arial" w:hAnsi="Arial" w:cs="Arial"/>
          <w:sz w:val="20"/>
          <w:szCs w:val="20"/>
        </w:rPr>
        <w:t xml:space="preserve"> es que, </w:t>
      </w:r>
      <w:r>
        <w:rPr>
          <w:rFonts w:ascii="Arial" w:hAnsi="Arial" w:cs="Arial"/>
          <w:sz w:val="20"/>
          <w:szCs w:val="20"/>
        </w:rPr>
        <w:t>lo que funciona b</w:t>
      </w:r>
      <w:r w:rsidR="00131894">
        <w:rPr>
          <w:rFonts w:ascii="Arial" w:hAnsi="Arial" w:cs="Arial"/>
          <w:sz w:val="20"/>
          <w:szCs w:val="20"/>
        </w:rPr>
        <w:t>i</w:t>
      </w:r>
      <w:r>
        <w:rPr>
          <w:rFonts w:ascii="Arial" w:hAnsi="Arial" w:cs="Arial"/>
          <w:sz w:val="20"/>
          <w:szCs w:val="20"/>
        </w:rPr>
        <w:t xml:space="preserve">en no se </w:t>
      </w:r>
      <w:r w:rsidR="00131894">
        <w:rPr>
          <w:rFonts w:ascii="Arial" w:hAnsi="Arial" w:cs="Arial"/>
          <w:sz w:val="20"/>
          <w:szCs w:val="20"/>
        </w:rPr>
        <w:t>cambia</w:t>
      </w:r>
      <w:r>
        <w:rPr>
          <w:rFonts w:ascii="Arial" w:hAnsi="Arial" w:cs="Arial"/>
          <w:sz w:val="20"/>
          <w:szCs w:val="20"/>
        </w:rPr>
        <w:t xml:space="preserve"> y la </w:t>
      </w:r>
      <w:r w:rsidR="00131894">
        <w:rPr>
          <w:rFonts w:ascii="Arial" w:hAnsi="Arial" w:cs="Arial"/>
          <w:sz w:val="20"/>
          <w:szCs w:val="20"/>
        </w:rPr>
        <w:t>decisión</w:t>
      </w:r>
      <w:r>
        <w:rPr>
          <w:rFonts w:ascii="Arial" w:hAnsi="Arial" w:cs="Arial"/>
          <w:sz w:val="20"/>
          <w:szCs w:val="20"/>
        </w:rPr>
        <w:t xml:space="preserve"> y capaci</w:t>
      </w:r>
      <w:r w:rsidR="00131894">
        <w:rPr>
          <w:rFonts w:ascii="Arial" w:hAnsi="Arial" w:cs="Arial"/>
          <w:sz w:val="20"/>
          <w:szCs w:val="20"/>
        </w:rPr>
        <w:t>dad</w:t>
      </w:r>
      <w:r>
        <w:rPr>
          <w:rFonts w:ascii="Arial" w:hAnsi="Arial" w:cs="Arial"/>
          <w:sz w:val="20"/>
          <w:szCs w:val="20"/>
        </w:rPr>
        <w:t xml:space="preserve"> de gestión </w:t>
      </w:r>
      <w:r w:rsidR="00131894">
        <w:rPr>
          <w:rFonts w:ascii="Arial" w:hAnsi="Arial" w:cs="Arial"/>
          <w:sz w:val="20"/>
          <w:szCs w:val="20"/>
        </w:rPr>
        <w:t>e</w:t>
      </w:r>
      <w:r>
        <w:rPr>
          <w:rFonts w:ascii="Arial" w:hAnsi="Arial" w:cs="Arial"/>
          <w:sz w:val="20"/>
          <w:szCs w:val="20"/>
        </w:rPr>
        <w:t xml:space="preserve"> </w:t>
      </w:r>
      <w:r w:rsidR="00131894">
        <w:rPr>
          <w:rFonts w:ascii="Arial" w:hAnsi="Arial" w:cs="Arial"/>
          <w:sz w:val="20"/>
          <w:szCs w:val="20"/>
        </w:rPr>
        <w:t xml:space="preserve">innovación que tiene Fonafifo </w:t>
      </w:r>
      <w:r w:rsidR="00D97FCB">
        <w:rPr>
          <w:rFonts w:ascii="Arial" w:hAnsi="Arial" w:cs="Arial"/>
          <w:sz w:val="20"/>
          <w:szCs w:val="20"/>
        </w:rPr>
        <w:t>está</w:t>
      </w:r>
      <w:r>
        <w:rPr>
          <w:rFonts w:ascii="Arial" w:hAnsi="Arial" w:cs="Arial"/>
          <w:sz w:val="20"/>
          <w:szCs w:val="20"/>
        </w:rPr>
        <w:t xml:space="preserve"> muy por encima de la que tiene </w:t>
      </w:r>
      <w:r w:rsidR="00D97FCB">
        <w:rPr>
          <w:rFonts w:ascii="Arial" w:hAnsi="Arial" w:cs="Arial"/>
          <w:sz w:val="20"/>
          <w:szCs w:val="20"/>
        </w:rPr>
        <w:t>Sinac</w:t>
      </w:r>
      <w:r w:rsidR="00131894">
        <w:rPr>
          <w:rFonts w:ascii="Arial" w:hAnsi="Arial" w:cs="Arial"/>
          <w:sz w:val="20"/>
          <w:szCs w:val="20"/>
        </w:rPr>
        <w:t>. Este último</w:t>
      </w:r>
      <w:r w:rsidR="00D97FCB">
        <w:rPr>
          <w:rFonts w:ascii="Arial" w:hAnsi="Arial" w:cs="Arial"/>
          <w:sz w:val="20"/>
          <w:szCs w:val="20"/>
        </w:rPr>
        <w:t xml:space="preserve"> está</w:t>
      </w:r>
      <w:r>
        <w:rPr>
          <w:rFonts w:ascii="Arial" w:hAnsi="Arial" w:cs="Arial"/>
          <w:sz w:val="20"/>
          <w:szCs w:val="20"/>
        </w:rPr>
        <w:t xml:space="preserve"> centrado en</w:t>
      </w:r>
      <w:r w:rsidR="00D97FCB">
        <w:rPr>
          <w:rFonts w:ascii="Arial" w:hAnsi="Arial" w:cs="Arial"/>
          <w:sz w:val="20"/>
          <w:szCs w:val="20"/>
        </w:rPr>
        <w:t xml:space="preserve"> </w:t>
      </w:r>
      <w:r>
        <w:rPr>
          <w:rFonts w:ascii="Arial" w:hAnsi="Arial" w:cs="Arial"/>
          <w:sz w:val="20"/>
          <w:szCs w:val="20"/>
        </w:rPr>
        <w:t xml:space="preserve">tema de áreas </w:t>
      </w:r>
      <w:r w:rsidR="00D97FCB">
        <w:rPr>
          <w:rFonts w:ascii="Arial" w:hAnsi="Arial" w:cs="Arial"/>
          <w:sz w:val="20"/>
          <w:szCs w:val="20"/>
        </w:rPr>
        <w:t>protegidas</w:t>
      </w:r>
      <w:r>
        <w:rPr>
          <w:rFonts w:ascii="Arial" w:hAnsi="Arial" w:cs="Arial"/>
          <w:sz w:val="20"/>
          <w:szCs w:val="20"/>
        </w:rPr>
        <w:t xml:space="preserve"> y en el tema de identificar los paisajes productivos</w:t>
      </w:r>
      <w:r w:rsidR="00D97FCB">
        <w:rPr>
          <w:rFonts w:ascii="Arial" w:hAnsi="Arial" w:cs="Arial"/>
          <w:sz w:val="20"/>
          <w:szCs w:val="20"/>
        </w:rPr>
        <w:t xml:space="preserve">. </w:t>
      </w:r>
    </w:p>
    <w:p w14:paraId="24AC23CD" w14:textId="77777777" w:rsidR="001456E3" w:rsidRDefault="001456E3" w:rsidP="001456E3">
      <w:pPr>
        <w:spacing w:after="0" w:line="240" w:lineRule="auto"/>
        <w:jc w:val="both"/>
        <w:rPr>
          <w:rFonts w:ascii="Arial" w:hAnsi="Arial" w:cs="Arial"/>
          <w:sz w:val="20"/>
          <w:szCs w:val="20"/>
        </w:rPr>
      </w:pPr>
    </w:p>
    <w:p w14:paraId="35C8596A" w14:textId="6CD5E272" w:rsidR="00D97FCB" w:rsidRDefault="00D97FCB" w:rsidP="001456E3">
      <w:pPr>
        <w:spacing w:after="0" w:line="240" w:lineRule="auto"/>
        <w:jc w:val="both"/>
        <w:rPr>
          <w:rFonts w:ascii="Arial" w:hAnsi="Arial" w:cs="Arial"/>
          <w:sz w:val="20"/>
          <w:szCs w:val="20"/>
        </w:rPr>
      </w:pPr>
      <w:r>
        <w:rPr>
          <w:rFonts w:ascii="Arial" w:hAnsi="Arial" w:cs="Arial"/>
          <w:sz w:val="20"/>
          <w:szCs w:val="20"/>
        </w:rPr>
        <w:t xml:space="preserve">El </w:t>
      </w:r>
      <w:r w:rsidR="000E4730">
        <w:rPr>
          <w:rFonts w:ascii="Arial" w:hAnsi="Arial" w:cs="Arial"/>
          <w:sz w:val="20"/>
          <w:szCs w:val="20"/>
        </w:rPr>
        <w:t>señor</w:t>
      </w:r>
      <w:r>
        <w:rPr>
          <w:rFonts w:ascii="Arial" w:hAnsi="Arial" w:cs="Arial"/>
          <w:sz w:val="20"/>
          <w:szCs w:val="20"/>
        </w:rPr>
        <w:t xml:space="preserve"> Franklin Paniagua señala que, de su parte, </w:t>
      </w:r>
      <w:r w:rsidR="00A933D1">
        <w:rPr>
          <w:rFonts w:ascii="Arial" w:hAnsi="Arial" w:cs="Arial"/>
          <w:sz w:val="20"/>
          <w:szCs w:val="20"/>
        </w:rPr>
        <w:t xml:space="preserve">se compromete a </w:t>
      </w:r>
      <w:r>
        <w:rPr>
          <w:rFonts w:ascii="Arial" w:hAnsi="Arial" w:cs="Arial"/>
          <w:sz w:val="20"/>
          <w:szCs w:val="20"/>
        </w:rPr>
        <w:t xml:space="preserve">ser el conducto de esta Junta Directiva para buscar una reunión con el diputado Pablo Heriberto </w:t>
      </w:r>
      <w:r w:rsidR="00131894">
        <w:rPr>
          <w:rFonts w:ascii="Arial" w:hAnsi="Arial" w:cs="Arial"/>
          <w:sz w:val="20"/>
          <w:szCs w:val="20"/>
        </w:rPr>
        <w:t>Abarca</w:t>
      </w:r>
      <w:r>
        <w:rPr>
          <w:rFonts w:ascii="Arial" w:hAnsi="Arial" w:cs="Arial"/>
          <w:sz w:val="20"/>
          <w:szCs w:val="20"/>
        </w:rPr>
        <w:t xml:space="preserve"> y aclarar el punto del tema que se está llevando sobre los servicios ecosistémicos. </w:t>
      </w:r>
      <w:r w:rsidR="00714732">
        <w:rPr>
          <w:rFonts w:ascii="Arial" w:hAnsi="Arial" w:cs="Arial"/>
          <w:sz w:val="20"/>
          <w:szCs w:val="20"/>
        </w:rPr>
        <w:t>Además,</w:t>
      </w:r>
      <w:r>
        <w:rPr>
          <w:rFonts w:ascii="Arial" w:hAnsi="Arial" w:cs="Arial"/>
          <w:sz w:val="20"/>
          <w:szCs w:val="20"/>
        </w:rPr>
        <w:t xml:space="preserve"> menciona que la </w:t>
      </w:r>
      <w:r w:rsidR="00131894">
        <w:rPr>
          <w:rFonts w:ascii="Arial" w:hAnsi="Arial" w:cs="Arial"/>
          <w:sz w:val="20"/>
          <w:szCs w:val="20"/>
        </w:rPr>
        <w:t>Ministra</w:t>
      </w:r>
      <w:r>
        <w:rPr>
          <w:rFonts w:ascii="Arial" w:hAnsi="Arial" w:cs="Arial"/>
          <w:sz w:val="20"/>
          <w:szCs w:val="20"/>
        </w:rPr>
        <w:t xml:space="preserve"> no tiene tampoco ningún </w:t>
      </w:r>
      <w:r w:rsidR="00131894">
        <w:rPr>
          <w:rFonts w:ascii="Arial" w:hAnsi="Arial" w:cs="Arial"/>
          <w:sz w:val="20"/>
          <w:szCs w:val="20"/>
        </w:rPr>
        <w:t>problema</w:t>
      </w:r>
      <w:r>
        <w:rPr>
          <w:rFonts w:ascii="Arial" w:hAnsi="Arial" w:cs="Arial"/>
          <w:sz w:val="20"/>
          <w:szCs w:val="20"/>
        </w:rPr>
        <w:t xml:space="preserve"> al reconocer que la gestión de los servicios ecosistémicos como concepto de avanzada, corresponde a la labor que en el Ministerio se entiende, hace Fonafifo de una muy buena forma.</w:t>
      </w:r>
    </w:p>
    <w:p w14:paraId="645D243A" w14:textId="77777777" w:rsidR="001456E3" w:rsidRDefault="001456E3" w:rsidP="001456E3">
      <w:pPr>
        <w:spacing w:after="0" w:line="240" w:lineRule="auto"/>
        <w:jc w:val="both"/>
        <w:rPr>
          <w:rFonts w:ascii="Arial" w:hAnsi="Arial" w:cs="Arial"/>
          <w:sz w:val="20"/>
          <w:szCs w:val="20"/>
        </w:rPr>
      </w:pPr>
    </w:p>
    <w:p w14:paraId="6254EFD3" w14:textId="1594D4E7" w:rsidR="001F6EF0" w:rsidRDefault="001F6EF0" w:rsidP="001456E3">
      <w:pPr>
        <w:spacing w:after="0" w:line="240" w:lineRule="auto"/>
        <w:jc w:val="both"/>
        <w:rPr>
          <w:rFonts w:ascii="Arial" w:hAnsi="Arial" w:cs="Arial"/>
          <w:sz w:val="20"/>
          <w:szCs w:val="20"/>
        </w:rPr>
      </w:pPr>
      <w:r>
        <w:rPr>
          <w:rFonts w:ascii="Arial" w:hAnsi="Arial" w:cs="Arial"/>
          <w:sz w:val="20"/>
          <w:szCs w:val="20"/>
        </w:rPr>
        <w:t>Una vez discutido, por unanimidad se acuerda:</w:t>
      </w:r>
    </w:p>
    <w:p w14:paraId="751C5121" w14:textId="77777777" w:rsidR="003514F1" w:rsidRDefault="003514F1" w:rsidP="001456E3">
      <w:pPr>
        <w:spacing w:after="0" w:line="240" w:lineRule="auto"/>
        <w:jc w:val="both"/>
        <w:rPr>
          <w:rFonts w:ascii="Arial" w:hAnsi="Arial" w:cs="Arial"/>
          <w:sz w:val="20"/>
          <w:szCs w:val="20"/>
        </w:rPr>
      </w:pPr>
    </w:p>
    <w:p w14:paraId="1C509217" w14:textId="2C029FF8" w:rsidR="003514F1" w:rsidRPr="003514F1" w:rsidRDefault="001456E3" w:rsidP="001456E3">
      <w:pPr>
        <w:spacing w:after="0" w:line="240" w:lineRule="auto"/>
        <w:jc w:val="both"/>
        <w:rPr>
          <w:rFonts w:ascii="Arial" w:hAnsi="Arial" w:cs="Arial"/>
          <w:iCs/>
          <w:sz w:val="20"/>
          <w:szCs w:val="20"/>
          <w:bdr w:val="none" w:sz="0" w:space="0" w:color="auto" w:frame="1"/>
          <w:shd w:val="clear" w:color="auto" w:fill="FFFFFF"/>
        </w:rPr>
      </w:pPr>
      <w:r>
        <w:rPr>
          <w:rFonts w:ascii="Arial" w:hAnsi="Arial" w:cs="Arial"/>
          <w:b/>
          <w:iCs/>
          <w:sz w:val="20"/>
          <w:szCs w:val="20"/>
          <w:bdr w:val="none" w:sz="0" w:space="0" w:color="auto" w:frame="1"/>
          <w:shd w:val="clear" w:color="auto" w:fill="FFFFFF"/>
        </w:rPr>
        <w:t>ACUERDO SÉ</w:t>
      </w:r>
      <w:r w:rsidR="003514F1">
        <w:rPr>
          <w:rFonts w:ascii="Arial" w:hAnsi="Arial" w:cs="Arial"/>
          <w:b/>
          <w:iCs/>
          <w:sz w:val="20"/>
          <w:szCs w:val="20"/>
          <w:bdr w:val="none" w:sz="0" w:space="0" w:color="auto" w:frame="1"/>
          <w:shd w:val="clear" w:color="auto" w:fill="FFFFFF"/>
        </w:rPr>
        <w:t xml:space="preserve">TIMO. </w:t>
      </w:r>
      <w:r w:rsidR="003514F1" w:rsidRPr="003514F1">
        <w:rPr>
          <w:rFonts w:ascii="Arial" w:hAnsi="Arial" w:cs="Arial"/>
          <w:iCs/>
          <w:sz w:val="20"/>
          <w:szCs w:val="20"/>
          <w:bdr w:val="none" w:sz="0" w:space="0" w:color="auto" w:frame="1"/>
          <w:shd w:val="clear" w:color="auto" w:fill="FFFFFF"/>
        </w:rPr>
        <w:t>Se instruye al señor Ricardo Granados,</w:t>
      </w:r>
      <w:r w:rsidR="00830810">
        <w:rPr>
          <w:rFonts w:ascii="Arial" w:hAnsi="Arial" w:cs="Arial"/>
          <w:iCs/>
          <w:sz w:val="20"/>
          <w:szCs w:val="20"/>
          <w:bdr w:val="none" w:sz="0" w:space="0" w:color="auto" w:frame="1"/>
          <w:shd w:val="clear" w:color="auto" w:fill="FFFFFF"/>
        </w:rPr>
        <w:t xml:space="preserve"> Asesor Legal,</w:t>
      </w:r>
      <w:r w:rsidR="003514F1" w:rsidRPr="003514F1">
        <w:rPr>
          <w:rFonts w:ascii="Arial" w:hAnsi="Arial" w:cs="Arial"/>
          <w:iCs/>
          <w:sz w:val="20"/>
          <w:szCs w:val="20"/>
          <w:bdr w:val="none" w:sz="0" w:space="0" w:color="auto" w:frame="1"/>
          <w:shd w:val="clear" w:color="auto" w:fill="FFFFFF"/>
        </w:rPr>
        <w:t xml:space="preserve"> para que prepare un texto sustitutivo con el criterio de esta Junta Directiva, al proyecto de ley </w:t>
      </w:r>
      <w:r w:rsidR="003514F1" w:rsidRPr="003514F1">
        <w:rPr>
          <w:rFonts w:ascii="Arial" w:hAnsi="Arial" w:cs="Arial"/>
          <w:sz w:val="20"/>
          <w:szCs w:val="20"/>
        </w:rPr>
        <w:t>“Reforma integral a la sección II de la ley de biodiversidad Nº. 7788, sobre el Sistema Nacional de Áreas de Conservación y otras reformas parciales”, expediente 22.604 y sea enviado a la Comisión Permanente Ordinaria de Gobierno y Administración de la Asamblea Legislativa,</w:t>
      </w:r>
      <w:r w:rsidR="003514F1" w:rsidRPr="003514F1">
        <w:rPr>
          <w:rFonts w:ascii="Arial" w:hAnsi="Arial" w:cs="Arial"/>
          <w:iCs/>
          <w:sz w:val="20"/>
          <w:szCs w:val="20"/>
          <w:bdr w:val="none" w:sz="0" w:space="0" w:color="auto" w:frame="1"/>
          <w:shd w:val="clear" w:color="auto" w:fill="FFFFFF"/>
        </w:rPr>
        <w:t xml:space="preserve"> </w:t>
      </w:r>
      <w:r w:rsidR="00714732" w:rsidRPr="003514F1">
        <w:rPr>
          <w:rFonts w:ascii="Arial" w:hAnsi="Arial" w:cs="Arial"/>
          <w:sz w:val="20"/>
          <w:szCs w:val="20"/>
        </w:rPr>
        <w:t>solicitando,</w:t>
      </w:r>
      <w:r w:rsidR="003514F1" w:rsidRPr="003514F1">
        <w:rPr>
          <w:rFonts w:ascii="Arial" w:hAnsi="Arial" w:cs="Arial"/>
          <w:sz w:val="20"/>
          <w:szCs w:val="20"/>
        </w:rPr>
        <w:t xml:space="preserve"> además, una reunión con los señores diputados a fin de aclarar las preocupaciones y fijar una posición oficial en torno a este proyecto.</w:t>
      </w:r>
    </w:p>
    <w:p w14:paraId="6BF59FD7" w14:textId="3A4C5469" w:rsidR="00D97FCB" w:rsidRPr="003514F1" w:rsidRDefault="003514F1" w:rsidP="001456E3">
      <w:pPr>
        <w:spacing w:after="0" w:line="240" w:lineRule="auto"/>
        <w:jc w:val="both"/>
        <w:rPr>
          <w:rFonts w:ascii="Arial" w:hAnsi="Arial" w:cs="Arial"/>
          <w:sz w:val="20"/>
          <w:szCs w:val="20"/>
        </w:rPr>
      </w:pPr>
      <w:r w:rsidRPr="003514F1">
        <w:rPr>
          <w:rFonts w:ascii="Arial" w:hAnsi="Arial" w:cs="Arial"/>
          <w:sz w:val="20"/>
          <w:szCs w:val="20"/>
        </w:rPr>
        <w:t>El señor</w:t>
      </w:r>
      <w:r w:rsidR="00FD18E4" w:rsidRPr="003514F1">
        <w:rPr>
          <w:rFonts w:ascii="Arial" w:hAnsi="Arial" w:cs="Arial"/>
          <w:sz w:val="20"/>
          <w:szCs w:val="20"/>
        </w:rPr>
        <w:t xml:space="preserve"> </w:t>
      </w:r>
      <w:r w:rsidRPr="003514F1">
        <w:rPr>
          <w:rFonts w:ascii="Arial" w:hAnsi="Arial" w:cs="Arial"/>
          <w:sz w:val="20"/>
          <w:szCs w:val="20"/>
        </w:rPr>
        <w:t>V</w:t>
      </w:r>
      <w:r w:rsidR="00CA4998" w:rsidRPr="003514F1">
        <w:rPr>
          <w:rFonts w:ascii="Arial" w:hAnsi="Arial" w:cs="Arial"/>
          <w:sz w:val="20"/>
          <w:szCs w:val="20"/>
        </w:rPr>
        <w:t>ice</w:t>
      </w:r>
      <w:r w:rsidR="00C60CEE" w:rsidRPr="003514F1">
        <w:rPr>
          <w:rFonts w:ascii="Arial" w:hAnsi="Arial" w:cs="Arial"/>
          <w:sz w:val="20"/>
          <w:szCs w:val="20"/>
        </w:rPr>
        <w:t xml:space="preserve">ministro </w:t>
      </w:r>
      <w:r w:rsidRPr="003514F1">
        <w:rPr>
          <w:rFonts w:ascii="Arial" w:hAnsi="Arial" w:cs="Arial"/>
          <w:sz w:val="20"/>
          <w:szCs w:val="20"/>
        </w:rPr>
        <w:t xml:space="preserve">de Ambiente </w:t>
      </w:r>
      <w:r>
        <w:rPr>
          <w:rFonts w:ascii="Arial" w:hAnsi="Arial" w:cs="Arial"/>
          <w:sz w:val="20"/>
          <w:szCs w:val="20"/>
        </w:rPr>
        <w:t>como</w:t>
      </w:r>
      <w:r w:rsidRPr="003514F1">
        <w:rPr>
          <w:rFonts w:ascii="Arial" w:hAnsi="Arial" w:cs="Arial"/>
          <w:sz w:val="20"/>
          <w:szCs w:val="20"/>
        </w:rPr>
        <w:t xml:space="preserve"> Presidente de esta Junta, se </w:t>
      </w:r>
      <w:r w:rsidR="001F6EF0" w:rsidRPr="003514F1">
        <w:rPr>
          <w:rFonts w:ascii="Arial" w:hAnsi="Arial" w:cs="Arial"/>
          <w:sz w:val="20"/>
          <w:szCs w:val="20"/>
        </w:rPr>
        <w:t xml:space="preserve">compromete </w:t>
      </w:r>
      <w:r w:rsidRPr="003514F1">
        <w:rPr>
          <w:rFonts w:ascii="Arial" w:hAnsi="Arial" w:cs="Arial"/>
          <w:sz w:val="20"/>
          <w:szCs w:val="20"/>
        </w:rPr>
        <w:t>a gestionar dicha reunión e invita a</w:t>
      </w:r>
      <w:r w:rsidR="001F6EF0" w:rsidRPr="003514F1">
        <w:rPr>
          <w:rFonts w:ascii="Arial" w:hAnsi="Arial" w:cs="Arial"/>
          <w:sz w:val="20"/>
          <w:szCs w:val="20"/>
        </w:rPr>
        <w:t xml:space="preserve"> </w:t>
      </w:r>
      <w:r w:rsidRPr="003514F1">
        <w:rPr>
          <w:rFonts w:ascii="Arial" w:hAnsi="Arial" w:cs="Arial"/>
          <w:sz w:val="20"/>
          <w:szCs w:val="20"/>
        </w:rPr>
        <w:t>aquellos miembros que deseen participar de la misma.</w:t>
      </w:r>
      <w:r>
        <w:rPr>
          <w:rFonts w:ascii="Arial" w:hAnsi="Arial" w:cs="Arial"/>
          <w:sz w:val="20"/>
          <w:szCs w:val="20"/>
        </w:rPr>
        <w:t xml:space="preserve"> </w:t>
      </w:r>
      <w:r w:rsidRPr="003514F1">
        <w:rPr>
          <w:rFonts w:ascii="Arial" w:hAnsi="Arial" w:cs="Arial"/>
          <w:b/>
          <w:sz w:val="20"/>
          <w:szCs w:val="20"/>
        </w:rPr>
        <w:t>ACUERDO FIRME</w:t>
      </w:r>
      <w:r>
        <w:rPr>
          <w:rFonts w:ascii="Arial" w:hAnsi="Arial" w:cs="Arial"/>
          <w:sz w:val="20"/>
          <w:szCs w:val="20"/>
        </w:rPr>
        <w:t>.</w:t>
      </w:r>
    </w:p>
    <w:p w14:paraId="2486968E" w14:textId="1070C324" w:rsidR="002824D8" w:rsidRPr="003514F1" w:rsidRDefault="002824D8" w:rsidP="001456E3">
      <w:pPr>
        <w:spacing w:after="0" w:line="240" w:lineRule="auto"/>
        <w:jc w:val="both"/>
        <w:rPr>
          <w:rFonts w:ascii="Arial" w:hAnsi="Arial" w:cs="Arial"/>
          <w:sz w:val="20"/>
          <w:szCs w:val="20"/>
        </w:rPr>
      </w:pPr>
    </w:p>
    <w:p w14:paraId="11410B25" w14:textId="2B0CB3CC" w:rsidR="00712CC3" w:rsidRDefault="00712CC3" w:rsidP="001456E3">
      <w:pPr>
        <w:spacing w:after="0" w:line="240" w:lineRule="auto"/>
        <w:jc w:val="both"/>
        <w:rPr>
          <w:rFonts w:ascii="Arial" w:hAnsi="Arial" w:cs="Arial"/>
          <w:b/>
          <w:sz w:val="20"/>
          <w:szCs w:val="20"/>
          <w:u w:val="single"/>
        </w:rPr>
      </w:pPr>
      <w:r w:rsidRPr="00DC226D">
        <w:rPr>
          <w:rFonts w:ascii="Arial" w:hAnsi="Arial" w:cs="Arial"/>
          <w:b/>
          <w:sz w:val="20"/>
          <w:szCs w:val="20"/>
          <w:lang w:val="es-ES_tradnl"/>
        </w:rPr>
        <w:t xml:space="preserve">ARTÍCULO N°8: </w:t>
      </w:r>
      <w:r w:rsidR="00C10A4C" w:rsidRPr="00C10A4C">
        <w:rPr>
          <w:rFonts w:ascii="Arial" w:hAnsi="Arial" w:cs="Arial"/>
          <w:b/>
          <w:sz w:val="20"/>
          <w:szCs w:val="20"/>
          <w:u w:val="single"/>
        </w:rPr>
        <w:t>MANUAL OPERATIVO Y CONTRATOS CREF</w:t>
      </w:r>
    </w:p>
    <w:p w14:paraId="2E456A3B" w14:textId="77777777" w:rsidR="00C10A4C" w:rsidRDefault="00C10A4C" w:rsidP="001456E3">
      <w:pPr>
        <w:spacing w:after="0" w:line="240" w:lineRule="auto"/>
        <w:jc w:val="both"/>
        <w:rPr>
          <w:rFonts w:ascii="Arial" w:hAnsi="Arial" w:cs="Arial"/>
          <w:b/>
          <w:sz w:val="20"/>
          <w:szCs w:val="20"/>
          <w:u w:val="single"/>
        </w:rPr>
      </w:pPr>
    </w:p>
    <w:p w14:paraId="380926E9" w14:textId="756B77B0" w:rsidR="00C10A4C" w:rsidRPr="00A7362F" w:rsidRDefault="00442CD5" w:rsidP="001456E3">
      <w:pPr>
        <w:spacing w:after="0" w:line="240" w:lineRule="auto"/>
        <w:jc w:val="both"/>
        <w:rPr>
          <w:rFonts w:ascii="Arial" w:hAnsi="Arial" w:cs="Arial"/>
          <w:sz w:val="20"/>
          <w:szCs w:val="20"/>
        </w:rPr>
      </w:pPr>
      <w:r w:rsidRPr="00A7362F">
        <w:rPr>
          <w:rFonts w:ascii="Arial" w:hAnsi="Arial" w:cs="Arial"/>
          <w:sz w:val="20"/>
          <w:szCs w:val="20"/>
        </w:rPr>
        <w:t xml:space="preserve">El señor Ricardo Granados menciona que, </w:t>
      </w:r>
      <w:r w:rsidR="00866A3F" w:rsidRPr="00A7362F">
        <w:rPr>
          <w:rFonts w:ascii="Arial" w:hAnsi="Arial" w:cs="Arial"/>
          <w:sz w:val="20"/>
          <w:szCs w:val="20"/>
        </w:rPr>
        <w:t>tanto</w:t>
      </w:r>
      <w:r w:rsidRPr="00A7362F">
        <w:rPr>
          <w:rFonts w:ascii="Arial" w:hAnsi="Arial" w:cs="Arial"/>
          <w:sz w:val="20"/>
          <w:szCs w:val="20"/>
        </w:rPr>
        <w:t xml:space="preserve"> el manual </w:t>
      </w:r>
      <w:r w:rsidR="00866A3F" w:rsidRPr="00A7362F">
        <w:rPr>
          <w:rFonts w:ascii="Arial" w:hAnsi="Arial" w:cs="Arial"/>
          <w:sz w:val="20"/>
          <w:szCs w:val="20"/>
        </w:rPr>
        <w:t>operativo</w:t>
      </w:r>
      <w:r w:rsidRPr="00A7362F">
        <w:rPr>
          <w:rFonts w:ascii="Arial" w:hAnsi="Arial" w:cs="Arial"/>
          <w:sz w:val="20"/>
          <w:szCs w:val="20"/>
        </w:rPr>
        <w:t xml:space="preserve"> como contratos </w:t>
      </w:r>
      <w:r w:rsidR="00866A3F" w:rsidRPr="00A7362F">
        <w:rPr>
          <w:rFonts w:ascii="Arial" w:hAnsi="Arial" w:cs="Arial"/>
          <w:sz w:val="20"/>
          <w:szCs w:val="20"/>
        </w:rPr>
        <w:t>CREF fue</w:t>
      </w:r>
      <w:r w:rsidRPr="00A7362F">
        <w:rPr>
          <w:rFonts w:ascii="Arial" w:hAnsi="Arial" w:cs="Arial"/>
          <w:sz w:val="20"/>
          <w:szCs w:val="20"/>
        </w:rPr>
        <w:t xml:space="preserve">ron </w:t>
      </w:r>
      <w:r w:rsidR="00A7362F" w:rsidRPr="00A7362F">
        <w:rPr>
          <w:rFonts w:ascii="Arial" w:hAnsi="Arial" w:cs="Arial"/>
          <w:sz w:val="20"/>
          <w:szCs w:val="20"/>
        </w:rPr>
        <w:t>enviados</w:t>
      </w:r>
      <w:r w:rsidRPr="00A7362F">
        <w:rPr>
          <w:rFonts w:ascii="Arial" w:hAnsi="Arial" w:cs="Arial"/>
          <w:sz w:val="20"/>
          <w:szCs w:val="20"/>
        </w:rPr>
        <w:t xml:space="preserve"> a la Junta Directiva para revisión y recibir cualquier observación</w:t>
      </w:r>
      <w:r w:rsidR="00A7362F" w:rsidRPr="00A7362F">
        <w:rPr>
          <w:rFonts w:ascii="Arial" w:hAnsi="Arial" w:cs="Arial"/>
          <w:sz w:val="20"/>
          <w:szCs w:val="20"/>
        </w:rPr>
        <w:t>. A</w:t>
      </w:r>
      <w:r w:rsidRPr="00A7362F">
        <w:rPr>
          <w:rFonts w:ascii="Arial" w:hAnsi="Arial" w:cs="Arial"/>
          <w:sz w:val="20"/>
          <w:szCs w:val="20"/>
        </w:rPr>
        <w:t xml:space="preserve"> la fecha, no se ha recibido ninguna, sin </w:t>
      </w:r>
      <w:r w:rsidR="00A7362F" w:rsidRPr="00A7362F">
        <w:rPr>
          <w:rFonts w:ascii="Arial" w:hAnsi="Arial" w:cs="Arial"/>
          <w:sz w:val="20"/>
          <w:szCs w:val="20"/>
        </w:rPr>
        <w:t>embargo</w:t>
      </w:r>
      <w:r w:rsidRPr="00A7362F">
        <w:rPr>
          <w:rFonts w:ascii="Arial" w:hAnsi="Arial" w:cs="Arial"/>
          <w:sz w:val="20"/>
          <w:szCs w:val="20"/>
        </w:rPr>
        <w:t>, si existe alguna duda con gusto la aclarará.</w:t>
      </w:r>
    </w:p>
    <w:p w14:paraId="37B3F39A" w14:textId="77777777" w:rsidR="00442CD5" w:rsidRPr="00A7362F" w:rsidRDefault="00442CD5" w:rsidP="001456E3">
      <w:pPr>
        <w:spacing w:after="0" w:line="240" w:lineRule="auto"/>
        <w:jc w:val="both"/>
        <w:rPr>
          <w:rFonts w:ascii="Arial" w:hAnsi="Arial" w:cs="Arial"/>
          <w:sz w:val="20"/>
          <w:szCs w:val="20"/>
        </w:rPr>
      </w:pPr>
    </w:p>
    <w:p w14:paraId="2E0BAC3B" w14:textId="374F5869" w:rsidR="00442CD5" w:rsidRPr="00442CD5" w:rsidRDefault="00442CD5" w:rsidP="001456E3">
      <w:pPr>
        <w:spacing w:after="0" w:line="240" w:lineRule="auto"/>
        <w:jc w:val="both"/>
        <w:rPr>
          <w:rFonts w:ascii="Arial" w:hAnsi="Arial" w:cs="Arial"/>
          <w:sz w:val="20"/>
          <w:szCs w:val="20"/>
        </w:rPr>
      </w:pPr>
      <w:r w:rsidRPr="00442CD5">
        <w:rPr>
          <w:rFonts w:ascii="Arial" w:hAnsi="Arial" w:cs="Arial"/>
          <w:sz w:val="20"/>
          <w:szCs w:val="20"/>
        </w:rPr>
        <w:t>El señor Granados comenta que, en resumen, este manual lo que hace es operativizar este nuevo instrumento para diferenciarlo del PSA y la característica es que es un esquema más sencillo, puesto que los recursos no son públicos sino recursos que se están obteniendo por diferentes negociaciones. En estos días se terminó de firmar el acuerdo con las Naciones Unidas y el acuerdo con el Banco Mundial se envió a refrendo a la Contraloría General de la República, la cual no hizo ninguna observación de fondo.</w:t>
      </w:r>
    </w:p>
    <w:p w14:paraId="1B617063" w14:textId="68CCC00C" w:rsidR="00442CD5" w:rsidRDefault="00442CD5" w:rsidP="001456E3">
      <w:pPr>
        <w:spacing w:after="0" w:line="240" w:lineRule="auto"/>
        <w:jc w:val="both"/>
        <w:rPr>
          <w:rFonts w:ascii="Arial" w:hAnsi="Arial" w:cs="Arial"/>
          <w:sz w:val="20"/>
          <w:szCs w:val="20"/>
        </w:rPr>
      </w:pPr>
    </w:p>
    <w:p w14:paraId="11F07004" w14:textId="4FCD1D28" w:rsidR="009E5BAE" w:rsidRDefault="009E5BAE" w:rsidP="001456E3">
      <w:pPr>
        <w:spacing w:after="0" w:line="240" w:lineRule="auto"/>
        <w:jc w:val="both"/>
        <w:rPr>
          <w:rFonts w:ascii="Arial" w:hAnsi="Arial" w:cs="Arial"/>
          <w:sz w:val="20"/>
          <w:szCs w:val="20"/>
        </w:rPr>
      </w:pPr>
    </w:p>
    <w:p w14:paraId="0AE478AD" w14:textId="38BAAA17" w:rsidR="009E5BAE" w:rsidRDefault="009E5BAE" w:rsidP="001456E3">
      <w:pPr>
        <w:spacing w:after="0" w:line="240" w:lineRule="auto"/>
        <w:jc w:val="both"/>
        <w:rPr>
          <w:rFonts w:ascii="Arial" w:hAnsi="Arial" w:cs="Arial"/>
          <w:sz w:val="20"/>
          <w:szCs w:val="20"/>
        </w:rPr>
      </w:pPr>
    </w:p>
    <w:p w14:paraId="6C1C05BA" w14:textId="73E69924" w:rsidR="009E5BAE" w:rsidRDefault="009E5BAE" w:rsidP="001456E3">
      <w:pPr>
        <w:spacing w:after="0" w:line="240" w:lineRule="auto"/>
        <w:jc w:val="both"/>
        <w:rPr>
          <w:rFonts w:ascii="Arial" w:hAnsi="Arial" w:cs="Arial"/>
          <w:sz w:val="20"/>
          <w:szCs w:val="20"/>
        </w:rPr>
      </w:pPr>
    </w:p>
    <w:p w14:paraId="77784ECA" w14:textId="607D0D65" w:rsidR="009E5BAE" w:rsidRDefault="009E5BAE" w:rsidP="001456E3">
      <w:pPr>
        <w:spacing w:after="0" w:line="240" w:lineRule="auto"/>
        <w:jc w:val="both"/>
        <w:rPr>
          <w:rFonts w:ascii="Arial" w:hAnsi="Arial" w:cs="Arial"/>
          <w:sz w:val="20"/>
          <w:szCs w:val="20"/>
        </w:rPr>
      </w:pPr>
    </w:p>
    <w:p w14:paraId="3877D168" w14:textId="3AD22FFF" w:rsidR="00245AF3" w:rsidRDefault="00245AF3" w:rsidP="001456E3">
      <w:pPr>
        <w:spacing w:after="0" w:line="240" w:lineRule="auto"/>
        <w:jc w:val="both"/>
        <w:rPr>
          <w:rFonts w:ascii="Arial" w:hAnsi="Arial" w:cs="Arial"/>
          <w:sz w:val="20"/>
          <w:szCs w:val="20"/>
        </w:rPr>
      </w:pPr>
    </w:p>
    <w:p w14:paraId="2C881D1C" w14:textId="77777777" w:rsidR="00245AF3" w:rsidRPr="00442CD5" w:rsidRDefault="00245AF3" w:rsidP="001456E3">
      <w:pPr>
        <w:spacing w:after="0" w:line="240" w:lineRule="auto"/>
        <w:jc w:val="both"/>
        <w:rPr>
          <w:rFonts w:ascii="Arial" w:hAnsi="Arial" w:cs="Arial"/>
          <w:sz w:val="20"/>
          <w:szCs w:val="20"/>
        </w:rPr>
      </w:pPr>
    </w:p>
    <w:p w14:paraId="0E5F9F48" w14:textId="7EEC65DE" w:rsidR="00442CD5" w:rsidRPr="00442CD5" w:rsidRDefault="00442CD5" w:rsidP="001456E3">
      <w:pPr>
        <w:spacing w:after="0" w:line="240" w:lineRule="auto"/>
        <w:jc w:val="both"/>
        <w:rPr>
          <w:rFonts w:ascii="Arial" w:hAnsi="Arial" w:cs="Arial"/>
          <w:sz w:val="20"/>
          <w:szCs w:val="20"/>
        </w:rPr>
      </w:pPr>
      <w:r w:rsidRPr="00442CD5">
        <w:rPr>
          <w:rFonts w:ascii="Arial" w:hAnsi="Arial" w:cs="Arial"/>
          <w:sz w:val="20"/>
          <w:szCs w:val="20"/>
        </w:rPr>
        <w:t>Lo que sigue es operativizar y tratar de traer los recursos y cumplir con aspectos formales ya que con base en eso es que el Banco Mundial y Naciones Unidas van a generar los recursos.</w:t>
      </w:r>
    </w:p>
    <w:p w14:paraId="7A0C8A19" w14:textId="77777777" w:rsidR="00442CD5" w:rsidRPr="00442CD5" w:rsidRDefault="00442CD5" w:rsidP="001456E3">
      <w:pPr>
        <w:spacing w:after="0" w:line="240" w:lineRule="auto"/>
        <w:jc w:val="both"/>
        <w:rPr>
          <w:rFonts w:ascii="Arial" w:hAnsi="Arial" w:cs="Arial"/>
          <w:sz w:val="20"/>
          <w:szCs w:val="20"/>
        </w:rPr>
      </w:pPr>
    </w:p>
    <w:p w14:paraId="1AAEC49A" w14:textId="0FA4DC99" w:rsidR="00442CD5" w:rsidRPr="00077524" w:rsidRDefault="00442CD5" w:rsidP="001456E3">
      <w:pPr>
        <w:spacing w:after="0" w:line="240" w:lineRule="auto"/>
        <w:jc w:val="both"/>
        <w:rPr>
          <w:rFonts w:ascii="Arial" w:hAnsi="Arial" w:cs="Arial"/>
          <w:sz w:val="20"/>
          <w:szCs w:val="20"/>
        </w:rPr>
      </w:pPr>
      <w:r w:rsidRPr="00077524">
        <w:rPr>
          <w:rFonts w:ascii="Arial" w:hAnsi="Arial" w:cs="Arial"/>
          <w:sz w:val="20"/>
          <w:szCs w:val="20"/>
        </w:rPr>
        <w:t xml:space="preserve">El señor Granados señala que, un tema importante es la prioridad en tiempo, </w:t>
      </w:r>
      <w:r w:rsidR="00854AE5" w:rsidRPr="00077524">
        <w:rPr>
          <w:rFonts w:ascii="Arial" w:hAnsi="Arial" w:cs="Arial"/>
          <w:sz w:val="20"/>
          <w:szCs w:val="20"/>
        </w:rPr>
        <w:t>el Banco Mundial ya está elaborando el proceso de cuantificación d</w:t>
      </w:r>
      <w:r w:rsidRPr="00077524">
        <w:rPr>
          <w:rFonts w:ascii="Arial" w:hAnsi="Arial" w:cs="Arial"/>
          <w:sz w:val="20"/>
          <w:szCs w:val="20"/>
        </w:rPr>
        <w:t xml:space="preserve">el corte de proyectos 2018-2019, y </w:t>
      </w:r>
      <w:r w:rsidR="00854AE5" w:rsidRPr="00077524">
        <w:rPr>
          <w:rFonts w:ascii="Arial" w:hAnsi="Arial" w:cs="Arial"/>
          <w:sz w:val="20"/>
          <w:szCs w:val="20"/>
        </w:rPr>
        <w:t>si n</w:t>
      </w:r>
      <w:r w:rsidRPr="00077524">
        <w:rPr>
          <w:rFonts w:ascii="Arial" w:hAnsi="Arial" w:cs="Arial"/>
          <w:sz w:val="20"/>
          <w:szCs w:val="20"/>
        </w:rPr>
        <w:t xml:space="preserve">o se </w:t>
      </w:r>
      <w:r w:rsidR="00854AE5" w:rsidRPr="00077524">
        <w:rPr>
          <w:rFonts w:ascii="Arial" w:hAnsi="Arial" w:cs="Arial"/>
          <w:sz w:val="20"/>
          <w:szCs w:val="20"/>
        </w:rPr>
        <w:t>presentan</w:t>
      </w:r>
      <w:r w:rsidRPr="00077524">
        <w:rPr>
          <w:rFonts w:ascii="Arial" w:hAnsi="Arial" w:cs="Arial"/>
          <w:sz w:val="20"/>
          <w:szCs w:val="20"/>
        </w:rPr>
        <w:t xml:space="preserve"> contratos para reclamar, el Banco no los paga, y quien pierde es Costa Rica.</w:t>
      </w:r>
    </w:p>
    <w:p w14:paraId="7F7AAE68" w14:textId="77777777" w:rsidR="00442CD5" w:rsidRDefault="00442CD5" w:rsidP="001456E3">
      <w:pPr>
        <w:spacing w:after="0" w:line="240" w:lineRule="auto"/>
        <w:jc w:val="both"/>
        <w:rPr>
          <w:rFonts w:ascii="Arial" w:hAnsi="Arial" w:cs="Arial"/>
          <w:b/>
          <w:sz w:val="20"/>
          <w:szCs w:val="20"/>
          <w:u w:val="single"/>
        </w:rPr>
      </w:pPr>
    </w:p>
    <w:p w14:paraId="78D6F88A" w14:textId="31807C0E" w:rsidR="00442CD5" w:rsidRPr="007A01D8" w:rsidRDefault="007A01D8" w:rsidP="001456E3">
      <w:pPr>
        <w:spacing w:after="0" w:line="240" w:lineRule="auto"/>
        <w:jc w:val="both"/>
        <w:rPr>
          <w:rFonts w:ascii="Arial" w:hAnsi="Arial" w:cs="Arial"/>
          <w:sz w:val="20"/>
          <w:szCs w:val="20"/>
        </w:rPr>
      </w:pPr>
      <w:r w:rsidRPr="007A01D8">
        <w:rPr>
          <w:rFonts w:ascii="Arial" w:hAnsi="Arial" w:cs="Arial"/>
          <w:sz w:val="20"/>
          <w:szCs w:val="20"/>
        </w:rPr>
        <w:t>El señor Néstor Baltodano indica que, en congruencia con lo que manifestaron anteriormente sobre los contratos CREF, la ONF se abstiene de votar.</w:t>
      </w:r>
    </w:p>
    <w:p w14:paraId="19AB9165" w14:textId="77777777" w:rsidR="00442CD5" w:rsidRPr="007A01D8" w:rsidRDefault="00442CD5" w:rsidP="001456E3">
      <w:pPr>
        <w:spacing w:after="0" w:line="240" w:lineRule="auto"/>
        <w:jc w:val="both"/>
        <w:rPr>
          <w:rFonts w:ascii="Arial" w:hAnsi="Arial" w:cs="Arial"/>
          <w:sz w:val="20"/>
          <w:szCs w:val="20"/>
        </w:rPr>
      </w:pPr>
    </w:p>
    <w:p w14:paraId="5763365C" w14:textId="502EA171" w:rsidR="007A01D8" w:rsidRPr="007A01D8" w:rsidRDefault="007A01D8" w:rsidP="001456E3">
      <w:pPr>
        <w:spacing w:after="0" w:line="240" w:lineRule="auto"/>
        <w:jc w:val="both"/>
        <w:rPr>
          <w:rFonts w:ascii="Arial" w:hAnsi="Arial" w:cs="Arial"/>
          <w:sz w:val="20"/>
          <w:szCs w:val="20"/>
        </w:rPr>
      </w:pPr>
      <w:r w:rsidRPr="007A01D8">
        <w:rPr>
          <w:rFonts w:ascii="Arial" w:hAnsi="Arial" w:cs="Arial"/>
          <w:sz w:val="20"/>
          <w:szCs w:val="20"/>
        </w:rPr>
        <w:t>El señor Franklin Paniagua manifiesta que, el documento tiene una revisión extensa y es muy claro respecto a la naturaleza del CREF como un producto complementario y no como un proyecto que vaya a sustituir el PSA, todo intento de confundir en ese sentido es incorrecto y tiende a crear desconcierto en un momento de una gran sensibilidad y de una serie de otros problemas ligados a la crisis económica que está afectando.</w:t>
      </w:r>
    </w:p>
    <w:p w14:paraId="05DF1D4E" w14:textId="77777777" w:rsidR="004B4C97" w:rsidRDefault="004B4C97" w:rsidP="001456E3">
      <w:pPr>
        <w:spacing w:after="0" w:line="240" w:lineRule="auto"/>
        <w:jc w:val="both"/>
        <w:rPr>
          <w:rFonts w:ascii="Arial" w:hAnsi="Arial" w:cs="Arial"/>
          <w:b/>
          <w:sz w:val="20"/>
          <w:szCs w:val="20"/>
          <w:u w:val="single"/>
        </w:rPr>
      </w:pPr>
    </w:p>
    <w:p w14:paraId="5B73E6AB" w14:textId="75B5B9B6" w:rsidR="004B4C97" w:rsidRPr="004E5912" w:rsidRDefault="004E5912" w:rsidP="001456E3">
      <w:pPr>
        <w:spacing w:after="0" w:line="240" w:lineRule="auto"/>
        <w:jc w:val="both"/>
        <w:rPr>
          <w:rFonts w:ascii="Arial" w:hAnsi="Arial" w:cs="Arial"/>
          <w:sz w:val="20"/>
          <w:szCs w:val="20"/>
        </w:rPr>
      </w:pPr>
      <w:r w:rsidRPr="004E5912">
        <w:rPr>
          <w:rFonts w:ascii="Arial" w:hAnsi="Arial" w:cs="Arial"/>
          <w:sz w:val="20"/>
          <w:szCs w:val="20"/>
        </w:rPr>
        <w:t>El señor Mauricio Chacón concuerda con el señor Paniagua en que son cosas diferentes y así debe entenderse y comunicarse.</w:t>
      </w:r>
    </w:p>
    <w:p w14:paraId="08650F57" w14:textId="77777777" w:rsidR="004B4C97" w:rsidRDefault="004B4C97" w:rsidP="001456E3">
      <w:pPr>
        <w:spacing w:after="0" w:line="240" w:lineRule="auto"/>
        <w:jc w:val="both"/>
        <w:rPr>
          <w:rFonts w:ascii="Arial" w:hAnsi="Arial" w:cs="Arial"/>
          <w:sz w:val="20"/>
          <w:szCs w:val="20"/>
        </w:rPr>
      </w:pPr>
    </w:p>
    <w:p w14:paraId="6506BE78" w14:textId="1438AF93" w:rsidR="004205DF" w:rsidRDefault="004205DF" w:rsidP="001456E3">
      <w:pPr>
        <w:spacing w:after="0" w:line="240" w:lineRule="auto"/>
        <w:jc w:val="both"/>
        <w:rPr>
          <w:rFonts w:ascii="Arial" w:hAnsi="Arial" w:cs="Arial"/>
          <w:b/>
          <w:sz w:val="20"/>
          <w:szCs w:val="20"/>
          <w:u w:val="single"/>
        </w:rPr>
      </w:pPr>
      <w:r>
        <w:rPr>
          <w:rFonts w:ascii="Arial" w:hAnsi="Arial" w:cs="Arial"/>
          <w:sz w:val="20"/>
          <w:szCs w:val="20"/>
        </w:rPr>
        <w:t xml:space="preserve">Se somete a votación el </w:t>
      </w:r>
      <w:r w:rsidRPr="004205DF">
        <w:rPr>
          <w:rFonts w:ascii="Arial" w:hAnsi="Arial" w:cs="Arial"/>
          <w:sz w:val="20"/>
          <w:szCs w:val="20"/>
        </w:rPr>
        <w:t>manual operativo y contratos CREF resultando lo siguiente:</w:t>
      </w:r>
    </w:p>
    <w:p w14:paraId="7E29D713" w14:textId="77777777" w:rsidR="004205DF" w:rsidRDefault="004205DF" w:rsidP="001456E3">
      <w:pPr>
        <w:spacing w:after="0" w:line="240" w:lineRule="auto"/>
        <w:jc w:val="both"/>
        <w:rPr>
          <w:rFonts w:ascii="Arial" w:hAnsi="Arial" w:cs="Arial"/>
          <w:b/>
          <w:sz w:val="20"/>
          <w:szCs w:val="20"/>
          <w:u w:val="single"/>
        </w:rPr>
      </w:pPr>
    </w:p>
    <w:p w14:paraId="62780E89" w14:textId="77777777" w:rsidR="00692084" w:rsidRPr="00D24FFB" w:rsidRDefault="00692084" w:rsidP="001456E3">
      <w:pPr>
        <w:pStyle w:val="Prrafodelista"/>
        <w:numPr>
          <w:ilvl w:val="0"/>
          <w:numId w:val="28"/>
        </w:numPr>
        <w:spacing w:after="0" w:line="240" w:lineRule="auto"/>
        <w:jc w:val="both"/>
        <w:rPr>
          <w:rFonts w:ascii="Arial" w:hAnsi="Arial" w:cs="Arial"/>
          <w:sz w:val="20"/>
          <w:szCs w:val="20"/>
          <w:lang w:val="es-ES_tradnl"/>
        </w:rPr>
      </w:pPr>
      <w:r w:rsidRPr="00D24FFB">
        <w:rPr>
          <w:rFonts w:ascii="Arial" w:hAnsi="Arial" w:cs="Arial"/>
          <w:sz w:val="20"/>
          <w:szCs w:val="20"/>
          <w:lang w:val="es-ES_tradnl"/>
        </w:rPr>
        <w:t>2 abstenciones de los señores Felipe Vega y Néstor Baltodano</w:t>
      </w:r>
    </w:p>
    <w:p w14:paraId="32D28E3D" w14:textId="77777777" w:rsidR="00692084" w:rsidRPr="00D24FFB" w:rsidRDefault="00692084" w:rsidP="001456E3">
      <w:pPr>
        <w:pStyle w:val="Prrafodelista"/>
        <w:numPr>
          <w:ilvl w:val="0"/>
          <w:numId w:val="28"/>
        </w:numPr>
        <w:spacing w:after="0" w:line="240" w:lineRule="auto"/>
        <w:jc w:val="both"/>
        <w:rPr>
          <w:rFonts w:ascii="Arial" w:hAnsi="Arial" w:cs="Arial"/>
          <w:sz w:val="20"/>
          <w:szCs w:val="20"/>
          <w:lang w:val="es-ES_tradnl"/>
        </w:rPr>
      </w:pPr>
      <w:r w:rsidRPr="00D24FFB">
        <w:rPr>
          <w:rFonts w:ascii="Arial" w:hAnsi="Arial" w:cs="Arial"/>
          <w:sz w:val="20"/>
          <w:szCs w:val="20"/>
          <w:lang w:val="es-ES_tradnl"/>
        </w:rPr>
        <w:t xml:space="preserve">3 votos a favor de los señores Gustavo Elizondo, Franklin Paniagua y Mauricio Chacón </w:t>
      </w:r>
    </w:p>
    <w:p w14:paraId="52A78649" w14:textId="77777777" w:rsidR="00692084" w:rsidRPr="000E7C23" w:rsidRDefault="00692084" w:rsidP="001456E3">
      <w:pPr>
        <w:spacing w:after="0" w:line="240" w:lineRule="auto"/>
        <w:jc w:val="both"/>
        <w:rPr>
          <w:rFonts w:ascii="Arial" w:hAnsi="Arial" w:cs="Arial"/>
          <w:sz w:val="20"/>
          <w:szCs w:val="20"/>
          <w:lang w:val="es-ES_tradnl"/>
        </w:rPr>
      </w:pPr>
    </w:p>
    <w:p w14:paraId="7FD78D56" w14:textId="77777777" w:rsidR="00692084" w:rsidRPr="000F5582" w:rsidRDefault="00692084" w:rsidP="001456E3">
      <w:pPr>
        <w:spacing w:after="0" w:line="240" w:lineRule="auto"/>
        <w:jc w:val="both"/>
        <w:rPr>
          <w:rFonts w:ascii="Arial" w:hAnsi="Arial" w:cs="Arial"/>
          <w:sz w:val="20"/>
          <w:szCs w:val="20"/>
          <w:lang w:val="es-ES_tradnl"/>
        </w:rPr>
      </w:pPr>
      <w:r w:rsidRPr="000F5582">
        <w:rPr>
          <w:rFonts w:ascii="Arial" w:hAnsi="Arial" w:cs="Arial"/>
          <w:sz w:val="20"/>
          <w:szCs w:val="20"/>
          <w:lang w:val="es-ES_tradnl"/>
        </w:rPr>
        <w:t>Dado lo anterior, por mayoría se acuerda:</w:t>
      </w:r>
    </w:p>
    <w:p w14:paraId="5DB44F26" w14:textId="77777777" w:rsidR="004205DF" w:rsidRDefault="004205DF" w:rsidP="001456E3">
      <w:pPr>
        <w:spacing w:after="0" w:line="240" w:lineRule="auto"/>
        <w:jc w:val="both"/>
        <w:rPr>
          <w:rFonts w:ascii="Arial" w:hAnsi="Arial" w:cs="Arial"/>
          <w:sz w:val="20"/>
          <w:szCs w:val="20"/>
        </w:rPr>
      </w:pPr>
    </w:p>
    <w:p w14:paraId="52268B71" w14:textId="1C0D4E3E" w:rsidR="00C10A4C" w:rsidRDefault="001D4870" w:rsidP="001456E3">
      <w:pPr>
        <w:spacing w:after="0" w:line="240" w:lineRule="auto"/>
        <w:jc w:val="both"/>
        <w:rPr>
          <w:rFonts w:ascii="Arial" w:hAnsi="Arial" w:cs="Arial"/>
          <w:b/>
          <w:sz w:val="20"/>
          <w:szCs w:val="20"/>
          <w:u w:val="single"/>
        </w:rPr>
      </w:pPr>
      <w:r>
        <w:rPr>
          <w:rFonts w:ascii="Arial" w:hAnsi="Arial" w:cs="Arial"/>
          <w:b/>
          <w:iCs/>
          <w:sz w:val="20"/>
          <w:szCs w:val="20"/>
          <w:bdr w:val="none" w:sz="0" w:space="0" w:color="auto" w:frame="1"/>
          <w:shd w:val="clear" w:color="auto" w:fill="FFFFFF"/>
        </w:rPr>
        <w:t>ACUERDO OCTAVO</w:t>
      </w:r>
      <w:r w:rsidR="00103376">
        <w:rPr>
          <w:rFonts w:ascii="Arial" w:hAnsi="Arial" w:cs="Arial"/>
          <w:b/>
          <w:iCs/>
          <w:sz w:val="20"/>
          <w:szCs w:val="20"/>
          <w:bdr w:val="none" w:sz="0" w:space="0" w:color="auto" w:frame="1"/>
          <w:shd w:val="clear" w:color="auto" w:fill="FFFFFF"/>
        </w:rPr>
        <w:t>.</w:t>
      </w:r>
      <w:r w:rsidR="00BB26A2">
        <w:rPr>
          <w:rFonts w:ascii="Arial" w:hAnsi="Arial" w:cs="Arial"/>
          <w:b/>
          <w:iCs/>
          <w:sz w:val="20"/>
          <w:szCs w:val="20"/>
          <w:bdr w:val="none" w:sz="0" w:space="0" w:color="auto" w:frame="1"/>
          <w:shd w:val="clear" w:color="auto" w:fill="FFFFFF"/>
        </w:rPr>
        <w:t xml:space="preserve"> </w:t>
      </w:r>
      <w:r w:rsidR="00BB26A2" w:rsidRPr="007B0571">
        <w:rPr>
          <w:rFonts w:ascii="Arial" w:hAnsi="Arial" w:cs="Arial"/>
          <w:iCs/>
          <w:sz w:val="20"/>
          <w:szCs w:val="20"/>
          <w:bdr w:val="none" w:sz="0" w:space="0" w:color="auto" w:frame="1"/>
          <w:shd w:val="clear" w:color="auto" w:fill="FFFFFF"/>
        </w:rPr>
        <w:t xml:space="preserve">La Junta Directiva aprueba </w:t>
      </w:r>
      <w:r w:rsidR="00BB26A2" w:rsidRPr="007B0571">
        <w:rPr>
          <w:rFonts w:ascii="Arial" w:hAnsi="Arial" w:cs="Arial"/>
          <w:color w:val="201F1E"/>
          <w:sz w:val="20"/>
          <w:szCs w:val="20"/>
          <w:shd w:val="clear" w:color="auto" w:fill="FFFFFF"/>
        </w:rPr>
        <w:t>el </w:t>
      </w:r>
      <w:bookmarkStart w:id="0" w:name="x__Hlk58487446"/>
      <w:r w:rsidR="003149D4">
        <w:rPr>
          <w:rFonts w:ascii="Arial" w:hAnsi="Arial" w:cs="Arial"/>
          <w:iCs/>
          <w:color w:val="201F1E"/>
          <w:sz w:val="20"/>
          <w:szCs w:val="20"/>
          <w:bdr w:val="none" w:sz="0" w:space="0" w:color="auto" w:frame="1"/>
          <w:shd w:val="clear" w:color="auto" w:fill="FFFFFF"/>
        </w:rPr>
        <w:t>m</w:t>
      </w:r>
      <w:r w:rsidR="00BB26A2" w:rsidRPr="007B0571">
        <w:rPr>
          <w:rFonts w:ascii="Arial" w:hAnsi="Arial" w:cs="Arial"/>
          <w:iCs/>
          <w:color w:val="201F1E"/>
          <w:sz w:val="20"/>
          <w:szCs w:val="20"/>
          <w:bdr w:val="none" w:sz="0" w:space="0" w:color="auto" w:frame="1"/>
          <w:shd w:val="clear" w:color="auto" w:fill="FFFFFF"/>
        </w:rPr>
        <w:t>anual de normas y procedimientos del programa de pago de reducción de emisiones</w:t>
      </w:r>
      <w:r w:rsidR="00BB26A2" w:rsidRPr="007B0571">
        <w:rPr>
          <w:rFonts w:ascii="Arial" w:hAnsi="Arial" w:cs="Arial"/>
          <w:color w:val="201F1E"/>
          <w:sz w:val="20"/>
          <w:szCs w:val="20"/>
          <w:bdr w:val="none" w:sz="0" w:space="0" w:color="auto" w:frame="1"/>
          <w:shd w:val="clear" w:color="auto" w:fill="FFFFFF"/>
        </w:rPr>
        <w:t> y el </w:t>
      </w:r>
      <w:r w:rsidR="003149D4">
        <w:rPr>
          <w:rFonts w:ascii="Arial" w:hAnsi="Arial" w:cs="Arial"/>
          <w:iCs/>
          <w:color w:val="201F1E"/>
          <w:sz w:val="20"/>
          <w:szCs w:val="20"/>
          <w:bdr w:val="none" w:sz="0" w:space="0" w:color="auto" w:frame="1"/>
          <w:shd w:val="clear" w:color="auto" w:fill="FFFFFF"/>
        </w:rPr>
        <w:t>c</w:t>
      </w:r>
      <w:r w:rsidR="00BB26A2" w:rsidRPr="007B0571">
        <w:rPr>
          <w:rFonts w:ascii="Arial" w:hAnsi="Arial" w:cs="Arial"/>
          <w:iCs/>
          <w:color w:val="201F1E"/>
          <w:sz w:val="20"/>
          <w:szCs w:val="20"/>
          <w:bdr w:val="none" w:sz="0" w:space="0" w:color="auto" w:frame="1"/>
          <w:shd w:val="clear" w:color="auto" w:fill="FFFFFF"/>
        </w:rPr>
        <w:t>ontrato de cesión de derechos por reducción de emisiones de gases de efecto invernadero</w:t>
      </w:r>
      <w:bookmarkEnd w:id="0"/>
      <w:r w:rsidR="00BD3ED1">
        <w:rPr>
          <w:rFonts w:ascii="Arial" w:hAnsi="Arial" w:cs="Arial"/>
          <w:iCs/>
          <w:color w:val="201F1E"/>
          <w:sz w:val="20"/>
          <w:szCs w:val="20"/>
          <w:bdr w:val="none" w:sz="0" w:space="0" w:color="auto" w:frame="1"/>
          <w:shd w:val="clear" w:color="auto" w:fill="FFFFFF"/>
        </w:rPr>
        <w:t xml:space="preserve">, para proceder con la operativización. </w:t>
      </w:r>
      <w:r w:rsidR="00BB26A2" w:rsidRPr="007B0571">
        <w:rPr>
          <w:rFonts w:ascii="Arial" w:hAnsi="Arial" w:cs="Arial"/>
          <w:b/>
          <w:iCs/>
          <w:color w:val="201F1E"/>
          <w:sz w:val="20"/>
          <w:szCs w:val="20"/>
          <w:bdr w:val="none" w:sz="0" w:space="0" w:color="auto" w:frame="1"/>
          <w:shd w:val="clear" w:color="auto" w:fill="FFFFFF"/>
        </w:rPr>
        <w:t>ACUERDO FIRME</w:t>
      </w:r>
      <w:r w:rsidR="00BB26A2" w:rsidRPr="007B0571">
        <w:rPr>
          <w:rFonts w:ascii="Arial" w:hAnsi="Arial" w:cs="Arial"/>
          <w:b/>
          <w:i/>
          <w:iCs/>
          <w:color w:val="201F1E"/>
          <w:bdr w:val="none" w:sz="0" w:space="0" w:color="auto" w:frame="1"/>
          <w:shd w:val="clear" w:color="auto" w:fill="FFFFFF"/>
        </w:rPr>
        <w:t>.</w:t>
      </w:r>
    </w:p>
    <w:p w14:paraId="2BC03CE0" w14:textId="77777777" w:rsidR="00C10A4C" w:rsidRDefault="00C10A4C" w:rsidP="001456E3">
      <w:pPr>
        <w:spacing w:after="0" w:line="240" w:lineRule="auto"/>
        <w:jc w:val="both"/>
        <w:rPr>
          <w:rFonts w:ascii="Arial" w:hAnsi="Arial" w:cs="Arial"/>
          <w:b/>
          <w:sz w:val="20"/>
          <w:szCs w:val="20"/>
          <w:u w:val="single"/>
        </w:rPr>
      </w:pPr>
    </w:p>
    <w:p w14:paraId="34194B74" w14:textId="24D57B45" w:rsidR="00712CC3" w:rsidRPr="00C10A4C" w:rsidRDefault="00712CC3" w:rsidP="001456E3">
      <w:pPr>
        <w:spacing w:after="0" w:line="240" w:lineRule="auto"/>
        <w:jc w:val="both"/>
        <w:rPr>
          <w:rFonts w:ascii="Arial" w:hAnsi="Arial" w:cs="Arial"/>
          <w:b/>
          <w:sz w:val="20"/>
          <w:szCs w:val="20"/>
          <w:u w:val="single"/>
        </w:rPr>
      </w:pPr>
      <w:r w:rsidRPr="00DC226D">
        <w:rPr>
          <w:rFonts w:ascii="Arial" w:hAnsi="Arial" w:cs="Arial"/>
          <w:b/>
          <w:sz w:val="20"/>
          <w:szCs w:val="20"/>
          <w:lang w:val="es-ES_tradnl"/>
        </w:rPr>
        <w:t xml:space="preserve">ARTÍCULO N°9: </w:t>
      </w:r>
      <w:r w:rsidR="00C10A4C" w:rsidRPr="00C10A4C">
        <w:rPr>
          <w:rFonts w:ascii="Arial" w:hAnsi="Arial" w:cs="Arial"/>
          <w:b/>
          <w:sz w:val="20"/>
          <w:szCs w:val="20"/>
          <w:u w:val="single"/>
        </w:rPr>
        <w:t>LECTURA DE CORRESPONDENCIA</w:t>
      </w:r>
    </w:p>
    <w:p w14:paraId="49706DCB" w14:textId="77777777" w:rsidR="00712CC3" w:rsidRPr="00DC226D" w:rsidRDefault="00712CC3" w:rsidP="001456E3">
      <w:pPr>
        <w:pStyle w:val="Prrafodelista"/>
        <w:spacing w:after="0" w:line="240" w:lineRule="auto"/>
        <w:rPr>
          <w:rFonts w:ascii="Arial" w:hAnsi="Arial" w:cs="Arial"/>
          <w:sz w:val="20"/>
          <w:szCs w:val="20"/>
        </w:rPr>
      </w:pPr>
    </w:p>
    <w:p w14:paraId="7930D79D" w14:textId="125CB96A" w:rsidR="00712CC3" w:rsidRPr="00DC226D" w:rsidRDefault="00712CC3" w:rsidP="001456E3">
      <w:pPr>
        <w:pStyle w:val="Prrafodelista"/>
        <w:spacing w:after="0" w:line="240" w:lineRule="auto"/>
        <w:ind w:left="0"/>
        <w:contextualSpacing w:val="0"/>
        <w:jc w:val="both"/>
        <w:rPr>
          <w:rFonts w:ascii="Arial" w:hAnsi="Arial" w:cs="Arial"/>
          <w:b/>
          <w:sz w:val="20"/>
          <w:szCs w:val="20"/>
        </w:rPr>
      </w:pPr>
      <w:r w:rsidRPr="00DC226D">
        <w:rPr>
          <w:rFonts w:ascii="Arial" w:hAnsi="Arial" w:cs="Arial"/>
          <w:b/>
          <w:sz w:val="20"/>
          <w:szCs w:val="20"/>
        </w:rPr>
        <w:t>Se hace de conocimiento la siguiente correspondencia enviada:</w:t>
      </w:r>
    </w:p>
    <w:p w14:paraId="61CC9E31" w14:textId="77777777" w:rsidR="00712CC3" w:rsidRPr="00DC226D" w:rsidRDefault="00712CC3" w:rsidP="001456E3">
      <w:pPr>
        <w:spacing w:after="0" w:line="240" w:lineRule="auto"/>
        <w:jc w:val="both"/>
        <w:rPr>
          <w:rFonts w:ascii="Arial" w:hAnsi="Arial" w:cs="Arial"/>
          <w:sz w:val="20"/>
          <w:szCs w:val="20"/>
        </w:rPr>
      </w:pPr>
    </w:p>
    <w:p w14:paraId="01DD96E5" w14:textId="77777777" w:rsidR="00712CC3" w:rsidRDefault="00712CC3" w:rsidP="001456E3">
      <w:pPr>
        <w:pStyle w:val="Prrafodelista"/>
        <w:numPr>
          <w:ilvl w:val="0"/>
          <w:numId w:val="25"/>
        </w:numPr>
        <w:spacing w:after="0" w:line="240" w:lineRule="auto"/>
        <w:ind w:left="0" w:firstLine="0"/>
        <w:jc w:val="both"/>
        <w:rPr>
          <w:rFonts w:ascii="Arial" w:hAnsi="Arial" w:cs="Arial"/>
          <w:sz w:val="20"/>
          <w:szCs w:val="20"/>
        </w:rPr>
      </w:pPr>
      <w:r w:rsidRPr="00DC226D">
        <w:rPr>
          <w:rFonts w:ascii="Arial" w:hAnsi="Arial" w:cs="Arial"/>
          <w:sz w:val="20"/>
          <w:szCs w:val="20"/>
        </w:rPr>
        <w:t xml:space="preserve">Comunicado de prensa sobre extensión de Procomer a Fonafifo vigencia de uso corporativo de licencia marca país Esencial Costa Rica. </w:t>
      </w:r>
    </w:p>
    <w:p w14:paraId="5A0F7601" w14:textId="77777777" w:rsidR="009B4417" w:rsidRDefault="009B4417" w:rsidP="001456E3">
      <w:pPr>
        <w:spacing w:after="0" w:line="240" w:lineRule="auto"/>
        <w:jc w:val="both"/>
        <w:rPr>
          <w:rFonts w:ascii="Arial" w:hAnsi="Arial" w:cs="Arial"/>
          <w:sz w:val="20"/>
          <w:szCs w:val="20"/>
        </w:rPr>
      </w:pPr>
    </w:p>
    <w:p w14:paraId="57107A20" w14:textId="6582B1D4" w:rsidR="009B4417" w:rsidRPr="009B4417" w:rsidRDefault="009B4417" w:rsidP="001456E3">
      <w:pPr>
        <w:spacing w:after="0" w:line="240" w:lineRule="auto"/>
        <w:jc w:val="both"/>
        <w:rPr>
          <w:rFonts w:ascii="Arial" w:hAnsi="Arial" w:cs="Arial"/>
          <w:sz w:val="20"/>
          <w:szCs w:val="20"/>
        </w:rPr>
      </w:pPr>
      <w:r>
        <w:rPr>
          <w:rFonts w:ascii="Arial" w:hAnsi="Arial" w:cs="Arial"/>
          <w:sz w:val="20"/>
          <w:szCs w:val="20"/>
        </w:rPr>
        <w:t>El señor Jorge Mario Rodríguez menciona que esta noticia llena de satisfacción porque este proceso de la extensión es un proceso de auditoria muy riguroso que hace Procomer el cual Fonafifo pasó con muy buena nota y es un nuevo logro que llena de alegría.</w:t>
      </w:r>
    </w:p>
    <w:p w14:paraId="6E608DBC" w14:textId="698D84F6" w:rsidR="00712CC3" w:rsidRPr="00C10A4C" w:rsidRDefault="00712CC3" w:rsidP="001456E3">
      <w:pPr>
        <w:pStyle w:val="Prrafodelista"/>
        <w:spacing w:after="0" w:line="240" w:lineRule="auto"/>
        <w:ind w:left="0"/>
        <w:jc w:val="both"/>
        <w:rPr>
          <w:rFonts w:ascii="Arial" w:hAnsi="Arial" w:cs="Arial"/>
          <w:sz w:val="20"/>
          <w:szCs w:val="20"/>
        </w:rPr>
      </w:pPr>
      <w:r w:rsidRPr="00DC226D">
        <w:rPr>
          <w:rFonts w:ascii="Arial" w:hAnsi="Arial" w:cs="Arial"/>
          <w:sz w:val="20"/>
          <w:szCs w:val="20"/>
        </w:rPr>
        <w:br/>
      </w:r>
      <w:r w:rsidRPr="00DC226D">
        <w:rPr>
          <w:rFonts w:ascii="Arial" w:hAnsi="Arial" w:cs="Arial"/>
          <w:b/>
          <w:sz w:val="20"/>
          <w:szCs w:val="20"/>
        </w:rPr>
        <w:t>Se hace de conocimiento la siguiente correspondencia recibida:</w:t>
      </w:r>
    </w:p>
    <w:p w14:paraId="092A46C8" w14:textId="77777777" w:rsidR="00712CC3" w:rsidRPr="00DC226D" w:rsidRDefault="00712CC3" w:rsidP="001456E3">
      <w:pPr>
        <w:pStyle w:val="Prrafodelista"/>
        <w:spacing w:after="0" w:line="240" w:lineRule="auto"/>
        <w:ind w:left="0"/>
        <w:jc w:val="both"/>
        <w:rPr>
          <w:rFonts w:ascii="Arial" w:hAnsi="Arial" w:cs="Arial"/>
          <w:sz w:val="20"/>
          <w:szCs w:val="20"/>
        </w:rPr>
      </w:pPr>
    </w:p>
    <w:p w14:paraId="35EA2645" w14:textId="77777777" w:rsidR="00712CC3" w:rsidRDefault="00712CC3" w:rsidP="001456E3">
      <w:pPr>
        <w:pStyle w:val="Prrafodelista"/>
        <w:numPr>
          <w:ilvl w:val="0"/>
          <w:numId w:val="25"/>
        </w:numPr>
        <w:spacing w:after="0" w:line="240" w:lineRule="auto"/>
        <w:ind w:left="0" w:firstLine="0"/>
        <w:jc w:val="both"/>
        <w:rPr>
          <w:rFonts w:ascii="Arial" w:hAnsi="Arial" w:cs="Arial"/>
          <w:sz w:val="20"/>
          <w:szCs w:val="20"/>
        </w:rPr>
      </w:pPr>
      <w:r w:rsidRPr="00DC226D">
        <w:rPr>
          <w:rFonts w:ascii="Arial" w:hAnsi="Arial" w:cs="Arial"/>
          <w:sz w:val="20"/>
          <w:szCs w:val="20"/>
        </w:rPr>
        <w:t>Oficio DIGECA-487-2021 sobre entrega galardón excelencia ambiental a Fonafifo</w:t>
      </w:r>
    </w:p>
    <w:p w14:paraId="61ED0242" w14:textId="77777777" w:rsidR="009B4417" w:rsidRDefault="009B4417" w:rsidP="001456E3">
      <w:pPr>
        <w:spacing w:after="0" w:line="240" w:lineRule="auto"/>
        <w:jc w:val="both"/>
        <w:rPr>
          <w:rFonts w:ascii="Arial" w:hAnsi="Arial" w:cs="Arial"/>
          <w:sz w:val="20"/>
          <w:szCs w:val="20"/>
        </w:rPr>
      </w:pPr>
    </w:p>
    <w:p w14:paraId="72CB0712" w14:textId="396364C2" w:rsidR="00712CC3" w:rsidRDefault="009B4417" w:rsidP="001456E3">
      <w:pPr>
        <w:spacing w:after="0" w:line="240" w:lineRule="auto"/>
        <w:jc w:val="both"/>
        <w:rPr>
          <w:rFonts w:ascii="Arial" w:hAnsi="Arial" w:cs="Arial"/>
          <w:sz w:val="20"/>
          <w:szCs w:val="20"/>
        </w:rPr>
      </w:pPr>
      <w:r>
        <w:rPr>
          <w:rFonts w:ascii="Arial" w:hAnsi="Arial" w:cs="Arial"/>
          <w:sz w:val="20"/>
          <w:szCs w:val="20"/>
        </w:rPr>
        <w:t>El señor Jorge Mario Rodríguez informa que, el día de mañana en una actividad presidida por la señora Ministra y los compañeros de DIGECA se va a hacer entrega del galardón a las instituciones que recibieron esa nota y es algo que también llena de satisfacción por que se ve reflejado el esfuerzo y compromiso de la institución</w:t>
      </w:r>
      <w:r w:rsidR="00CA1510">
        <w:rPr>
          <w:rFonts w:ascii="Arial" w:hAnsi="Arial" w:cs="Arial"/>
          <w:sz w:val="20"/>
          <w:szCs w:val="20"/>
        </w:rPr>
        <w:t>.</w:t>
      </w:r>
    </w:p>
    <w:p w14:paraId="351D30CE" w14:textId="6891D5FA" w:rsidR="001456E3" w:rsidRDefault="001456E3" w:rsidP="001456E3">
      <w:pPr>
        <w:spacing w:after="0" w:line="240" w:lineRule="auto"/>
        <w:jc w:val="both"/>
        <w:rPr>
          <w:rFonts w:ascii="Arial" w:hAnsi="Arial" w:cs="Arial"/>
          <w:sz w:val="20"/>
          <w:szCs w:val="20"/>
        </w:rPr>
      </w:pPr>
    </w:p>
    <w:p w14:paraId="3DCAB841" w14:textId="4A8A9704" w:rsidR="009E5BAE" w:rsidRDefault="009E5BAE" w:rsidP="001456E3">
      <w:pPr>
        <w:spacing w:after="0" w:line="240" w:lineRule="auto"/>
        <w:jc w:val="both"/>
        <w:rPr>
          <w:rFonts w:ascii="Arial" w:hAnsi="Arial" w:cs="Arial"/>
          <w:sz w:val="20"/>
          <w:szCs w:val="20"/>
        </w:rPr>
      </w:pPr>
    </w:p>
    <w:p w14:paraId="41D0502A" w14:textId="477F2EF8" w:rsidR="009E5BAE" w:rsidRDefault="009E5BAE" w:rsidP="001456E3">
      <w:pPr>
        <w:spacing w:after="0" w:line="240" w:lineRule="auto"/>
        <w:jc w:val="both"/>
        <w:rPr>
          <w:rFonts w:ascii="Arial" w:hAnsi="Arial" w:cs="Arial"/>
          <w:sz w:val="20"/>
          <w:szCs w:val="20"/>
        </w:rPr>
      </w:pPr>
    </w:p>
    <w:p w14:paraId="7539C0C0" w14:textId="1770B3F5" w:rsidR="009E5BAE" w:rsidRDefault="009E5BAE" w:rsidP="001456E3">
      <w:pPr>
        <w:spacing w:after="0" w:line="240" w:lineRule="auto"/>
        <w:jc w:val="both"/>
        <w:rPr>
          <w:rFonts w:ascii="Arial" w:hAnsi="Arial" w:cs="Arial"/>
          <w:sz w:val="20"/>
          <w:szCs w:val="20"/>
        </w:rPr>
      </w:pPr>
    </w:p>
    <w:p w14:paraId="277EF1FC" w14:textId="1E6A2E0E" w:rsidR="009E5BAE" w:rsidRPr="00DC226D" w:rsidRDefault="009E5BAE" w:rsidP="001456E3">
      <w:pPr>
        <w:spacing w:after="0" w:line="240" w:lineRule="auto"/>
        <w:jc w:val="both"/>
        <w:rPr>
          <w:rFonts w:ascii="Arial" w:hAnsi="Arial" w:cs="Arial"/>
          <w:sz w:val="20"/>
          <w:szCs w:val="20"/>
        </w:rPr>
      </w:pPr>
    </w:p>
    <w:p w14:paraId="3B1DB02A" w14:textId="77777777" w:rsidR="00712CC3" w:rsidRDefault="00712CC3" w:rsidP="001456E3">
      <w:pPr>
        <w:pStyle w:val="Prrafodelista"/>
        <w:numPr>
          <w:ilvl w:val="0"/>
          <w:numId w:val="25"/>
        </w:numPr>
        <w:spacing w:after="0" w:line="240" w:lineRule="auto"/>
        <w:ind w:left="0" w:firstLine="0"/>
        <w:jc w:val="both"/>
        <w:rPr>
          <w:rFonts w:ascii="Arial" w:hAnsi="Arial" w:cs="Arial"/>
          <w:sz w:val="20"/>
          <w:szCs w:val="20"/>
        </w:rPr>
      </w:pPr>
      <w:r w:rsidRPr="00DC226D">
        <w:rPr>
          <w:rFonts w:ascii="Arial" w:hAnsi="Arial" w:cs="Arial"/>
          <w:sz w:val="20"/>
          <w:szCs w:val="20"/>
        </w:rPr>
        <w:t>Informe mantenimiento de propiedades recibidas por dación de pago</w:t>
      </w:r>
    </w:p>
    <w:p w14:paraId="4C7C6D52" w14:textId="77777777" w:rsidR="001D4870" w:rsidRDefault="001D4870" w:rsidP="001456E3">
      <w:pPr>
        <w:pStyle w:val="Prrafodelista"/>
        <w:spacing w:after="0" w:line="240" w:lineRule="auto"/>
        <w:rPr>
          <w:rFonts w:ascii="Arial" w:hAnsi="Arial" w:cs="Arial"/>
          <w:sz w:val="20"/>
          <w:szCs w:val="20"/>
        </w:rPr>
      </w:pPr>
    </w:p>
    <w:p w14:paraId="55EE38BA" w14:textId="38DE6BD0" w:rsidR="00B17A73" w:rsidRDefault="00052715" w:rsidP="001456E3">
      <w:pPr>
        <w:pStyle w:val="Prrafodelista"/>
        <w:spacing w:after="0" w:line="240" w:lineRule="auto"/>
        <w:ind w:left="0"/>
        <w:jc w:val="both"/>
        <w:rPr>
          <w:rFonts w:ascii="Arial" w:hAnsi="Arial" w:cs="Arial"/>
          <w:sz w:val="20"/>
          <w:szCs w:val="20"/>
        </w:rPr>
      </w:pPr>
      <w:r>
        <w:rPr>
          <w:rFonts w:ascii="Arial" w:hAnsi="Arial" w:cs="Arial"/>
          <w:sz w:val="20"/>
          <w:szCs w:val="20"/>
        </w:rPr>
        <w:t xml:space="preserve">El señor Jorge Mario Rodríguez señala que, se va a remitir el oficio que elaboró el Departamento de Crédito, dirigido a la Junta Directiva, en donde se informa sobre aquellas fincas que ha recibido Fonafifo en el Fideicomiso, dentro de las cuales está la propiedad mencionada </w:t>
      </w:r>
      <w:r w:rsidR="00714732">
        <w:rPr>
          <w:rFonts w:ascii="Arial" w:hAnsi="Arial" w:cs="Arial"/>
          <w:sz w:val="20"/>
          <w:szCs w:val="20"/>
        </w:rPr>
        <w:t>anteriormente, para</w:t>
      </w:r>
      <w:r>
        <w:rPr>
          <w:rFonts w:ascii="Arial" w:hAnsi="Arial" w:cs="Arial"/>
          <w:sz w:val="20"/>
          <w:szCs w:val="20"/>
        </w:rPr>
        <w:t xml:space="preserve"> la venta con COMEX. En este informe se detalla el estado de cada una de ellas y </w:t>
      </w:r>
      <w:r w:rsidR="00A1065B">
        <w:rPr>
          <w:rFonts w:ascii="Arial" w:hAnsi="Arial" w:cs="Arial"/>
          <w:sz w:val="20"/>
          <w:szCs w:val="20"/>
        </w:rPr>
        <w:t>si los miembros de</w:t>
      </w:r>
      <w:r>
        <w:rPr>
          <w:rFonts w:ascii="Arial" w:hAnsi="Arial" w:cs="Arial"/>
          <w:sz w:val="20"/>
          <w:szCs w:val="20"/>
        </w:rPr>
        <w:t xml:space="preserve"> Junta tiene</w:t>
      </w:r>
      <w:r w:rsidR="00A1065B">
        <w:rPr>
          <w:rFonts w:ascii="Arial" w:hAnsi="Arial" w:cs="Arial"/>
          <w:sz w:val="20"/>
          <w:szCs w:val="20"/>
        </w:rPr>
        <w:t>n</w:t>
      </w:r>
      <w:r>
        <w:rPr>
          <w:rFonts w:ascii="Arial" w:hAnsi="Arial" w:cs="Arial"/>
          <w:sz w:val="20"/>
          <w:szCs w:val="20"/>
        </w:rPr>
        <w:t xml:space="preserve"> alguna observación puede</w:t>
      </w:r>
      <w:r w:rsidR="00A1065B">
        <w:rPr>
          <w:rFonts w:ascii="Arial" w:hAnsi="Arial" w:cs="Arial"/>
          <w:sz w:val="20"/>
          <w:szCs w:val="20"/>
        </w:rPr>
        <w:t>n</w:t>
      </w:r>
      <w:r>
        <w:rPr>
          <w:rFonts w:ascii="Arial" w:hAnsi="Arial" w:cs="Arial"/>
          <w:sz w:val="20"/>
          <w:szCs w:val="20"/>
        </w:rPr>
        <w:t xml:space="preserve"> hacerla de forma virtual o bien solicitar que en la próxima sesión se incluya como parte de las aclaraciones que la administración </w:t>
      </w:r>
      <w:r w:rsidR="00A1065B">
        <w:rPr>
          <w:rFonts w:ascii="Arial" w:hAnsi="Arial" w:cs="Arial"/>
          <w:sz w:val="20"/>
          <w:szCs w:val="20"/>
        </w:rPr>
        <w:t>pueda brindarles</w:t>
      </w:r>
      <w:r>
        <w:rPr>
          <w:rFonts w:ascii="Arial" w:hAnsi="Arial" w:cs="Arial"/>
          <w:sz w:val="20"/>
          <w:szCs w:val="20"/>
        </w:rPr>
        <w:t>.</w:t>
      </w:r>
    </w:p>
    <w:p w14:paraId="0191ABE7" w14:textId="4C91C142" w:rsidR="001D4870" w:rsidRDefault="001D4870" w:rsidP="001456E3">
      <w:pPr>
        <w:spacing w:after="0" w:line="240" w:lineRule="auto"/>
        <w:jc w:val="both"/>
        <w:rPr>
          <w:rFonts w:ascii="Arial" w:hAnsi="Arial" w:cs="Arial"/>
          <w:sz w:val="20"/>
          <w:szCs w:val="20"/>
        </w:rPr>
      </w:pPr>
      <w:r>
        <w:rPr>
          <w:rFonts w:ascii="Arial" w:hAnsi="Arial" w:cs="Arial"/>
          <w:sz w:val="20"/>
          <w:szCs w:val="20"/>
        </w:rPr>
        <w:t>Una vez presentada la correspondencia, por unanimidad se acuerda:</w:t>
      </w:r>
    </w:p>
    <w:p w14:paraId="21008A54" w14:textId="77777777" w:rsidR="001D4870" w:rsidRDefault="001D4870" w:rsidP="001456E3">
      <w:pPr>
        <w:spacing w:after="0" w:line="240" w:lineRule="auto"/>
        <w:jc w:val="both"/>
        <w:rPr>
          <w:rFonts w:ascii="Arial" w:hAnsi="Arial" w:cs="Arial"/>
          <w:sz w:val="20"/>
          <w:szCs w:val="20"/>
        </w:rPr>
      </w:pPr>
    </w:p>
    <w:p w14:paraId="2CC78FA9" w14:textId="7C9FD3CF" w:rsidR="001D4870" w:rsidRPr="001D4870" w:rsidRDefault="001D4870" w:rsidP="001456E3">
      <w:pPr>
        <w:spacing w:after="0" w:line="240" w:lineRule="auto"/>
        <w:jc w:val="both"/>
        <w:rPr>
          <w:rFonts w:ascii="Arial" w:hAnsi="Arial" w:cs="Arial"/>
          <w:sz w:val="20"/>
          <w:szCs w:val="20"/>
        </w:rPr>
      </w:pPr>
      <w:r w:rsidRPr="001D4870">
        <w:rPr>
          <w:rFonts w:ascii="Arial" w:hAnsi="Arial" w:cs="Arial"/>
          <w:b/>
          <w:sz w:val="20"/>
          <w:szCs w:val="20"/>
        </w:rPr>
        <w:t>ACUERDO NOVENO</w:t>
      </w:r>
      <w:r w:rsidRPr="001D4870">
        <w:rPr>
          <w:rFonts w:ascii="Arial" w:hAnsi="Arial" w:cs="Arial"/>
          <w:sz w:val="20"/>
          <w:szCs w:val="20"/>
        </w:rPr>
        <w:t>. La Junta Directiva da por conocida y recibida la siguiente correspondencia:</w:t>
      </w:r>
    </w:p>
    <w:p w14:paraId="61B52B2F" w14:textId="77777777" w:rsidR="001D4870" w:rsidRDefault="001D4870" w:rsidP="001456E3">
      <w:pPr>
        <w:spacing w:after="0" w:line="240" w:lineRule="auto"/>
        <w:jc w:val="both"/>
        <w:rPr>
          <w:rFonts w:ascii="Arial" w:hAnsi="Arial" w:cs="Arial"/>
          <w:b/>
          <w:sz w:val="20"/>
          <w:szCs w:val="20"/>
        </w:rPr>
      </w:pPr>
    </w:p>
    <w:p w14:paraId="33BA9BE9" w14:textId="77777777" w:rsidR="001D4870" w:rsidRPr="00DC226D" w:rsidRDefault="001D4870" w:rsidP="001456E3">
      <w:pPr>
        <w:pStyle w:val="Prrafodelista"/>
        <w:numPr>
          <w:ilvl w:val="0"/>
          <w:numId w:val="25"/>
        </w:numPr>
        <w:spacing w:after="0" w:line="240" w:lineRule="auto"/>
        <w:ind w:left="0" w:firstLine="0"/>
        <w:jc w:val="both"/>
        <w:rPr>
          <w:rFonts w:ascii="Arial" w:hAnsi="Arial" w:cs="Arial"/>
          <w:sz w:val="20"/>
          <w:szCs w:val="20"/>
        </w:rPr>
      </w:pPr>
      <w:r w:rsidRPr="00DC226D">
        <w:rPr>
          <w:rFonts w:ascii="Arial" w:hAnsi="Arial" w:cs="Arial"/>
          <w:sz w:val="20"/>
          <w:szCs w:val="20"/>
        </w:rPr>
        <w:t xml:space="preserve">Comunicado de prensa sobre extensión de Procomer a Fonafifo vigencia de uso corporativo de licencia marca país Esencial Costa Rica. </w:t>
      </w:r>
    </w:p>
    <w:p w14:paraId="1839BC98" w14:textId="3405422E" w:rsidR="001D4870" w:rsidRPr="001D4870" w:rsidRDefault="001D4870" w:rsidP="001456E3">
      <w:pPr>
        <w:pStyle w:val="Prrafodelista"/>
        <w:numPr>
          <w:ilvl w:val="0"/>
          <w:numId w:val="25"/>
        </w:numPr>
        <w:spacing w:after="0" w:line="240" w:lineRule="auto"/>
        <w:ind w:left="0" w:firstLine="0"/>
        <w:jc w:val="both"/>
        <w:rPr>
          <w:rFonts w:ascii="Arial" w:hAnsi="Arial" w:cs="Arial"/>
          <w:sz w:val="20"/>
          <w:szCs w:val="20"/>
        </w:rPr>
      </w:pPr>
      <w:r w:rsidRPr="00DC226D">
        <w:rPr>
          <w:rFonts w:ascii="Arial" w:hAnsi="Arial" w:cs="Arial"/>
          <w:sz w:val="20"/>
          <w:szCs w:val="20"/>
        </w:rPr>
        <w:t>Oficio DIGECA-487-2021 sobre entrega galardón excelencia ambiental a Fonafifo</w:t>
      </w:r>
    </w:p>
    <w:p w14:paraId="7E469B5D" w14:textId="5948ABE4" w:rsidR="001D4870" w:rsidRPr="001D4870" w:rsidRDefault="001D4870" w:rsidP="001456E3">
      <w:pPr>
        <w:pStyle w:val="Prrafodelista"/>
        <w:numPr>
          <w:ilvl w:val="0"/>
          <w:numId w:val="25"/>
        </w:numPr>
        <w:spacing w:after="0" w:line="240" w:lineRule="auto"/>
        <w:ind w:left="0" w:firstLine="0"/>
        <w:jc w:val="both"/>
        <w:rPr>
          <w:rFonts w:ascii="Arial" w:hAnsi="Arial" w:cs="Arial"/>
          <w:sz w:val="20"/>
          <w:szCs w:val="20"/>
        </w:rPr>
      </w:pPr>
      <w:r w:rsidRPr="00DC226D">
        <w:rPr>
          <w:rFonts w:ascii="Arial" w:hAnsi="Arial" w:cs="Arial"/>
          <w:sz w:val="20"/>
          <w:szCs w:val="20"/>
        </w:rPr>
        <w:t>Informe mantenimiento de propiedades recibidas por dación de pago</w:t>
      </w:r>
      <w:r>
        <w:rPr>
          <w:rFonts w:ascii="Arial" w:hAnsi="Arial" w:cs="Arial"/>
          <w:sz w:val="20"/>
          <w:szCs w:val="20"/>
        </w:rPr>
        <w:t xml:space="preserve">. </w:t>
      </w:r>
      <w:r w:rsidRPr="001D4870">
        <w:rPr>
          <w:rFonts w:ascii="Arial" w:hAnsi="Arial" w:cs="Arial"/>
          <w:b/>
          <w:sz w:val="20"/>
          <w:szCs w:val="20"/>
        </w:rPr>
        <w:t>ACUERDO FIRME.</w:t>
      </w:r>
    </w:p>
    <w:p w14:paraId="7C86E6EA" w14:textId="77777777" w:rsidR="001D4870" w:rsidRDefault="001D4870" w:rsidP="001456E3">
      <w:pPr>
        <w:spacing w:after="0" w:line="240" w:lineRule="auto"/>
        <w:jc w:val="both"/>
        <w:rPr>
          <w:rFonts w:ascii="Arial" w:hAnsi="Arial" w:cs="Arial"/>
          <w:sz w:val="20"/>
          <w:szCs w:val="20"/>
        </w:rPr>
      </w:pPr>
    </w:p>
    <w:p w14:paraId="5662BF16" w14:textId="6565C7CF" w:rsidR="00712CC3" w:rsidRPr="00DC226D" w:rsidRDefault="00712CC3" w:rsidP="001456E3">
      <w:pPr>
        <w:pStyle w:val="Prrafodelista"/>
        <w:spacing w:after="0" w:line="240" w:lineRule="auto"/>
        <w:ind w:left="0"/>
        <w:jc w:val="both"/>
        <w:rPr>
          <w:rFonts w:ascii="Arial" w:hAnsi="Arial" w:cs="Arial"/>
          <w:sz w:val="20"/>
          <w:szCs w:val="20"/>
        </w:rPr>
      </w:pPr>
      <w:r w:rsidRPr="00DC226D">
        <w:rPr>
          <w:rFonts w:ascii="Arial" w:hAnsi="Arial" w:cs="Arial"/>
          <w:b/>
          <w:sz w:val="20"/>
          <w:szCs w:val="20"/>
          <w:lang w:val="es-ES_tradnl"/>
        </w:rPr>
        <w:t xml:space="preserve">ARTÍCULO N°10: </w:t>
      </w:r>
      <w:r w:rsidR="00DC226D" w:rsidRPr="00DC226D">
        <w:rPr>
          <w:rFonts w:ascii="Arial" w:hAnsi="Arial" w:cs="Arial"/>
          <w:b/>
          <w:sz w:val="20"/>
          <w:szCs w:val="20"/>
          <w:u w:val="single"/>
        </w:rPr>
        <w:t>PUNTOS VARIOS</w:t>
      </w:r>
    </w:p>
    <w:p w14:paraId="2549942F" w14:textId="77777777" w:rsidR="00712CC3" w:rsidRPr="00DC226D" w:rsidRDefault="00712CC3" w:rsidP="001456E3">
      <w:pPr>
        <w:spacing w:after="0" w:line="240" w:lineRule="auto"/>
        <w:jc w:val="both"/>
        <w:rPr>
          <w:rFonts w:ascii="Arial" w:hAnsi="Arial" w:cs="Arial"/>
          <w:sz w:val="20"/>
          <w:szCs w:val="20"/>
        </w:rPr>
      </w:pPr>
    </w:p>
    <w:p w14:paraId="12C6A180" w14:textId="269EA340" w:rsidR="00712CC3" w:rsidRPr="00DC226D" w:rsidRDefault="00DC226D" w:rsidP="001456E3">
      <w:pPr>
        <w:pStyle w:val="Prrafodelista"/>
        <w:numPr>
          <w:ilvl w:val="0"/>
          <w:numId w:val="26"/>
        </w:numPr>
        <w:spacing w:after="0" w:line="240" w:lineRule="auto"/>
        <w:jc w:val="both"/>
        <w:rPr>
          <w:rFonts w:ascii="Arial" w:hAnsi="Arial" w:cs="Arial"/>
          <w:b/>
          <w:sz w:val="20"/>
          <w:szCs w:val="20"/>
        </w:rPr>
      </w:pPr>
      <w:r w:rsidRPr="00DC226D">
        <w:rPr>
          <w:rFonts w:ascii="Arial" w:hAnsi="Arial" w:cs="Arial"/>
          <w:b/>
          <w:sz w:val="20"/>
          <w:szCs w:val="20"/>
        </w:rPr>
        <w:t>EXPEDIENTES LLAMADOS A AUDIENCIA</w:t>
      </w:r>
    </w:p>
    <w:p w14:paraId="692E577B" w14:textId="77777777" w:rsidR="00712CC3" w:rsidRPr="00DC226D" w:rsidRDefault="00712CC3" w:rsidP="001456E3">
      <w:pPr>
        <w:spacing w:after="0" w:line="240" w:lineRule="auto"/>
        <w:jc w:val="both"/>
        <w:rPr>
          <w:rFonts w:ascii="Arial" w:hAnsi="Arial" w:cs="Arial"/>
          <w:sz w:val="20"/>
          <w:szCs w:val="20"/>
        </w:rPr>
      </w:pPr>
    </w:p>
    <w:p w14:paraId="38F667DB" w14:textId="77777777" w:rsidR="009E5BAE" w:rsidRDefault="00712CC3" w:rsidP="001456E3">
      <w:pPr>
        <w:pStyle w:val="paragraph"/>
        <w:spacing w:before="0" w:beforeAutospacing="0" w:after="0" w:afterAutospacing="0"/>
        <w:jc w:val="both"/>
        <w:textAlignment w:val="baseline"/>
        <w:rPr>
          <w:rStyle w:val="normaltextrun"/>
          <w:rFonts w:ascii="Arial" w:hAnsi="Arial" w:cs="Arial"/>
          <w:sz w:val="20"/>
          <w:szCs w:val="20"/>
        </w:rPr>
      </w:pPr>
      <w:r w:rsidRPr="00DC226D">
        <w:rPr>
          <w:rStyle w:val="normaltextrun"/>
          <w:rFonts w:ascii="Arial" w:hAnsi="Arial" w:cs="Arial"/>
          <w:sz w:val="20"/>
          <w:szCs w:val="20"/>
        </w:rPr>
        <w:t>La Dirección Jurídica informa que es necesario establecer un procedimiento ordinario para determinar la existencia de incumplimiento de los siguientes proyectos:</w:t>
      </w:r>
    </w:p>
    <w:p w14:paraId="31DEFB6D" w14:textId="3F63FD4A" w:rsidR="00712CC3" w:rsidRDefault="00712CC3" w:rsidP="001456E3">
      <w:pPr>
        <w:pStyle w:val="paragraph"/>
        <w:spacing w:before="0" w:beforeAutospacing="0" w:after="0" w:afterAutospacing="0"/>
        <w:jc w:val="both"/>
        <w:textAlignment w:val="baseline"/>
        <w:rPr>
          <w:noProof/>
        </w:rPr>
      </w:pPr>
      <w:r w:rsidRPr="00DC226D">
        <w:rPr>
          <w:rStyle w:val="normaltextrun"/>
          <w:rFonts w:ascii="Arial" w:hAnsi="Arial" w:cs="Arial"/>
          <w:sz w:val="20"/>
          <w:szCs w:val="20"/>
        </w:rPr>
        <w:t> </w:t>
      </w:r>
    </w:p>
    <w:p w14:paraId="52605419" w14:textId="37422877" w:rsidR="00712CC3" w:rsidRPr="00DC226D" w:rsidRDefault="001A240C" w:rsidP="001456E3">
      <w:pPr>
        <w:pStyle w:val="paragraph"/>
        <w:spacing w:before="0" w:beforeAutospacing="0" w:after="0" w:afterAutospacing="0"/>
        <w:jc w:val="both"/>
        <w:textAlignment w:val="baseline"/>
        <w:rPr>
          <w:rStyle w:val="normaltextrun"/>
          <w:rFonts w:ascii="Arial" w:hAnsi="Arial" w:cs="Arial"/>
          <w:sz w:val="20"/>
          <w:szCs w:val="20"/>
        </w:rPr>
      </w:pPr>
      <w:r>
        <w:rPr>
          <w:noProof/>
        </w:rPr>
        <w:drawing>
          <wp:inline distT="0" distB="0" distL="0" distR="0" wp14:anchorId="2CD1A05B" wp14:editId="4DE24A97">
            <wp:extent cx="5612130" cy="17526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752600"/>
                    </a:xfrm>
                    <a:prstGeom prst="rect">
                      <a:avLst/>
                    </a:prstGeom>
                  </pic:spPr>
                </pic:pic>
              </a:graphicData>
            </a:graphic>
          </wp:inline>
        </w:drawing>
      </w:r>
    </w:p>
    <w:p w14:paraId="0B1F4F3C" w14:textId="6756C1AD" w:rsidR="00712CC3" w:rsidRPr="00DC226D" w:rsidRDefault="00712CC3" w:rsidP="001456E3">
      <w:pPr>
        <w:pStyle w:val="paragraph"/>
        <w:spacing w:before="0" w:beforeAutospacing="0" w:after="0" w:afterAutospacing="0"/>
        <w:jc w:val="both"/>
        <w:textAlignment w:val="baseline"/>
        <w:rPr>
          <w:rStyle w:val="eop"/>
          <w:rFonts w:ascii="Arial" w:hAnsi="Arial" w:cs="Arial"/>
          <w:sz w:val="20"/>
          <w:szCs w:val="20"/>
        </w:rPr>
      </w:pPr>
      <w:r w:rsidRPr="00DC226D">
        <w:rPr>
          <w:rStyle w:val="eop"/>
          <w:rFonts w:ascii="Arial" w:hAnsi="Arial" w:cs="Arial"/>
          <w:sz w:val="20"/>
          <w:szCs w:val="20"/>
        </w:rPr>
        <w:t>Una vez presentados, por unanimidad se acuerda:</w:t>
      </w:r>
    </w:p>
    <w:p w14:paraId="4B2F62B3" w14:textId="77777777" w:rsidR="00712CC3" w:rsidRPr="00DC226D" w:rsidRDefault="00712CC3" w:rsidP="001456E3">
      <w:pPr>
        <w:pStyle w:val="paragraph"/>
        <w:spacing w:before="0" w:beforeAutospacing="0" w:after="0" w:afterAutospacing="0"/>
        <w:jc w:val="both"/>
        <w:textAlignment w:val="baseline"/>
        <w:rPr>
          <w:rStyle w:val="eop"/>
          <w:rFonts w:ascii="Arial" w:hAnsi="Arial" w:cs="Arial"/>
          <w:sz w:val="20"/>
          <w:szCs w:val="20"/>
        </w:rPr>
      </w:pPr>
    </w:p>
    <w:p w14:paraId="73EA45D1" w14:textId="7FB6E969" w:rsidR="00712CC3" w:rsidRDefault="001456E3" w:rsidP="001456E3">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b/>
          <w:bCs/>
          <w:sz w:val="20"/>
          <w:szCs w:val="20"/>
        </w:rPr>
        <w:t>ACUERDO DÉ</w:t>
      </w:r>
      <w:r w:rsidR="00712CC3" w:rsidRPr="00DC226D">
        <w:rPr>
          <w:rStyle w:val="normaltextrun"/>
          <w:rFonts w:ascii="Arial" w:hAnsi="Arial" w:cs="Arial"/>
          <w:b/>
          <w:bCs/>
          <w:sz w:val="20"/>
          <w:szCs w:val="20"/>
        </w:rPr>
        <w:t>CIMO.</w:t>
      </w:r>
      <w:r w:rsidR="00712CC3" w:rsidRPr="00DC226D">
        <w:rPr>
          <w:rStyle w:val="normaltextrun"/>
          <w:rFonts w:ascii="Arial" w:hAnsi="Arial" w:cs="Arial"/>
          <w:sz w:val="20"/>
          <w:szCs w:val="20"/>
        </w:rPr>
        <w:t xml:space="preserve"> 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w:t>
      </w:r>
    </w:p>
    <w:p w14:paraId="27256ACA" w14:textId="44268DC7" w:rsidR="009E5BAE" w:rsidRDefault="009E5BAE" w:rsidP="001456E3">
      <w:pPr>
        <w:pStyle w:val="paragraph"/>
        <w:spacing w:before="0" w:beforeAutospacing="0" w:after="0" w:afterAutospacing="0"/>
        <w:jc w:val="both"/>
        <w:textAlignment w:val="baseline"/>
        <w:rPr>
          <w:rStyle w:val="eop"/>
          <w:rFonts w:ascii="Arial" w:hAnsi="Arial" w:cs="Arial"/>
          <w:sz w:val="20"/>
          <w:szCs w:val="20"/>
        </w:rPr>
      </w:pPr>
    </w:p>
    <w:p w14:paraId="7CE04CB5" w14:textId="63FFAABF" w:rsidR="00712CC3" w:rsidRPr="00DC226D" w:rsidRDefault="00712CC3" w:rsidP="001456E3">
      <w:pPr>
        <w:pStyle w:val="paragraph"/>
        <w:spacing w:before="0" w:beforeAutospacing="0" w:after="0" w:afterAutospacing="0"/>
        <w:jc w:val="both"/>
        <w:textAlignment w:val="baseline"/>
        <w:rPr>
          <w:rStyle w:val="eop"/>
          <w:rFonts w:ascii="Arial" w:hAnsi="Arial" w:cs="Arial"/>
          <w:sz w:val="20"/>
          <w:szCs w:val="20"/>
        </w:rPr>
      </w:pPr>
      <w:r w:rsidRPr="00DC226D">
        <w:rPr>
          <w:rStyle w:val="eop"/>
          <w:rFonts w:ascii="Arial" w:hAnsi="Arial" w:cs="Arial"/>
          <w:sz w:val="20"/>
          <w:szCs w:val="20"/>
        </w:rPr>
        <w:t>RAFAEL ANGEL VARGAS ALFARO</w:t>
      </w:r>
      <w:r w:rsidRPr="00DC226D">
        <w:rPr>
          <w:rStyle w:val="eop"/>
          <w:rFonts w:ascii="Arial" w:hAnsi="Arial" w:cs="Arial"/>
          <w:sz w:val="20"/>
          <w:szCs w:val="20"/>
        </w:rPr>
        <w:tab/>
        <w:t>SJ-01-20-0212-2010</w:t>
      </w:r>
    </w:p>
    <w:p w14:paraId="43EBAB2C" w14:textId="77777777" w:rsidR="00712CC3" w:rsidRPr="00DC226D" w:rsidRDefault="00712CC3" w:rsidP="001456E3">
      <w:pPr>
        <w:pStyle w:val="paragraph"/>
        <w:spacing w:before="0" w:beforeAutospacing="0" w:after="0" w:afterAutospacing="0"/>
        <w:jc w:val="both"/>
        <w:textAlignment w:val="baseline"/>
        <w:rPr>
          <w:rStyle w:val="eop"/>
          <w:rFonts w:ascii="Arial" w:hAnsi="Arial" w:cs="Arial"/>
          <w:sz w:val="20"/>
          <w:szCs w:val="20"/>
        </w:rPr>
      </w:pPr>
      <w:r w:rsidRPr="00DC226D">
        <w:rPr>
          <w:rStyle w:val="eop"/>
          <w:rFonts w:ascii="Arial" w:hAnsi="Arial" w:cs="Arial"/>
          <w:sz w:val="20"/>
          <w:szCs w:val="20"/>
        </w:rPr>
        <w:t>FREGIL S.A.</w:t>
      </w:r>
      <w:r w:rsidRPr="00DC226D">
        <w:rPr>
          <w:rStyle w:val="eop"/>
          <w:rFonts w:ascii="Arial" w:hAnsi="Arial" w:cs="Arial"/>
          <w:sz w:val="20"/>
          <w:szCs w:val="20"/>
        </w:rPr>
        <w:tab/>
      </w:r>
      <w:r w:rsidRPr="00DC226D">
        <w:rPr>
          <w:rStyle w:val="eop"/>
          <w:rFonts w:ascii="Arial" w:hAnsi="Arial" w:cs="Arial"/>
          <w:sz w:val="20"/>
          <w:szCs w:val="20"/>
        </w:rPr>
        <w:tab/>
      </w:r>
      <w:r w:rsidRPr="00DC226D">
        <w:rPr>
          <w:rStyle w:val="eop"/>
          <w:rFonts w:ascii="Arial" w:hAnsi="Arial" w:cs="Arial"/>
          <w:sz w:val="20"/>
          <w:szCs w:val="20"/>
        </w:rPr>
        <w:tab/>
      </w:r>
      <w:r w:rsidRPr="00DC226D">
        <w:rPr>
          <w:rStyle w:val="eop"/>
          <w:rFonts w:ascii="Arial" w:hAnsi="Arial" w:cs="Arial"/>
          <w:sz w:val="20"/>
          <w:szCs w:val="20"/>
        </w:rPr>
        <w:tab/>
        <w:t>CN-01-22-0052-2016</w:t>
      </w:r>
    </w:p>
    <w:p w14:paraId="431294B8" w14:textId="77777777" w:rsidR="00712CC3" w:rsidRPr="00DC226D" w:rsidRDefault="00712CC3" w:rsidP="001456E3">
      <w:pPr>
        <w:pStyle w:val="paragraph"/>
        <w:spacing w:before="0" w:beforeAutospacing="0" w:after="0" w:afterAutospacing="0"/>
        <w:jc w:val="both"/>
        <w:textAlignment w:val="baseline"/>
        <w:rPr>
          <w:rStyle w:val="eop"/>
          <w:rFonts w:ascii="Arial" w:hAnsi="Arial" w:cs="Arial"/>
          <w:sz w:val="20"/>
          <w:szCs w:val="20"/>
        </w:rPr>
      </w:pPr>
      <w:r w:rsidRPr="00DC226D">
        <w:rPr>
          <w:rStyle w:val="eop"/>
          <w:rFonts w:ascii="Arial" w:hAnsi="Arial" w:cs="Arial"/>
          <w:sz w:val="20"/>
          <w:szCs w:val="20"/>
        </w:rPr>
        <w:t>FREGIL S.A.</w:t>
      </w:r>
      <w:r w:rsidRPr="00DC226D">
        <w:rPr>
          <w:rStyle w:val="eop"/>
          <w:rFonts w:ascii="Arial" w:hAnsi="Arial" w:cs="Arial"/>
          <w:sz w:val="20"/>
          <w:szCs w:val="20"/>
        </w:rPr>
        <w:tab/>
      </w:r>
      <w:r w:rsidRPr="00DC226D">
        <w:rPr>
          <w:rStyle w:val="eop"/>
          <w:rFonts w:ascii="Arial" w:hAnsi="Arial" w:cs="Arial"/>
          <w:sz w:val="20"/>
          <w:szCs w:val="20"/>
        </w:rPr>
        <w:tab/>
      </w:r>
      <w:r w:rsidRPr="00DC226D">
        <w:rPr>
          <w:rStyle w:val="eop"/>
          <w:rFonts w:ascii="Arial" w:hAnsi="Arial" w:cs="Arial"/>
          <w:sz w:val="20"/>
          <w:szCs w:val="20"/>
        </w:rPr>
        <w:tab/>
      </w:r>
      <w:r w:rsidRPr="00DC226D">
        <w:rPr>
          <w:rStyle w:val="eop"/>
          <w:rFonts w:ascii="Arial" w:hAnsi="Arial" w:cs="Arial"/>
          <w:sz w:val="20"/>
          <w:szCs w:val="20"/>
        </w:rPr>
        <w:tab/>
        <w:t>SA-01-20-0121-2010</w:t>
      </w:r>
    </w:p>
    <w:p w14:paraId="3AE0399A" w14:textId="4CF70CFE" w:rsidR="00712CC3" w:rsidRDefault="00712CC3" w:rsidP="001456E3">
      <w:pPr>
        <w:pStyle w:val="paragraph"/>
        <w:spacing w:before="0" w:beforeAutospacing="0" w:after="0" w:afterAutospacing="0"/>
        <w:jc w:val="both"/>
        <w:textAlignment w:val="baseline"/>
        <w:rPr>
          <w:rFonts w:ascii="Arial" w:hAnsi="Arial" w:cs="Arial"/>
          <w:b/>
          <w:sz w:val="20"/>
          <w:szCs w:val="20"/>
          <w:lang w:val="es-ES_tradnl"/>
        </w:rPr>
      </w:pPr>
      <w:r w:rsidRPr="00DC226D">
        <w:rPr>
          <w:rStyle w:val="eop"/>
          <w:rFonts w:ascii="Arial" w:hAnsi="Arial" w:cs="Arial"/>
          <w:sz w:val="20"/>
          <w:szCs w:val="20"/>
        </w:rPr>
        <w:t>PEDRO SOLANO PICADO</w:t>
      </w:r>
      <w:r w:rsidRPr="00DC226D">
        <w:rPr>
          <w:rStyle w:val="eop"/>
          <w:rFonts w:ascii="Arial" w:hAnsi="Arial" w:cs="Arial"/>
          <w:sz w:val="20"/>
          <w:szCs w:val="20"/>
        </w:rPr>
        <w:tab/>
      </w:r>
      <w:r w:rsidRPr="00DC226D">
        <w:rPr>
          <w:rStyle w:val="eop"/>
          <w:rFonts w:ascii="Arial" w:hAnsi="Arial" w:cs="Arial"/>
          <w:sz w:val="20"/>
          <w:szCs w:val="20"/>
        </w:rPr>
        <w:tab/>
        <w:t xml:space="preserve">CN-01-227-0092-2018. </w:t>
      </w:r>
      <w:r w:rsidRPr="00DC226D">
        <w:rPr>
          <w:rFonts w:ascii="Arial" w:hAnsi="Arial" w:cs="Arial"/>
          <w:b/>
          <w:sz w:val="20"/>
          <w:szCs w:val="20"/>
          <w:lang w:val="es-ES_tradnl"/>
        </w:rPr>
        <w:t>ACUERDO FIRME.</w:t>
      </w:r>
    </w:p>
    <w:p w14:paraId="616A3540" w14:textId="14D10241" w:rsidR="00245AF3" w:rsidRPr="001A240C" w:rsidRDefault="00245AF3" w:rsidP="001A240C">
      <w:pPr>
        <w:pStyle w:val="paragraph"/>
        <w:spacing w:before="0" w:beforeAutospacing="0" w:after="0" w:afterAutospacing="0"/>
        <w:jc w:val="both"/>
        <w:textAlignment w:val="baseline"/>
        <w:rPr>
          <w:rFonts w:ascii="Arial" w:hAnsi="Arial" w:cs="Arial"/>
          <w:b/>
          <w:sz w:val="20"/>
          <w:szCs w:val="20"/>
          <w:lang w:val="es-ES_tradnl"/>
        </w:rPr>
      </w:pPr>
      <w:bookmarkStart w:id="1" w:name="_GoBack"/>
      <w:bookmarkEnd w:id="1"/>
    </w:p>
    <w:p w14:paraId="3024A509" w14:textId="628F7E2B" w:rsidR="00712CC3" w:rsidRPr="00DC226D" w:rsidRDefault="00DC226D" w:rsidP="001456E3">
      <w:pPr>
        <w:pStyle w:val="Prrafodelista"/>
        <w:numPr>
          <w:ilvl w:val="0"/>
          <w:numId w:val="26"/>
        </w:numPr>
        <w:spacing w:after="0" w:line="240" w:lineRule="auto"/>
        <w:jc w:val="both"/>
        <w:rPr>
          <w:rFonts w:ascii="Arial" w:hAnsi="Arial" w:cs="Arial"/>
          <w:b/>
          <w:sz w:val="20"/>
          <w:szCs w:val="20"/>
        </w:rPr>
      </w:pPr>
      <w:r w:rsidRPr="00DC226D">
        <w:rPr>
          <w:rFonts w:ascii="Arial" w:hAnsi="Arial" w:cs="Arial"/>
          <w:b/>
          <w:sz w:val="20"/>
          <w:szCs w:val="20"/>
        </w:rPr>
        <w:t xml:space="preserve">INFORME GOBIERNO ABIERTO Y APERTURA DE DATOS </w:t>
      </w:r>
    </w:p>
    <w:p w14:paraId="2C8A022F" w14:textId="3B3C4D9D" w:rsidR="001A240C" w:rsidRDefault="001A240C" w:rsidP="001456E3">
      <w:pPr>
        <w:spacing w:after="0" w:line="240" w:lineRule="auto"/>
        <w:jc w:val="both"/>
        <w:rPr>
          <w:rFonts w:ascii="Arial" w:hAnsi="Arial" w:cs="Arial"/>
          <w:sz w:val="20"/>
          <w:szCs w:val="20"/>
        </w:rPr>
      </w:pPr>
    </w:p>
    <w:p w14:paraId="33A95945" w14:textId="77777777" w:rsidR="00061D46" w:rsidRDefault="00061D46" w:rsidP="001456E3">
      <w:pPr>
        <w:spacing w:after="0" w:line="240" w:lineRule="auto"/>
        <w:jc w:val="both"/>
        <w:rPr>
          <w:rFonts w:ascii="Arial" w:hAnsi="Arial" w:cs="Arial"/>
          <w:sz w:val="20"/>
          <w:szCs w:val="20"/>
        </w:rPr>
      </w:pPr>
    </w:p>
    <w:p w14:paraId="18C9892B" w14:textId="77777777" w:rsidR="00061D46" w:rsidRDefault="00061D46" w:rsidP="001456E3">
      <w:pPr>
        <w:spacing w:after="0" w:line="240" w:lineRule="auto"/>
        <w:jc w:val="both"/>
        <w:rPr>
          <w:rFonts w:ascii="Arial" w:hAnsi="Arial" w:cs="Arial"/>
          <w:sz w:val="20"/>
          <w:szCs w:val="20"/>
        </w:rPr>
      </w:pPr>
    </w:p>
    <w:p w14:paraId="7BFB9CA1" w14:textId="77777777" w:rsidR="00061D46" w:rsidRDefault="00061D46" w:rsidP="001456E3">
      <w:pPr>
        <w:spacing w:after="0" w:line="240" w:lineRule="auto"/>
        <w:jc w:val="both"/>
        <w:rPr>
          <w:rFonts w:ascii="Arial" w:hAnsi="Arial" w:cs="Arial"/>
          <w:sz w:val="20"/>
          <w:szCs w:val="20"/>
        </w:rPr>
      </w:pPr>
    </w:p>
    <w:p w14:paraId="2B47ACB8" w14:textId="77777777" w:rsidR="00061D46" w:rsidRDefault="00061D46" w:rsidP="001456E3">
      <w:pPr>
        <w:spacing w:after="0" w:line="240" w:lineRule="auto"/>
        <w:jc w:val="both"/>
        <w:rPr>
          <w:rFonts w:ascii="Arial" w:hAnsi="Arial" w:cs="Arial"/>
          <w:sz w:val="20"/>
          <w:szCs w:val="20"/>
        </w:rPr>
      </w:pPr>
    </w:p>
    <w:p w14:paraId="7393A074" w14:textId="77777777" w:rsidR="00061D46" w:rsidRDefault="00061D46" w:rsidP="001456E3">
      <w:pPr>
        <w:spacing w:after="0" w:line="240" w:lineRule="auto"/>
        <w:jc w:val="both"/>
        <w:rPr>
          <w:rFonts w:ascii="Arial" w:hAnsi="Arial" w:cs="Arial"/>
          <w:sz w:val="20"/>
          <w:szCs w:val="20"/>
        </w:rPr>
      </w:pPr>
    </w:p>
    <w:p w14:paraId="7B254DAA" w14:textId="77777777" w:rsidR="00061D46" w:rsidRDefault="00061D46" w:rsidP="001456E3">
      <w:pPr>
        <w:spacing w:after="0" w:line="240" w:lineRule="auto"/>
        <w:jc w:val="both"/>
        <w:rPr>
          <w:rFonts w:ascii="Arial" w:hAnsi="Arial" w:cs="Arial"/>
          <w:sz w:val="20"/>
          <w:szCs w:val="20"/>
        </w:rPr>
      </w:pPr>
    </w:p>
    <w:p w14:paraId="28E79B27" w14:textId="77777777" w:rsidR="00061D46" w:rsidRDefault="00061D46" w:rsidP="001456E3">
      <w:pPr>
        <w:spacing w:after="0" w:line="240" w:lineRule="auto"/>
        <w:jc w:val="both"/>
        <w:rPr>
          <w:rFonts w:ascii="Arial" w:hAnsi="Arial" w:cs="Arial"/>
          <w:sz w:val="20"/>
          <w:szCs w:val="20"/>
        </w:rPr>
      </w:pPr>
    </w:p>
    <w:p w14:paraId="3544897F" w14:textId="2DF19B82" w:rsidR="003B6574" w:rsidRDefault="003B6574" w:rsidP="001456E3">
      <w:pPr>
        <w:spacing w:after="0" w:line="240" w:lineRule="auto"/>
        <w:jc w:val="both"/>
        <w:rPr>
          <w:rFonts w:ascii="Arial" w:hAnsi="Arial" w:cs="Arial"/>
          <w:sz w:val="20"/>
          <w:szCs w:val="20"/>
        </w:rPr>
      </w:pPr>
      <w:r w:rsidRPr="003B6574">
        <w:rPr>
          <w:rFonts w:ascii="Arial" w:hAnsi="Arial" w:cs="Arial"/>
          <w:sz w:val="20"/>
          <w:szCs w:val="20"/>
        </w:rPr>
        <w:t xml:space="preserve">La señora Natalia Vega informa que, Fonafifo desde 2017 y atendiendo un oficio de la Vicepresidenta en ese momento, la señora Ana Gabriel Zúñiga, conformó la Comisión de Transparencia y Datos Abiertos Institucional. </w:t>
      </w:r>
    </w:p>
    <w:p w14:paraId="62A50CEA" w14:textId="77777777" w:rsidR="001456E3" w:rsidRPr="003B6574" w:rsidRDefault="001456E3" w:rsidP="001456E3">
      <w:pPr>
        <w:spacing w:after="0" w:line="240" w:lineRule="auto"/>
        <w:jc w:val="both"/>
        <w:rPr>
          <w:rFonts w:ascii="Arial" w:hAnsi="Arial" w:cs="Arial"/>
          <w:sz w:val="20"/>
          <w:szCs w:val="20"/>
        </w:rPr>
      </w:pPr>
    </w:p>
    <w:p w14:paraId="55216AFB" w14:textId="53A69ED9" w:rsidR="003B6574" w:rsidRDefault="003B6574" w:rsidP="001456E3">
      <w:pPr>
        <w:spacing w:after="0" w:line="240" w:lineRule="auto"/>
        <w:jc w:val="both"/>
        <w:rPr>
          <w:rFonts w:ascii="Arial" w:hAnsi="Arial" w:cs="Arial"/>
          <w:sz w:val="20"/>
          <w:szCs w:val="20"/>
        </w:rPr>
      </w:pPr>
      <w:r w:rsidRPr="003B6574">
        <w:rPr>
          <w:rFonts w:ascii="Arial" w:hAnsi="Arial" w:cs="Arial"/>
          <w:sz w:val="20"/>
          <w:szCs w:val="20"/>
        </w:rPr>
        <w:t xml:space="preserve">Esta Comisión ha ejecutado acciones en pro del proceso de transparencia, de publicación oficiosa de datos abiertos, de acceso a la información pública y entre esas acciones, se tuvo un contacto con </w:t>
      </w:r>
      <w:r w:rsidR="003C6077" w:rsidRPr="003B6574">
        <w:rPr>
          <w:rFonts w:ascii="Arial" w:hAnsi="Arial" w:cs="Arial"/>
          <w:sz w:val="20"/>
          <w:szCs w:val="20"/>
        </w:rPr>
        <w:t>Gobierno</w:t>
      </w:r>
      <w:r w:rsidRPr="003B6574">
        <w:rPr>
          <w:rFonts w:ascii="Arial" w:hAnsi="Arial" w:cs="Arial"/>
          <w:sz w:val="20"/>
          <w:szCs w:val="20"/>
        </w:rPr>
        <w:t xml:space="preserve"> Abierto en donde hubo una solicitud de capacitación para hacer el plan de datos abiertos del Fonafifo. Esta acción se tomó en mayo y en el mes pasado contestaron que </w:t>
      </w:r>
      <w:r w:rsidR="00714732" w:rsidRPr="003B6574">
        <w:rPr>
          <w:rFonts w:ascii="Arial" w:hAnsi="Arial" w:cs="Arial"/>
          <w:sz w:val="20"/>
          <w:szCs w:val="20"/>
        </w:rPr>
        <w:t>había</w:t>
      </w:r>
      <w:r w:rsidRPr="003B6574">
        <w:rPr>
          <w:rFonts w:ascii="Arial" w:hAnsi="Arial" w:cs="Arial"/>
          <w:sz w:val="20"/>
          <w:szCs w:val="20"/>
        </w:rPr>
        <w:t xml:space="preserve"> algunas opciones de capacitación. </w:t>
      </w:r>
    </w:p>
    <w:p w14:paraId="3A28D8AD" w14:textId="77777777" w:rsidR="001456E3" w:rsidRPr="003B6574" w:rsidRDefault="001456E3" w:rsidP="001456E3">
      <w:pPr>
        <w:spacing w:after="0" w:line="240" w:lineRule="auto"/>
        <w:jc w:val="both"/>
        <w:rPr>
          <w:rFonts w:ascii="Arial" w:hAnsi="Arial" w:cs="Arial"/>
          <w:sz w:val="20"/>
          <w:szCs w:val="20"/>
        </w:rPr>
      </w:pPr>
    </w:p>
    <w:p w14:paraId="1500B088" w14:textId="6CFB1919" w:rsidR="003B6574" w:rsidRDefault="003B6574" w:rsidP="001456E3">
      <w:pPr>
        <w:spacing w:after="0" w:line="240" w:lineRule="auto"/>
        <w:jc w:val="both"/>
        <w:rPr>
          <w:rFonts w:ascii="Arial" w:hAnsi="Arial" w:cs="Arial"/>
          <w:sz w:val="20"/>
          <w:szCs w:val="20"/>
        </w:rPr>
      </w:pPr>
      <w:r w:rsidRPr="003B6574">
        <w:rPr>
          <w:rFonts w:ascii="Arial" w:hAnsi="Arial" w:cs="Arial"/>
          <w:sz w:val="20"/>
          <w:szCs w:val="20"/>
        </w:rPr>
        <w:t xml:space="preserve">Se discutió con la gente de Gobierno Abierto todas las acciones que Fonafifo ha hecho y felicitaron por el proceso que se ha tenido, porque la institución tiene un nivel de avance y de acciones que va mucho más allá que otras instituciones del sector público. </w:t>
      </w:r>
    </w:p>
    <w:p w14:paraId="77FEB2A3" w14:textId="77777777" w:rsidR="001456E3" w:rsidRPr="003B6574" w:rsidRDefault="001456E3" w:rsidP="001456E3">
      <w:pPr>
        <w:spacing w:after="0" w:line="240" w:lineRule="auto"/>
        <w:jc w:val="both"/>
        <w:rPr>
          <w:rFonts w:ascii="Arial" w:hAnsi="Arial" w:cs="Arial"/>
          <w:sz w:val="20"/>
          <w:szCs w:val="20"/>
        </w:rPr>
      </w:pPr>
    </w:p>
    <w:p w14:paraId="315144FF" w14:textId="3BE271A3" w:rsidR="003B6574" w:rsidRDefault="003B6574" w:rsidP="001456E3">
      <w:pPr>
        <w:spacing w:after="0" w:line="240" w:lineRule="auto"/>
        <w:jc w:val="both"/>
        <w:rPr>
          <w:rFonts w:ascii="Arial" w:hAnsi="Arial" w:cs="Arial"/>
          <w:sz w:val="20"/>
          <w:szCs w:val="20"/>
        </w:rPr>
      </w:pPr>
      <w:r w:rsidRPr="003B6574">
        <w:rPr>
          <w:rFonts w:ascii="Arial" w:hAnsi="Arial" w:cs="Arial"/>
          <w:sz w:val="20"/>
          <w:szCs w:val="20"/>
        </w:rPr>
        <w:t xml:space="preserve">La encargada de Gobierno Abierto consultó que, si existía un acuerdo de voluntad del jerarca para ejecutar el tema o para abordar el tema de datos abiertos en la institución, se le dijo que de manera expresa no tenemos el documento, pero si existe una voluntad del jerarca, porque ha permitido que se desarrollen todas las acciones de avance que hasta hoy se han ejecutado. </w:t>
      </w:r>
    </w:p>
    <w:p w14:paraId="792E5669" w14:textId="77777777" w:rsidR="001456E3" w:rsidRPr="003B6574" w:rsidRDefault="001456E3" w:rsidP="001456E3">
      <w:pPr>
        <w:spacing w:after="0" w:line="240" w:lineRule="auto"/>
        <w:jc w:val="both"/>
        <w:rPr>
          <w:rFonts w:ascii="Arial" w:hAnsi="Arial" w:cs="Arial"/>
          <w:sz w:val="20"/>
          <w:szCs w:val="20"/>
        </w:rPr>
      </w:pPr>
    </w:p>
    <w:p w14:paraId="7CB06263" w14:textId="3450E336" w:rsidR="00712CC3" w:rsidRDefault="003B6574" w:rsidP="001456E3">
      <w:pPr>
        <w:spacing w:after="0" w:line="240" w:lineRule="auto"/>
        <w:jc w:val="both"/>
        <w:rPr>
          <w:rFonts w:ascii="Arial" w:hAnsi="Arial" w:cs="Arial"/>
          <w:sz w:val="20"/>
          <w:szCs w:val="20"/>
        </w:rPr>
      </w:pPr>
      <w:r w:rsidRPr="003B6574">
        <w:rPr>
          <w:rFonts w:ascii="Arial" w:hAnsi="Arial" w:cs="Arial"/>
          <w:sz w:val="20"/>
          <w:szCs w:val="20"/>
        </w:rPr>
        <w:t>Los funcionarios de Gobierno Abierto tienen disposición para conversar con los jerarcas e informarles en qué consiste específicamente el tema y el alcance de su postura como rectores responsables de la institución y han diseñado un instrumento que es un formato de acuerdo que quieren que la Junta Directiva conozca, por tanto, la intención es pedirle a la Junta la autorización para incluir como punto de agenda en la próxima sesión la presentación de Gobierno Abierto desde la perspectiva de la Presidencia de la República.</w:t>
      </w:r>
    </w:p>
    <w:p w14:paraId="1E294F5C" w14:textId="77777777" w:rsidR="001456E3" w:rsidRDefault="001456E3" w:rsidP="001456E3">
      <w:pPr>
        <w:spacing w:after="0" w:line="240" w:lineRule="auto"/>
        <w:jc w:val="both"/>
        <w:rPr>
          <w:rFonts w:ascii="Arial" w:hAnsi="Arial" w:cs="Arial"/>
          <w:sz w:val="20"/>
          <w:szCs w:val="20"/>
        </w:rPr>
      </w:pPr>
    </w:p>
    <w:p w14:paraId="2CF033BB" w14:textId="0A29B9F6" w:rsidR="00165928" w:rsidRDefault="00165928" w:rsidP="001456E3">
      <w:pPr>
        <w:spacing w:after="0" w:line="240" w:lineRule="auto"/>
        <w:jc w:val="both"/>
        <w:rPr>
          <w:rFonts w:ascii="Arial" w:hAnsi="Arial" w:cs="Arial"/>
          <w:sz w:val="20"/>
          <w:szCs w:val="20"/>
        </w:rPr>
      </w:pPr>
      <w:r>
        <w:rPr>
          <w:rFonts w:ascii="Arial" w:hAnsi="Arial" w:cs="Arial"/>
          <w:sz w:val="20"/>
          <w:szCs w:val="20"/>
        </w:rPr>
        <w:t>El señor Felipe Vega menciona que es notorio que Fonafifo ha hecho una buena labor, sin embargo, consulta qué costo representa ese plan de datos abiertos o si va a representar más tiempo de personal de Fonafifo, o aplicación de presupuesto.</w:t>
      </w:r>
    </w:p>
    <w:p w14:paraId="7DCFD49A" w14:textId="77777777" w:rsidR="001456E3" w:rsidRDefault="001456E3" w:rsidP="001456E3">
      <w:pPr>
        <w:spacing w:after="0" w:line="240" w:lineRule="auto"/>
        <w:jc w:val="both"/>
        <w:rPr>
          <w:rFonts w:ascii="Arial" w:hAnsi="Arial" w:cs="Arial"/>
          <w:sz w:val="20"/>
          <w:szCs w:val="20"/>
        </w:rPr>
      </w:pPr>
    </w:p>
    <w:p w14:paraId="208D01C7" w14:textId="77CB5EC9" w:rsidR="00165928" w:rsidRDefault="00165928" w:rsidP="001456E3">
      <w:pPr>
        <w:spacing w:after="0" w:line="240" w:lineRule="auto"/>
        <w:jc w:val="both"/>
        <w:rPr>
          <w:rFonts w:ascii="Arial" w:hAnsi="Arial" w:cs="Arial"/>
          <w:sz w:val="20"/>
          <w:szCs w:val="20"/>
        </w:rPr>
      </w:pPr>
      <w:r>
        <w:rPr>
          <w:rFonts w:ascii="Arial" w:hAnsi="Arial" w:cs="Arial"/>
          <w:sz w:val="20"/>
          <w:szCs w:val="20"/>
        </w:rPr>
        <w:t xml:space="preserve">La señora Vega responde que, la </w:t>
      </w:r>
      <w:r w:rsidR="00994455">
        <w:rPr>
          <w:rFonts w:ascii="Arial" w:hAnsi="Arial" w:cs="Arial"/>
          <w:sz w:val="20"/>
          <w:szCs w:val="20"/>
        </w:rPr>
        <w:t>C</w:t>
      </w:r>
      <w:r>
        <w:rPr>
          <w:rFonts w:ascii="Arial" w:hAnsi="Arial" w:cs="Arial"/>
          <w:sz w:val="20"/>
          <w:szCs w:val="20"/>
        </w:rPr>
        <w:t xml:space="preserve">omisión está conformada por un equipo interdisciplinario de funcionarios de Fonafifo y el oficio del año 2017 indicaba específicamente quiénes debían estar en dicha comisión: Unidad de Planificación, representante de la Dirección General, Unidad de Tecnologías de Información y Comunicación, Dirección Administrativa Financiera y Asesoría Legal. No implica recursos adicionales, </w:t>
      </w:r>
      <w:r w:rsidR="009565E0">
        <w:rPr>
          <w:rFonts w:ascii="Arial" w:hAnsi="Arial" w:cs="Arial"/>
          <w:sz w:val="20"/>
          <w:szCs w:val="20"/>
        </w:rPr>
        <w:t xml:space="preserve">ni se </w:t>
      </w:r>
      <w:r w:rsidR="00E621FD">
        <w:rPr>
          <w:rFonts w:ascii="Arial" w:hAnsi="Arial" w:cs="Arial"/>
          <w:sz w:val="20"/>
          <w:szCs w:val="20"/>
        </w:rPr>
        <w:t>percibe ningún</w:t>
      </w:r>
      <w:r>
        <w:rPr>
          <w:rFonts w:ascii="Arial" w:hAnsi="Arial" w:cs="Arial"/>
          <w:sz w:val="20"/>
          <w:szCs w:val="20"/>
        </w:rPr>
        <w:t xml:space="preserve"> pago adicional y en cuanto a inversiones e</w:t>
      </w:r>
      <w:r w:rsidR="00861F7A">
        <w:rPr>
          <w:rFonts w:ascii="Arial" w:hAnsi="Arial" w:cs="Arial"/>
          <w:sz w:val="20"/>
          <w:szCs w:val="20"/>
        </w:rPr>
        <w:t>s</w:t>
      </w:r>
      <w:r>
        <w:rPr>
          <w:rFonts w:ascii="Arial" w:hAnsi="Arial" w:cs="Arial"/>
          <w:sz w:val="20"/>
          <w:szCs w:val="20"/>
        </w:rPr>
        <w:t xml:space="preserve"> muy poco probable que se tengan que hacer porque el mecanismo de verificación es a través de la página web.</w:t>
      </w:r>
    </w:p>
    <w:p w14:paraId="50002DB2" w14:textId="77777777" w:rsidR="001456E3" w:rsidRDefault="001456E3" w:rsidP="001456E3">
      <w:pPr>
        <w:spacing w:after="0" w:line="240" w:lineRule="auto"/>
        <w:jc w:val="both"/>
        <w:rPr>
          <w:rFonts w:ascii="Arial" w:hAnsi="Arial" w:cs="Arial"/>
          <w:sz w:val="20"/>
          <w:szCs w:val="20"/>
        </w:rPr>
      </w:pPr>
    </w:p>
    <w:p w14:paraId="29A80164" w14:textId="38EA27F0" w:rsidR="00EE185C" w:rsidRDefault="0018320C" w:rsidP="001456E3">
      <w:pPr>
        <w:spacing w:after="0" w:line="240" w:lineRule="auto"/>
        <w:jc w:val="both"/>
        <w:rPr>
          <w:rFonts w:ascii="Arial" w:hAnsi="Arial" w:cs="Arial"/>
          <w:sz w:val="20"/>
          <w:szCs w:val="20"/>
        </w:rPr>
      </w:pPr>
      <w:r>
        <w:rPr>
          <w:rFonts w:ascii="Arial" w:hAnsi="Arial" w:cs="Arial"/>
          <w:sz w:val="20"/>
          <w:szCs w:val="20"/>
        </w:rPr>
        <w:t>Una vez presentado el tema, por unanimidad se acuerda:</w:t>
      </w:r>
    </w:p>
    <w:p w14:paraId="0A0AE793" w14:textId="77777777" w:rsidR="001456E3" w:rsidRDefault="001456E3" w:rsidP="001456E3">
      <w:pPr>
        <w:spacing w:after="0" w:line="240" w:lineRule="auto"/>
        <w:jc w:val="both"/>
        <w:rPr>
          <w:rFonts w:ascii="Arial" w:hAnsi="Arial" w:cs="Arial"/>
          <w:sz w:val="20"/>
          <w:szCs w:val="20"/>
        </w:rPr>
      </w:pPr>
    </w:p>
    <w:p w14:paraId="442322AA" w14:textId="2222B9CE" w:rsidR="00712CC3" w:rsidRPr="00212060" w:rsidRDefault="00811305" w:rsidP="001456E3">
      <w:pPr>
        <w:spacing w:after="0" w:line="240" w:lineRule="auto"/>
        <w:jc w:val="both"/>
        <w:rPr>
          <w:rFonts w:ascii="Arial" w:hAnsi="Arial" w:cs="Arial"/>
          <w:b/>
          <w:sz w:val="20"/>
          <w:szCs w:val="20"/>
          <w:lang w:val="es-ES_tradnl"/>
        </w:rPr>
      </w:pPr>
      <w:r w:rsidRPr="00212060">
        <w:rPr>
          <w:rFonts w:ascii="Arial" w:hAnsi="Arial" w:cs="Arial"/>
          <w:b/>
          <w:sz w:val="20"/>
          <w:szCs w:val="20"/>
          <w:lang w:val="es-ES_tradnl"/>
        </w:rPr>
        <w:t>ACUERDO DÈCIMO PRIMERO.</w:t>
      </w:r>
      <w:r w:rsidR="00994455" w:rsidRPr="00212060">
        <w:rPr>
          <w:rFonts w:ascii="Arial" w:hAnsi="Arial" w:cs="Arial"/>
          <w:b/>
          <w:sz w:val="20"/>
          <w:szCs w:val="20"/>
          <w:lang w:val="es-ES_tradnl"/>
        </w:rPr>
        <w:t xml:space="preserve"> </w:t>
      </w:r>
      <w:r w:rsidR="006E0F73" w:rsidRPr="00212060">
        <w:rPr>
          <w:rFonts w:ascii="Arial" w:hAnsi="Arial" w:cs="Arial"/>
          <w:sz w:val="20"/>
          <w:szCs w:val="20"/>
          <w:lang w:val="es-ES_tradnl"/>
        </w:rPr>
        <w:t>La Junta Directiva autoriza a la administración para que incluya como punto de agenda de la próxima sesión el tema de la presentación de Gobierno Abierto</w:t>
      </w:r>
      <w:r w:rsidR="00851E17">
        <w:rPr>
          <w:rFonts w:ascii="Arial" w:hAnsi="Arial" w:cs="Arial"/>
          <w:sz w:val="20"/>
          <w:szCs w:val="20"/>
          <w:lang w:val="es-ES_tradnl"/>
        </w:rPr>
        <w:t>,</w:t>
      </w:r>
      <w:r w:rsidR="006E0F73" w:rsidRPr="00212060">
        <w:rPr>
          <w:rFonts w:ascii="Arial" w:hAnsi="Arial" w:cs="Arial"/>
          <w:sz w:val="20"/>
          <w:szCs w:val="20"/>
          <w:lang w:val="es-ES_tradnl"/>
        </w:rPr>
        <w:t xml:space="preserve"> </w:t>
      </w:r>
      <w:r w:rsidR="00851E17">
        <w:rPr>
          <w:rFonts w:ascii="Arial" w:hAnsi="Arial" w:cs="Arial"/>
          <w:color w:val="201F1E"/>
          <w:sz w:val="20"/>
          <w:szCs w:val="20"/>
          <w:shd w:val="clear" w:color="auto" w:fill="FFFFFF"/>
        </w:rPr>
        <w:t>su relevancia y alcance, con el fin de</w:t>
      </w:r>
      <w:r w:rsidR="00851E17" w:rsidRPr="00212060">
        <w:rPr>
          <w:rFonts w:ascii="Arial" w:hAnsi="Arial" w:cs="Arial"/>
          <w:color w:val="201F1E"/>
          <w:sz w:val="20"/>
          <w:szCs w:val="20"/>
          <w:shd w:val="clear" w:color="auto" w:fill="FFFFFF"/>
        </w:rPr>
        <w:t xml:space="preserve"> </w:t>
      </w:r>
      <w:r w:rsidR="00212060" w:rsidRPr="00212060">
        <w:rPr>
          <w:rFonts w:ascii="Arial" w:hAnsi="Arial" w:cs="Arial"/>
          <w:color w:val="201F1E"/>
          <w:sz w:val="20"/>
          <w:szCs w:val="20"/>
          <w:shd w:val="clear" w:color="auto" w:fill="FFFFFF"/>
        </w:rPr>
        <w:t>darles a conocer el</w:t>
      </w:r>
      <w:r w:rsidR="00851E17">
        <w:rPr>
          <w:rFonts w:ascii="Arial" w:hAnsi="Arial" w:cs="Arial"/>
          <w:color w:val="201F1E"/>
          <w:sz w:val="20"/>
          <w:szCs w:val="20"/>
          <w:shd w:val="clear" w:color="auto" w:fill="FFFFFF"/>
        </w:rPr>
        <w:t xml:space="preserve"> formato de acuerdo compromiso </w:t>
      </w:r>
      <w:r w:rsidR="00212060" w:rsidRPr="00212060">
        <w:rPr>
          <w:rFonts w:ascii="Arial" w:hAnsi="Arial" w:cs="Arial"/>
          <w:color w:val="201F1E"/>
          <w:sz w:val="20"/>
          <w:szCs w:val="20"/>
          <w:shd w:val="clear" w:color="auto" w:fill="FFFFFF"/>
        </w:rPr>
        <w:t>que</w:t>
      </w:r>
      <w:r w:rsidR="00851E17">
        <w:rPr>
          <w:rFonts w:ascii="Arial" w:hAnsi="Arial" w:cs="Arial"/>
          <w:color w:val="201F1E"/>
          <w:sz w:val="20"/>
          <w:szCs w:val="20"/>
          <w:shd w:val="clear" w:color="auto" w:fill="FFFFFF"/>
        </w:rPr>
        <w:t>,</w:t>
      </w:r>
      <w:r w:rsidR="00212060" w:rsidRPr="00212060">
        <w:rPr>
          <w:rFonts w:ascii="Arial" w:hAnsi="Arial" w:cs="Arial"/>
          <w:color w:val="201F1E"/>
          <w:sz w:val="20"/>
          <w:szCs w:val="20"/>
          <w:shd w:val="clear" w:color="auto" w:fill="FFFFFF"/>
        </w:rPr>
        <w:t xml:space="preserve"> en su rol de jerarcas deberían firmar si así lo consideran. </w:t>
      </w:r>
      <w:r w:rsidR="00212060" w:rsidRPr="00212060">
        <w:rPr>
          <w:rFonts w:ascii="Arial" w:hAnsi="Arial" w:cs="Arial"/>
          <w:b/>
          <w:color w:val="201F1E"/>
          <w:sz w:val="20"/>
          <w:szCs w:val="20"/>
          <w:shd w:val="clear" w:color="auto" w:fill="FFFFFF"/>
        </w:rPr>
        <w:t>ACUERDO FIRME</w:t>
      </w:r>
      <w:r w:rsidR="00212060" w:rsidRPr="00212060">
        <w:rPr>
          <w:rFonts w:ascii="Arial" w:hAnsi="Arial" w:cs="Arial"/>
          <w:color w:val="201F1E"/>
          <w:sz w:val="20"/>
          <w:szCs w:val="20"/>
          <w:shd w:val="clear" w:color="auto" w:fill="FFFFFF"/>
        </w:rPr>
        <w:t>.</w:t>
      </w:r>
    </w:p>
    <w:p w14:paraId="74F5050E" w14:textId="294C7AE3" w:rsidR="00712CC3" w:rsidRPr="00DC226D" w:rsidRDefault="00712CC3" w:rsidP="001456E3">
      <w:pPr>
        <w:spacing w:after="0" w:line="240" w:lineRule="auto"/>
        <w:jc w:val="both"/>
        <w:rPr>
          <w:rFonts w:ascii="Arial" w:hAnsi="Arial" w:cs="Arial"/>
          <w:b/>
          <w:sz w:val="20"/>
          <w:szCs w:val="20"/>
          <w:lang w:val="es-ES_tradnl"/>
        </w:rPr>
      </w:pPr>
    </w:p>
    <w:p w14:paraId="6061DE79" w14:textId="1E4BDD9A" w:rsidR="000A2F88" w:rsidRDefault="000A2F88" w:rsidP="001456E3">
      <w:pPr>
        <w:spacing w:after="0" w:line="240" w:lineRule="auto"/>
        <w:jc w:val="both"/>
        <w:rPr>
          <w:rFonts w:ascii="Arial" w:hAnsi="Arial" w:cs="Arial"/>
          <w:b/>
          <w:sz w:val="20"/>
          <w:szCs w:val="20"/>
          <w:lang w:val="es-ES_tradnl"/>
        </w:rPr>
      </w:pPr>
      <w:r w:rsidRPr="00DC226D">
        <w:rPr>
          <w:rFonts w:ascii="Arial" w:hAnsi="Arial" w:cs="Arial"/>
          <w:b/>
          <w:sz w:val="20"/>
          <w:szCs w:val="20"/>
          <w:lang w:val="es-ES_tradnl"/>
        </w:rPr>
        <w:t xml:space="preserve">Sin más asuntos por tratar se levanta la sesión </w:t>
      </w:r>
      <w:r w:rsidRPr="000D0E9A">
        <w:rPr>
          <w:rFonts w:ascii="Arial" w:hAnsi="Arial" w:cs="Arial"/>
          <w:b/>
          <w:sz w:val="20"/>
          <w:szCs w:val="20"/>
          <w:lang w:val="es-ES_tradnl"/>
        </w:rPr>
        <w:t xml:space="preserve">a las </w:t>
      </w:r>
      <w:r w:rsidR="000D0E9A" w:rsidRPr="000D0E9A">
        <w:rPr>
          <w:rFonts w:ascii="Arial" w:hAnsi="Arial" w:cs="Arial"/>
          <w:b/>
          <w:sz w:val="20"/>
          <w:szCs w:val="20"/>
          <w:lang w:val="es-ES_tradnl"/>
        </w:rPr>
        <w:t xml:space="preserve">11:30 </w:t>
      </w:r>
      <w:r w:rsidR="001256D1" w:rsidRPr="000D0E9A">
        <w:rPr>
          <w:rFonts w:ascii="Arial" w:hAnsi="Arial" w:cs="Arial"/>
          <w:b/>
          <w:sz w:val="20"/>
          <w:szCs w:val="20"/>
          <w:lang w:val="es-ES_tradnl"/>
        </w:rPr>
        <w:t>a</w:t>
      </w:r>
      <w:r w:rsidRPr="000D0E9A">
        <w:rPr>
          <w:rFonts w:ascii="Arial" w:hAnsi="Arial" w:cs="Arial"/>
          <w:b/>
          <w:sz w:val="20"/>
          <w:szCs w:val="20"/>
          <w:lang w:val="es-ES_tradnl"/>
        </w:rPr>
        <w:t>.m.</w:t>
      </w:r>
    </w:p>
    <w:p w14:paraId="6682508B" w14:textId="29DF40A7" w:rsidR="00536035" w:rsidRDefault="00536035" w:rsidP="001A240C">
      <w:pPr>
        <w:spacing w:after="0" w:line="240" w:lineRule="auto"/>
        <w:jc w:val="both"/>
        <w:rPr>
          <w:rFonts w:ascii="Arial" w:hAnsi="Arial" w:cs="Arial"/>
          <w:b/>
          <w:sz w:val="20"/>
          <w:szCs w:val="20"/>
          <w:lang w:val="es-ES_tradnl"/>
        </w:rPr>
      </w:pPr>
    </w:p>
    <w:p w14:paraId="2CB9BE76" w14:textId="0231E7CF" w:rsidR="00DE414B" w:rsidRPr="001A240C" w:rsidRDefault="00DE414B" w:rsidP="001A240C">
      <w:pPr>
        <w:spacing w:after="0" w:line="240" w:lineRule="auto"/>
        <w:jc w:val="both"/>
        <w:rPr>
          <w:rFonts w:ascii="Arial" w:hAnsi="Arial" w:cs="Arial"/>
          <w:b/>
          <w:sz w:val="20"/>
          <w:szCs w:val="20"/>
          <w:lang w:val="es-ES_tradnl"/>
        </w:rPr>
      </w:pPr>
    </w:p>
    <w:p w14:paraId="2A655294" w14:textId="044FD200" w:rsidR="001A240C" w:rsidRDefault="001A240C" w:rsidP="001A240C">
      <w:pPr>
        <w:spacing w:after="0" w:line="240" w:lineRule="auto"/>
        <w:jc w:val="both"/>
        <w:rPr>
          <w:rFonts w:ascii="Arial" w:hAnsi="Arial" w:cs="Arial"/>
          <w:b/>
          <w:sz w:val="20"/>
          <w:szCs w:val="20"/>
        </w:rPr>
      </w:pPr>
      <w:r w:rsidRPr="001A240C">
        <w:rPr>
          <w:rFonts w:ascii="Arial" w:hAnsi="Arial" w:cs="Arial"/>
          <w:b/>
          <w:sz w:val="20"/>
          <w:szCs w:val="20"/>
        </w:rPr>
        <w:t>SR.  FRANKLIN PANIAGUA ALFARO</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SR. FELIPE VEGA MONGE</w:t>
      </w:r>
    </w:p>
    <w:p w14:paraId="797E50C6" w14:textId="33603C97" w:rsidR="003A3650" w:rsidRPr="001A240C" w:rsidRDefault="001A240C" w:rsidP="001456E3">
      <w:pPr>
        <w:spacing w:after="0" w:line="240" w:lineRule="auto"/>
        <w:jc w:val="both"/>
        <w:rPr>
          <w:rFonts w:ascii="Arial" w:hAnsi="Arial" w:cs="Arial"/>
          <w:b/>
          <w:sz w:val="20"/>
          <w:szCs w:val="20"/>
        </w:rPr>
      </w:pPr>
      <w:r>
        <w:rPr>
          <w:rFonts w:ascii="Arial" w:hAnsi="Arial" w:cs="Arial"/>
          <w:b/>
          <w:sz w:val="20"/>
          <w:szCs w:val="20"/>
        </w:rPr>
        <w:t>PRESIDENTE SUPLENTE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SECRETARIO </w:t>
      </w:r>
    </w:p>
    <w:sectPr w:rsidR="003A3650" w:rsidRPr="001A24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77E7"/>
    <w:multiLevelType w:val="hybridMultilevel"/>
    <w:tmpl w:val="37F2B39E"/>
    <w:lvl w:ilvl="0" w:tplc="2910C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87048"/>
    <w:multiLevelType w:val="hybridMultilevel"/>
    <w:tmpl w:val="853E2210"/>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772308"/>
    <w:multiLevelType w:val="hybridMultilevel"/>
    <w:tmpl w:val="3134E48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B3779F3"/>
    <w:multiLevelType w:val="hybridMultilevel"/>
    <w:tmpl w:val="B55E5986"/>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4" w15:restartNumberingAfterBreak="0">
    <w:nsid w:val="0BCF3993"/>
    <w:multiLevelType w:val="hybridMultilevel"/>
    <w:tmpl w:val="EA6E03F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5" w15:restartNumberingAfterBreak="0">
    <w:nsid w:val="13665BA0"/>
    <w:multiLevelType w:val="hybridMultilevel"/>
    <w:tmpl w:val="00D2BCA2"/>
    <w:lvl w:ilvl="0" w:tplc="140A0015">
      <w:start w:val="1"/>
      <w:numFmt w:val="upp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15:restartNumberingAfterBreak="0">
    <w:nsid w:val="1A2D5EA8"/>
    <w:multiLevelType w:val="hybridMultilevel"/>
    <w:tmpl w:val="9572B06C"/>
    <w:lvl w:ilvl="0" w:tplc="D108A11A">
      <w:start w:val="1"/>
      <w:numFmt w:val="decimal"/>
      <w:lvlText w:val="%1)"/>
      <w:lvlJc w:val="left"/>
      <w:pPr>
        <w:ind w:left="432" w:hanging="360"/>
      </w:pPr>
      <w:rPr>
        <w:rFonts w:hint="default"/>
        <w:b/>
        <w:bCs/>
      </w:rPr>
    </w:lvl>
    <w:lvl w:ilvl="1" w:tplc="540A0019" w:tentative="1">
      <w:start w:val="1"/>
      <w:numFmt w:val="lowerLetter"/>
      <w:lvlText w:val="%2."/>
      <w:lvlJc w:val="left"/>
      <w:pPr>
        <w:ind w:left="1152" w:hanging="360"/>
      </w:pPr>
    </w:lvl>
    <w:lvl w:ilvl="2" w:tplc="540A001B" w:tentative="1">
      <w:start w:val="1"/>
      <w:numFmt w:val="lowerRoman"/>
      <w:lvlText w:val="%3."/>
      <w:lvlJc w:val="right"/>
      <w:pPr>
        <w:ind w:left="1872" w:hanging="180"/>
      </w:pPr>
    </w:lvl>
    <w:lvl w:ilvl="3" w:tplc="540A000F" w:tentative="1">
      <w:start w:val="1"/>
      <w:numFmt w:val="decimal"/>
      <w:lvlText w:val="%4."/>
      <w:lvlJc w:val="left"/>
      <w:pPr>
        <w:ind w:left="2592" w:hanging="360"/>
      </w:pPr>
    </w:lvl>
    <w:lvl w:ilvl="4" w:tplc="540A0019" w:tentative="1">
      <w:start w:val="1"/>
      <w:numFmt w:val="lowerLetter"/>
      <w:lvlText w:val="%5."/>
      <w:lvlJc w:val="left"/>
      <w:pPr>
        <w:ind w:left="3312" w:hanging="360"/>
      </w:pPr>
    </w:lvl>
    <w:lvl w:ilvl="5" w:tplc="540A001B" w:tentative="1">
      <w:start w:val="1"/>
      <w:numFmt w:val="lowerRoman"/>
      <w:lvlText w:val="%6."/>
      <w:lvlJc w:val="right"/>
      <w:pPr>
        <w:ind w:left="4032" w:hanging="180"/>
      </w:pPr>
    </w:lvl>
    <w:lvl w:ilvl="6" w:tplc="540A000F" w:tentative="1">
      <w:start w:val="1"/>
      <w:numFmt w:val="decimal"/>
      <w:lvlText w:val="%7."/>
      <w:lvlJc w:val="left"/>
      <w:pPr>
        <w:ind w:left="4752" w:hanging="360"/>
      </w:pPr>
    </w:lvl>
    <w:lvl w:ilvl="7" w:tplc="540A0019" w:tentative="1">
      <w:start w:val="1"/>
      <w:numFmt w:val="lowerLetter"/>
      <w:lvlText w:val="%8."/>
      <w:lvlJc w:val="left"/>
      <w:pPr>
        <w:ind w:left="5472" w:hanging="360"/>
      </w:pPr>
    </w:lvl>
    <w:lvl w:ilvl="8" w:tplc="540A001B" w:tentative="1">
      <w:start w:val="1"/>
      <w:numFmt w:val="lowerRoman"/>
      <w:lvlText w:val="%9."/>
      <w:lvlJc w:val="right"/>
      <w:pPr>
        <w:ind w:left="6192" w:hanging="180"/>
      </w:pPr>
    </w:lvl>
  </w:abstractNum>
  <w:abstractNum w:abstractNumId="7" w15:restartNumberingAfterBreak="0">
    <w:nsid w:val="250A2E75"/>
    <w:multiLevelType w:val="hybridMultilevel"/>
    <w:tmpl w:val="03A050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9A21E8"/>
    <w:multiLevelType w:val="hybridMultilevel"/>
    <w:tmpl w:val="89422C20"/>
    <w:lvl w:ilvl="0" w:tplc="CDFE26CE">
      <w:start w:val="1"/>
      <w:numFmt w:val="decimal"/>
      <w:lvlText w:val="%1."/>
      <w:lvlJc w:val="left"/>
      <w:pPr>
        <w:ind w:left="502" w:hanging="360"/>
      </w:p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9" w15:restartNumberingAfterBreak="0">
    <w:nsid w:val="2D9B614C"/>
    <w:multiLevelType w:val="hybridMultilevel"/>
    <w:tmpl w:val="FB34990C"/>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0" w15:restartNumberingAfterBreak="0">
    <w:nsid w:val="31D02B8E"/>
    <w:multiLevelType w:val="hybridMultilevel"/>
    <w:tmpl w:val="5914C84C"/>
    <w:lvl w:ilvl="0" w:tplc="8D825904">
      <w:start w:val="1"/>
      <w:numFmt w:val="bullet"/>
      <w:lvlText w:val=""/>
      <w:lvlJc w:val="left"/>
      <w:pPr>
        <w:tabs>
          <w:tab w:val="num" w:pos="720"/>
        </w:tabs>
        <w:ind w:left="720" w:hanging="360"/>
      </w:pPr>
      <w:rPr>
        <w:rFonts w:ascii="Wingdings" w:hAnsi="Wingdings" w:hint="default"/>
      </w:rPr>
    </w:lvl>
    <w:lvl w:ilvl="1" w:tplc="55C01E68" w:tentative="1">
      <w:start w:val="1"/>
      <w:numFmt w:val="bullet"/>
      <w:lvlText w:val=""/>
      <w:lvlJc w:val="left"/>
      <w:pPr>
        <w:tabs>
          <w:tab w:val="num" w:pos="1440"/>
        </w:tabs>
        <w:ind w:left="1440" w:hanging="360"/>
      </w:pPr>
      <w:rPr>
        <w:rFonts w:ascii="Wingdings" w:hAnsi="Wingdings" w:hint="default"/>
      </w:rPr>
    </w:lvl>
    <w:lvl w:ilvl="2" w:tplc="D226833E" w:tentative="1">
      <w:start w:val="1"/>
      <w:numFmt w:val="bullet"/>
      <w:lvlText w:val=""/>
      <w:lvlJc w:val="left"/>
      <w:pPr>
        <w:tabs>
          <w:tab w:val="num" w:pos="2160"/>
        </w:tabs>
        <w:ind w:left="2160" w:hanging="360"/>
      </w:pPr>
      <w:rPr>
        <w:rFonts w:ascii="Wingdings" w:hAnsi="Wingdings" w:hint="default"/>
      </w:rPr>
    </w:lvl>
    <w:lvl w:ilvl="3" w:tplc="67FA755C" w:tentative="1">
      <w:start w:val="1"/>
      <w:numFmt w:val="bullet"/>
      <w:lvlText w:val=""/>
      <w:lvlJc w:val="left"/>
      <w:pPr>
        <w:tabs>
          <w:tab w:val="num" w:pos="2880"/>
        </w:tabs>
        <w:ind w:left="2880" w:hanging="360"/>
      </w:pPr>
      <w:rPr>
        <w:rFonts w:ascii="Wingdings" w:hAnsi="Wingdings" w:hint="default"/>
      </w:rPr>
    </w:lvl>
    <w:lvl w:ilvl="4" w:tplc="CF14D6F6" w:tentative="1">
      <w:start w:val="1"/>
      <w:numFmt w:val="bullet"/>
      <w:lvlText w:val=""/>
      <w:lvlJc w:val="left"/>
      <w:pPr>
        <w:tabs>
          <w:tab w:val="num" w:pos="3600"/>
        </w:tabs>
        <w:ind w:left="3600" w:hanging="360"/>
      </w:pPr>
      <w:rPr>
        <w:rFonts w:ascii="Wingdings" w:hAnsi="Wingdings" w:hint="default"/>
      </w:rPr>
    </w:lvl>
    <w:lvl w:ilvl="5" w:tplc="3A589026" w:tentative="1">
      <w:start w:val="1"/>
      <w:numFmt w:val="bullet"/>
      <w:lvlText w:val=""/>
      <w:lvlJc w:val="left"/>
      <w:pPr>
        <w:tabs>
          <w:tab w:val="num" w:pos="4320"/>
        </w:tabs>
        <w:ind w:left="4320" w:hanging="360"/>
      </w:pPr>
      <w:rPr>
        <w:rFonts w:ascii="Wingdings" w:hAnsi="Wingdings" w:hint="default"/>
      </w:rPr>
    </w:lvl>
    <w:lvl w:ilvl="6" w:tplc="92D0BC3C" w:tentative="1">
      <w:start w:val="1"/>
      <w:numFmt w:val="bullet"/>
      <w:lvlText w:val=""/>
      <w:lvlJc w:val="left"/>
      <w:pPr>
        <w:tabs>
          <w:tab w:val="num" w:pos="5040"/>
        </w:tabs>
        <w:ind w:left="5040" w:hanging="360"/>
      </w:pPr>
      <w:rPr>
        <w:rFonts w:ascii="Wingdings" w:hAnsi="Wingdings" w:hint="default"/>
      </w:rPr>
    </w:lvl>
    <w:lvl w:ilvl="7" w:tplc="B8F62FB4" w:tentative="1">
      <w:start w:val="1"/>
      <w:numFmt w:val="bullet"/>
      <w:lvlText w:val=""/>
      <w:lvlJc w:val="left"/>
      <w:pPr>
        <w:tabs>
          <w:tab w:val="num" w:pos="5760"/>
        </w:tabs>
        <w:ind w:left="5760" w:hanging="360"/>
      </w:pPr>
      <w:rPr>
        <w:rFonts w:ascii="Wingdings" w:hAnsi="Wingdings" w:hint="default"/>
      </w:rPr>
    </w:lvl>
    <w:lvl w:ilvl="8" w:tplc="7E90D6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F0F5E"/>
    <w:multiLevelType w:val="hybridMultilevel"/>
    <w:tmpl w:val="863E95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8314B3"/>
    <w:multiLevelType w:val="hybridMultilevel"/>
    <w:tmpl w:val="A4AA85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BE20418"/>
    <w:multiLevelType w:val="hybridMultilevel"/>
    <w:tmpl w:val="1CBE0372"/>
    <w:lvl w:ilvl="0" w:tplc="140A0015">
      <w:start w:val="1"/>
      <w:numFmt w:val="upperLetter"/>
      <w:lvlText w:val="%1."/>
      <w:lvlJc w:val="left"/>
      <w:pPr>
        <w:ind w:left="1070" w:hanging="360"/>
      </w:pPr>
    </w:lvl>
    <w:lvl w:ilvl="1" w:tplc="140A0019">
      <w:start w:val="1"/>
      <w:numFmt w:val="lowerLetter"/>
      <w:lvlText w:val="%2."/>
      <w:lvlJc w:val="left"/>
      <w:pPr>
        <w:ind w:left="2008" w:hanging="360"/>
      </w:pPr>
    </w:lvl>
    <w:lvl w:ilvl="2" w:tplc="140A001B" w:tentative="1">
      <w:start w:val="1"/>
      <w:numFmt w:val="lowerRoman"/>
      <w:lvlText w:val="%3."/>
      <w:lvlJc w:val="right"/>
      <w:pPr>
        <w:ind w:left="2728" w:hanging="180"/>
      </w:pPr>
    </w:lvl>
    <w:lvl w:ilvl="3" w:tplc="140A000F" w:tentative="1">
      <w:start w:val="1"/>
      <w:numFmt w:val="decimal"/>
      <w:lvlText w:val="%4."/>
      <w:lvlJc w:val="left"/>
      <w:pPr>
        <w:ind w:left="3448" w:hanging="360"/>
      </w:pPr>
    </w:lvl>
    <w:lvl w:ilvl="4" w:tplc="140A0019" w:tentative="1">
      <w:start w:val="1"/>
      <w:numFmt w:val="lowerLetter"/>
      <w:lvlText w:val="%5."/>
      <w:lvlJc w:val="left"/>
      <w:pPr>
        <w:ind w:left="4168" w:hanging="360"/>
      </w:pPr>
    </w:lvl>
    <w:lvl w:ilvl="5" w:tplc="140A001B" w:tentative="1">
      <w:start w:val="1"/>
      <w:numFmt w:val="lowerRoman"/>
      <w:lvlText w:val="%6."/>
      <w:lvlJc w:val="right"/>
      <w:pPr>
        <w:ind w:left="4888" w:hanging="180"/>
      </w:pPr>
    </w:lvl>
    <w:lvl w:ilvl="6" w:tplc="140A000F" w:tentative="1">
      <w:start w:val="1"/>
      <w:numFmt w:val="decimal"/>
      <w:lvlText w:val="%7."/>
      <w:lvlJc w:val="left"/>
      <w:pPr>
        <w:ind w:left="5608" w:hanging="360"/>
      </w:pPr>
    </w:lvl>
    <w:lvl w:ilvl="7" w:tplc="140A0019" w:tentative="1">
      <w:start w:val="1"/>
      <w:numFmt w:val="lowerLetter"/>
      <w:lvlText w:val="%8."/>
      <w:lvlJc w:val="left"/>
      <w:pPr>
        <w:ind w:left="6328" w:hanging="360"/>
      </w:pPr>
    </w:lvl>
    <w:lvl w:ilvl="8" w:tplc="140A001B" w:tentative="1">
      <w:start w:val="1"/>
      <w:numFmt w:val="lowerRoman"/>
      <w:lvlText w:val="%9."/>
      <w:lvlJc w:val="right"/>
      <w:pPr>
        <w:ind w:left="7048" w:hanging="180"/>
      </w:pPr>
    </w:lvl>
  </w:abstractNum>
  <w:abstractNum w:abstractNumId="14" w15:restartNumberingAfterBreak="0">
    <w:nsid w:val="4027497A"/>
    <w:multiLevelType w:val="hybridMultilevel"/>
    <w:tmpl w:val="2AE04BC0"/>
    <w:lvl w:ilvl="0" w:tplc="82E2A470">
      <w:start w:val="1"/>
      <w:numFmt w:val="bullet"/>
      <w:lvlText w:val=""/>
      <w:lvlJc w:val="left"/>
      <w:pPr>
        <w:tabs>
          <w:tab w:val="num" w:pos="720"/>
        </w:tabs>
        <w:ind w:left="720" w:hanging="360"/>
      </w:pPr>
      <w:rPr>
        <w:rFonts w:ascii="Wingdings" w:hAnsi="Wingdings" w:hint="default"/>
      </w:rPr>
    </w:lvl>
    <w:lvl w:ilvl="1" w:tplc="FBF8EC0C" w:tentative="1">
      <w:start w:val="1"/>
      <w:numFmt w:val="bullet"/>
      <w:lvlText w:val=""/>
      <w:lvlJc w:val="left"/>
      <w:pPr>
        <w:tabs>
          <w:tab w:val="num" w:pos="1440"/>
        </w:tabs>
        <w:ind w:left="1440" w:hanging="360"/>
      </w:pPr>
      <w:rPr>
        <w:rFonts w:ascii="Wingdings" w:hAnsi="Wingdings" w:hint="default"/>
      </w:rPr>
    </w:lvl>
    <w:lvl w:ilvl="2" w:tplc="3738CA8C" w:tentative="1">
      <w:start w:val="1"/>
      <w:numFmt w:val="bullet"/>
      <w:lvlText w:val=""/>
      <w:lvlJc w:val="left"/>
      <w:pPr>
        <w:tabs>
          <w:tab w:val="num" w:pos="2160"/>
        </w:tabs>
        <w:ind w:left="2160" w:hanging="360"/>
      </w:pPr>
      <w:rPr>
        <w:rFonts w:ascii="Wingdings" w:hAnsi="Wingdings" w:hint="default"/>
      </w:rPr>
    </w:lvl>
    <w:lvl w:ilvl="3" w:tplc="02E2081E" w:tentative="1">
      <w:start w:val="1"/>
      <w:numFmt w:val="bullet"/>
      <w:lvlText w:val=""/>
      <w:lvlJc w:val="left"/>
      <w:pPr>
        <w:tabs>
          <w:tab w:val="num" w:pos="2880"/>
        </w:tabs>
        <w:ind w:left="2880" w:hanging="360"/>
      </w:pPr>
      <w:rPr>
        <w:rFonts w:ascii="Wingdings" w:hAnsi="Wingdings" w:hint="default"/>
      </w:rPr>
    </w:lvl>
    <w:lvl w:ilvl="4" w:tplc="C932F7CE" w:tentative="1">
      <w:start w:val="1"/>
      <w:numFmt w:val="bullet"/>
      <w:lvlText w:val=""/>
      <w:lvlJc w:val="left"/>
      <w:pPr>
        <w:tabs>
          <w:tab w:val="num" w:pos="3600"/>
        </w:tabs>
        <w:ind w:left="3600" w:hanging="360"/>
      </w:pPr>
      <w:rPr>
        <w:rFonts w:ascii="Wingdings" w:hAnsi="Wingdings" w:hint="default"/>
      </w:rPr>
    </w:lvl>
    <w:lvl w:ilvl="5" w:tplc="63423E46" w:tentative="1">
      <w:start w:val="1"/>
      <w:numFmt w:val="bullet"/>
      <w:lvlText w:val=""/>
      <w:lvlJc w:val="left"/>
      <w:pPr>
        <w:tabs>
          <w:tab w:val="num" w:pos="4320"/>
        </w:tabs>
        <w:ind w:left="4320" w:hanging="360"/>
      </w:pPr>
      <w:rPr>
        <w:rFonts w:ascii="Wingdings" w:hAnsi="Wingdings" w:hint="default"/>
      </w:rPr>
    </w:lvl>
    <w:lvl w:ilvl="6" w:tplc="90104E5E" w:tentative="1">
      <w:start w:val="1"/>
      <w:numFmt w:val="bullet"/>
      <w:lvlText w:val=""/>
      <w:lvlJc w:val="left"/>
      <w:pPr>
        <w:tabs>
          <w:tab w:val="num" w:pos="5040"/>
        </w:tabs>
        <w:ind w:left="5040" w:hanging="360"/>
      </w:pPr>
      <w:rPr>
        <w:rFonts w:ascii="Wingdings" w:hAnsi="Wingdings" w:hint="default"/>
      </w:rPr>
    </w:lvl>
    <w:lvl w:ilvl="7" w:tplc="C0DAFBEC" w:tentative="1">
      <w:start w:val="1"/>
      <w:numFmt w:val="bullet"/>
      <w:lvlText w:val=""/>
      <w:lvlJc w:val="left"/>
      <w:pPr>
        <w:tabs>
          <w:tab w:val="num" w:pos="5760"/>
        </w:tabs>
        <w:ind w:left="5760" w:hanging="360"/>
      </w:pPr>
      <w:rPr>
        <w:rFonts w:ascii="Wingdings" w:hAnsi="Wingdings" w:hint="default"/>
      </w:rPr>
    </w:lvl>
    <w:lvl w:ilvl="8" w:tplc="47341F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26848"/>
    <w:multiLevelType w:val="hybridMultilevel"/>
    <w:tmpl w:val="CB9CC2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C133FB0"/>
    <w:multiLevelType w:val="hybridMultilevel"/>
    <w:tmpl w:val="3FBC6254"/>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1848D0"/>
    <w:multiLevelType w:val="hybridMultilevel"/>
    <w:tmpl w:val="1C3454BE"/>
    <w:lvl w:ilvl="0" w:tplc="60CCF2B6">
      <w:start w:val="1"/>
      <w:numFmt w:val="bullet"/>
      <w:lvlText w:val="•"/>
      <w:lvlJc w:val="left"/>
      <w:pPr>
        <w:tabs>
          <w:tab w:val="num" w:pos="720"/>
        </w:tabs>
        <w:ind w:left="720" w:hanging="360"/>
      </w:pPr>
      <w:rPr>
        <w:rFonts w:ascii="Arial" w:hAnsi="Arial" w:hint="default"/>
      </w:rPr>
    </w:lvl>
    <w:lvl w:ilvl="1" w:tplc="E44608DC">
      <w:numFmt w:val="bullet"/>
      <w:lvlText w:val="•"/>
      <w:lvlJc w:val="left"/>
      <w:pPr>
        <w:tabs>
          <w:tab w:val="num" w:pos="1440"/>
        </w:tabs>
        <w:ind w:left="1440" w:hanging="360"/>
      </w:pPr>
      <w:rPr>
        <w:rFonts w:ascii="Arial" w:hAnsi="Arial" w:hint="default"/>
      </w:rPr>
    </w:lvl>
    <w:lvl w:ilvl="2" w:tplc="344EE1DE">
      <w:numFmt w:val="bullet"/>
      <w:lvlText w:val="•"/>
      <w:lvlJc w:val="left"/>
      <w:pPr>
        <w:tabs>
          <w:tab w:val="num" w:pos="2160"/>
        </w:tabs>
        <w:ind w:left="2160" w:hanging="360"/>
      </w:pPr>
      <w:rPr>
        <w:rFonts w:ascii="Arial" w:hAnsi="Arial" w:hint="default"/>
      </w:rPr>
    </w:lvl>
    <w:lvl w:ilvl="3" w:tplc="8E4698A8" w:tentative="1">
      <w:start w:val="1"/>
      <w:numFmt w:val="bullet"/>
      <w:lvlText w:val="•"/>
      <w:lvlJc w:val="left"/>
      <w:pPr>
        <w:tabs>
          <w:tab w:val="num" w:pos="2880"/>
        </w:tabs>
        <w:ind w:left="2880" w:hanging="360"/>
      </w:pPr>
      <w:rPr>
        <w:rFonts w:ascii="Arial" w:hAnsi="Arial" w:hint="default"/>
      </w:rPr>
    </w:lvl>
    <w:lvl w:ilvl="4" w:tplc="F6085BA2" w:tentative="1">
      <w:start w:val="1"/>
      <w:numFmt w:val="bullet"/>
      <w:lvlText w:val="•"/>
      <w:lvlJc w:val="left"/>
      <w:pPr>
        <w:tabs>
          <w:tab w:val="num" w:pos="3600"/>
        </w:tabs>
        <w:ind w:left="3600" w:hanging="360"/>
      </w:pPr>
      <w:rPr>
        <w:rFonts w:ascii="Arial" w:hAnsi="Arial" w:hint="default"/>
      </w:rPr>
    </w:lvl>
    <w:lvl w:ilvl="5" w:tplc="E7287DBA" w:tentative="1">
      <w:start w:val="1"/>
      <w:numFmt w:val="bullet"/>
      <w:lvlText w:val="•"/>
      <w:lvlJc w:val="left"/>
      <w:pPr>
        <w:tabs>
          <w:tab w:val="num" w:pos="4320"/>
        </w:tabs>
        <w:ind w:left="4320" w:hanging="360"/>
      </w:pPr>
      <w:rPr>
        <w:rFonts w:ascii="Arial" w:hAnsi="Arial" w:hint="default"/>
      </w:rPr>
    </w:lvl>
    <w:lvl w:ilvl="6" w:tplc="B66CFDD2" w:tentative="1">
      <w:start w:val="1"/>
      <w:numFmt w:val="bullet"/>
      <w:lvlText w:val="•"/>
      <w:lvlJc w:val="left"/>
      <w:pPr>
        <w:tabs>
          <w:tab w:val="num" w:pos="5040"/>
        </w:tabs>
        <w:ind w:left="5040" w:hanging="360"/>
      </w:pPr>
      <w:rPr>
        <w:rFonts w:ascii="Arial" w:hAnsi="Arial" w:hint="default"/>
      </w:rPr>
    </w:lvl>
    <w:lvl w:ilvl="7" w:tplc="EFFC204A" w:tentative="1">
      <w:start w:val="1"/>
      <w:numFmt w:val="bullet"/>
      <w:lvlText w:val="•"/>
      <w:lvlJc w:val="left"/>
      <w:pPr>
        <w:tabs>
          <w:tab w:val="num" w:pos="5760"/>
        </w:tabs>
        <w:ind w:left="5760" w:hanging="360"/>
      </w:pPr>
      <w:rPr>
        <w:rFonts w:ascii="Arial" w:hAnsi="Arial" w:hint="default"/>
      </w:rPr>
    </w:lvl>
    <w:lvl w:ilvl="8" w:tplc="224866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ED0DAB"/>
    <w:multiLevelType w:val="hybridMultilevel"/>
    <w:tmpl w:val="2F94B62E"/>
    <w:lvl w:ilvl="0" w:tplc="93F8081C">
      <w:start w:val="1"/>
      <w:numFmt w:val="bullet"/>
      <w:lvlText w:val=""/>
      <w:lvlJc w:val="left"/>
      <w:pPr>
        <w:tabs>
          <w:tab w:val="num" w:pos="720"/>
        </w:tabs>
        <w:ind w:left="720" w:hanging="360"/>
      </w:pPr>
      <w:rPr>
        <w:rFonts w:ascii="Wingdings" w:hAnsi="Wingdings" w:hint="default"/>
      </w:rPr>
    </w:lvl>
    <w:lvl w:ilvl="1" w:tplc="7F648F90" w:tentative="1">
      <w:start w:val="1"/>
      <w:numFmt w:val="bullet"/>
      <w:lvlText w:val=""/>
      <w:lvlJc w:val="left"/>
      <w:pPr>
        <w:tabs>
          <w:tab w:val="num" w:pos="1440"/>
        </w:tabs>
        <w:ind w:left="1440" w:hanging="360"/>
      </w:pPr>
      <w:rPr>
        <w:rFonts w:ascii="Wingdings" w:hAnsi="Wingdings" w:hint="default"/>
      </w:rPr>
    </w:lvl>
    <w:lvl w:ilvl="2" w:tplc="067AB32E" w:tentative="1">
      <w:start w:val="1"/>
      <w:numFmt w:val="bullet"/>
      <w:lvlText w:val=""/>
      <w:lvlJc w:val="left"/>
      <w:pPr>
        <w:tabs>
          <w:tab w:val="num" w:pos="2160"/>
        </w:tabs>
        <w:ind w:left="2160" w:hanging="360"/>
      </w:pPr>
      <w:rPr>
        <w:rFonts w:ascii="Wingdings" w:hAnsi="Wingdings" w:hint="default"/>
      </w:rPr>
    </w:lvl>
    <w:lvl w:ilvl="3" w:tplc="614C32AC" w:tentative="1">
      <w:start w:val="1"/>
      <w:numFmt w:val="bullet"/>
      <w:lvlText w:val=""/>
      <w:lvlJc w:val="left"/>
      <w:pPr>
        <w:tabs>
          <w:tab w:val="num" w:pos="2880"/>
        </w:tabs>
        <w:ind w:left="2880" w:hanging="360"/>
      </w:pPr>
      <w:rPr>
        <w:rFonts w:ascii="Wingdings" w:hAnsi="Wingdings" w:hint="default"/>
      </w:rPr>
    </w:lvl>
    <w:lvl w:ilvl="4" w:tplc="65920BA8" w:tentative="1">
      <w:start w:val="1"/>
      <w:numFmt w:val="bullet"/>
      <w:lvlText w:val=""/>
      <w:lvlJc w:val="left"/>
      <w:pPr>
        <w:tabs>
          <w:tab w:val="num" w:pos="3600"/>
        </w:tabs>
        <w:ind w:left="3600" w:hanging="360"/>
      </w:pPr>
      <w:rPr>
        <w:rFonts w:ascii="Wingdings" w:hAnsi="Wingdings" w:hint="default"/>
      </w:rPr>
    </w:lvl>
    <w:lvl w:ilvl="5" w:tplc="91AE25A0" w:tentative="1">
      <w:start w:val="1"/>
      <w:numFmt w:val="bullet"/>
      <w:lvlText w:val=""/>
      <w:lvlJc w:val="left"/>
      <w:pPr>
        <w:tabs>
          <w:tab w:val="num" w:pos="4320"/>
        </w:tabs>
        <w:ind w:left="4320" w:hanging="360"/>
      </w:pPr>
      <w:rPr>
        <w:rFonts w:ascii="Wingdings" w:hAnsi="Wingdings" w:hint="default"/>
      </w:rPr>
    </w:lvl>
    <w:lvl w:ilvl="6" w:tplc="BF385864" w:tentative="1">
      <w:start w:val="1"/>
      <w:numFmt w:val="bullet"/>
      <w:lvlText w:val=""/>
      <w:lvlJc w:val="left"/>
      <w:pPr>
        <w:tabs>
          <w:tab w:val="num" w:pos="5040"/>
        </w:tabs>
        <w:ind w:left="5040" w:hanging="360"/>
      </w:pPr>
      <w:rPr>
        <w:rFonts w:ascii="Wingdings" w:hAnsi="Wingdings" w:hint="default"/>
      </w:rPr>
    </w:lvl>
    <w:lvl w:ilvl="7" w:tplc="4E8E2920" w:tentative="1">
      <w:start w:val="1"/>
      <w:numFmt w:val="bullet"/>
      <w:lvlText w:val=""/>
      <w:lvlJc w:val="left"/>
      <w:pPr>
        <w:tabs>
          <w:tab w:val="num" w:pos="5760"/>
        </w:tabs>
        <w:ind w:left="5760" w:hanging="360"/>
      </w:pPr>
      <w:rPr>
        <w:rFonts w:ascii="Wingdings" w:hAnsi="Wingdings" w:hint="default"/>
      </w:rPr>
    </w:lvl>
    <w:lvl w:ilvl="8" w:tplc="085E6D8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FA09FE"/>
    <w:multiLevelType w:val="hybridMultilevel"/>
    <w:tmpl w:val="3134E48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2B33A78"/>
    <w:multiLevelType w:val="hybridMultilevel"/>
    <w:tmpl w:val="ABDA68B4"/>
    <w:lvl w:ilvl="0" w:tplc="140A000B">
      <w:start w:val="1"/>
      <w:numFmt w:val="bullet"/>
      <w:lvlText w:val=""/>
      <w:lvlJc w:val="left"/>
      <w:pPr>
        <w:tabs>
          <w:tab w:val="num" w:pos="720"/>
        </w:tabs>
        <w:ind w:left="720" w:hanging="360"/>
      </w:pPr>
      <w:rPr>
        <w:rFonts w:ascii="Wingdings" w:hAnsi="Wingdings" w:hint="default"/>
      </w:rPr>
    </w:lvl>
    <w:lvl w:ilvl="1" w:tplc="E44608DC">
      <w:numFmt w:val="bullet"/>
      <w:lvlText w:val="•"/>
      <w:lvlJc w:val="left"/>
      <w:pPr>
        <w:tabs>
          <w:tab w:val="num" w:pos="1440"/>
        </w:tabs>
        <w:ind w:left="1440" w:hanging="360"/>
      </w:pPr>
      <w:rPr>
        <w:rFonts w:ascii="Arial" w:hAnsi="Arial" w:hint="default"/>
      </w:rPr>
    </w:lvl>
    <w:lvl w:ilvl="2" w:tplc="344EE1DE">
      <w:numFmt w:val="bullet"/>
      <w:lvlText w:val="•"/>
      <w:lvlJc w:val="left"/>
      <w:pPr>
        <w:tabs>
          <w:tab w:val="num" w:pos="2160"/>
        </w:tabs>
        <w:ind w:left="2160" w:hanging="360"/>
      </w:pPr>
      <w:rPr>
        <w:rFonts w:ascii="Arial" w:hAnsi="Arial" w:hint="default"/>
      </w:rPr>
    </w:lvl>
    <w:lvl w:ilvl="3" w:tplc="8E4698A8" w:tentative="1">
      <w:start w:val="1"/>
      <w:numFmt w:val="bullet"/>
      <w:lvlText w:val="•"/>
      <w:lvlJc w:val="left"/>
      <w:pPr>
        <w:tabs>
          <w:tab w:val="num" w:pos="2880"/>
        </w:tabs>
        <w:ind w:left="2880" w:hanging="360"/>
      </w:pPr>
      <w:rPr>
        <w:rFonts w:ascii="Arial" w:hAnsi="Arial" w:hint="default"/>
      </w:rPr>
    </w:lvl>
    <w:lvl w:ilvl="4" w:tplc="F6085BA2" w:tentative="1">
      <w:start w:val="1"/>
      <w:numFmt w:val="bullet"/>
      <w:lvlText w:val="•"/>
      <w:lvlJc w:val="left"/>
      <w:pPr>
        <w:tabs>
          <w:tab w:val="num" w:pos="3600"/>
        </w:tabs>
        <w:ind w:left="3600" w:hanging="360"/>
      </w:pPr>
      <w:rPr>
        <w:rFonts w:ascii="Arial" w:hAnsi="Arial" w:hint="default"/>
      </w:rPr>
    </w:lvl>
    <w:lvl w:ilvl="5" w:tplc="E7287DBA" w:tentative="1">
      <w:start w:val="1"/>
      <w:numFmt w:val="bullet"/>
      <w:lvlText w:val="•"/>
      <w:lvlJc w:val="left"/>
      <w:pPr>
        <w:tabs>
          <w:tab w:val="num" w:pos="4320"/>
        </w:tabs>
        <w:ind w:left="4320" w:hanging="360"/>
      </w:pPr>
      <w:rPr>
        <w:rFonts w:ascii="Arial" w:hAnsi="Arial" w:hint="default"/>
      </w:rPr>
    </w:lvl>
    <w:lvl w:ilvl="6" w:tplc="B66CFDD2" w:tentative="1">
      <w:start w:val="1"/>
      <w:numFmt w:val="bullet"/>
      <w:lvlText w:val="•"/>
      <w:lvlJc w:val="left"/>
      <w:pPr>
        <w:tabs>
          <w:tab w:val="num" w:pos="5040"/>
        </w:tabs>
        <w:ind w:left="5040" w:hanging="360"/>
      </w:pPr>
      <w:rPr>
        <w:rFonts w:ascii="Arial" w:hAnsi="Arial" w:hint="default"/>
      </w:rPr>
    </w:lvl>
    <w:lvl w:ilvl="7" w:tplc="EFFC204A" w:tentative="1">
      <w:start w:val="1"/>
      <w:numFmt w:val="bullet"/>
      <w:lvlText w:val="•"/>
      <w:lvlJc w:val="left"/>
      <w:pPr>
        <w:tabs>
          <w:tab w:val="num" w:pos="5760"/>
        </w:tabs>
        <w:ind w:left="5760" w:hanging="360"/>
      </w:pPr>
      <w:rPr>
        <w:rFonts w:ascii="Arial" w:hAnsi="Arial" w:hint="default"/>
      </w:rPr>
    </w:lvl>
    <w:lvl w:ilvl="8" w:tplc="2248666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49A3959"/>
    <w:multiLevelType w:val="hybridMultilevel"/>
    <w:tmpl w:val="82AA3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5577BDF"/>
    <w:multiLevelType w:val="hybridMultilevel"/>
    <w:tmpl w:val="00D2BCA2"/>
    <w:lvl w:ilvl="0" w:tplc="140A0015">
      <w:start w:val="1"/>
      <w:numFmt w:val="upp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69D02972"/>
    <w:multiLevelType w:val="hybridMultilevel"/>
    <w:tmpl w:val="1CBE0372"/>
    <w:lvl w:ilvl="0" w:tplc="140A0015">
      <w:start w:val="1"/>
      <w:numFmt w:val="upperLetter"/>
      <w:lvlText w:val="%1."/>
      <w:lvlJc w:val="left"/>
      <w:pPr>
        <w:ind w:left="360" w:hanging="360"/>
      </w:pPr>
    </w:lvl>
    <w:lvl w:ilvl="1" w:tplc="140A0019">
      <w:start w:val="1"/>
      <w:numFmt w:val="lowerLetter"/>
      <w:lvlText w:val="%2."/>
      <w:lvlJc w:val="left"/>
      <w:pPr>
        <w:ind w:left="2008" w:hanging="360"/>
      </w:pPr>
    </w:lvl>
    <w:lvl w:ilvl="2" w:tplc="140A001B" w:tentative="1">
      <w:start w:val="1"/>
      <w:numFmt w:val="lowerRoman"/>
      <w:lvlText w:val="%3."/>
      <w:lvlJc w:val="right"/>
      <w:pPr>
        <w:ind w:left="2728" w:hanging="180"/>
      </w:pPr>
    </w:lvl>
    <w:lvl w:ilvl="3" w:tplc="140A000F" w:tentative="1">
      <w:start w:val="1"/>
      <w:numFmt w:val="decimal"/>
      <w:lvlText w:val="%4."/>
      <w:lvlJc w:val="left"/>
      <w:pPr>
        <w:ind w:left="3448" w:hanging="360"/>
      </w:pPr>
    </w:lvl>
    <w:lvl w:ilvl="4" w:tplc="140A0019" w:tentative="1">
      <w:start w:val="1"/>
      <w:numFmt w:val="lowerLetter"/>
      <w:lvlText w:val="%5."/>
      <w:lvlJc w:val="left"/>
      <w:pPr>
        <w:ind w:left="4168" w:hanging="360"/>
      </w:pPr>
    </w:lvl>
    <w:lvl w:ilvl="5" w:tplc="140A001B" w:tentative="1">
      <w:start w:val="1"/>
      <w:numFmt w:val="lowerRoman"/>
      <w:lvlText w:val="%6."/>
      <w:lvlJc w:val="right"/>
      <w:pPr>
        <w:ind w:left="4888" w:hanging="180"/>
      </w:pPr>
    </w:lvl>
    <w:lvl w:ilvl="6" w:tplc="140A000F" w:tentative="1">
      <w:start w:val="1"/>
      <w:numFmt w:val="decimal"/>
      <w:lvlText w:val="%7."/>
      <w:lvlJc w:val="left"/>
      <w:pPr>
        <w:ind w:left="5608" w:hanging="360"/>
      </w:pPr>
    </w:lvl>
    <w:lvl w:ilvl="7" w:tplc="140A0019" w:tentative="1">
      <w:start w:val="1"/>
      <w:numFmt w:val="lowerLetter"/>
      <w:lvlText w:val="%8."/>
      <w:lvlJc w:val="left"/>
      <w:pPr>
        <w:ind w:left="6328" w:hanging="360"/>
      </w:pPr>
    </w:lvl>
    <w:lvl w:ilvl="8" w:tplc="140A001B" w:tentative="1">
      <w:start w:val="1"/>
      <w:numFmt w:val="lowerRoman"/>
      <w:lvlText w:val="%9."/>
      <w:lvlJc w:val="right"/>
      <w:pPr>
        <w:ind w:left="7048" w:hanging="180"/>
      </w:pPr>
    </w:lvl>
  </w:abstractNum>
  <w:abstractNum w:abstractNumId="24" w15:restartNumberingAfterBreak="0">
    <w:nsid w:val="70C92823"/>
    <w:multiLevelType w:val="hybridMultilevel"/>
    <w:tmpl w:val="00563878"/>
    <w:lvl w:ilvl="0" w:tplc="AF5E2DE2">
      <w:start w:val="1"/>
      <w:numFmt w:val="bullet"/>
      <w:lvlText w:val=""/>
      <w:lvlJc w:val="left"/>
      <w:pPr>
        <w:tabs>
          <w:tab w:val="num" w:pos="720"/>
        </w:tabs>
        <w:ind w:left="720" w:hanging="360"/>
      </w:pPr>
      <w:rPr>
        <w:rFonts w:ascii="Wingdings" w:hAnsi="Wingdings" w:hint="default"/>
      </w:rPr>
    </w:lvl>
    <w:lvl w:ilvl="1" w:tplc="B24CA6B8" w:tentative="1">
      <w:start w:val="1"/>
      <w:numFmt w:val="bullet"/>
      <w:lvlText w:val=""/>
      <w:lvlJc w:val="left"/>
      <w:pPr>
        <w:tabs>
          <w:tab w:val="num" w:pos="1440"/>
        </w:tabs>
        <w:ind w:left="1440" w:hanging="360"/>
      </w:pPr>
      <w:rPr>
        <w:rFonts w:ascii="Wingdings" w:hAnsi="Wingdings" w:hint="default"/>
      </w:rPr>
    </w:lvl>
    <w:lvl w:ilvl="2" w:tplc="71B24894" w:tentative="1">
      <w:start w:val="1"/>
      <w:numFmt w:val="bullet"/>
      <w:lvlText w:val=""/>
      <w:lvlJc w:val="left"/>
      <w:pPr>
        <w:tabs>
          <w:tab w:val="num" w:pos="2160"/>
        </w:tabs>
        <w:ind w:left="2160" w:hanging="360"/>
      </w:pPr>
      <w:rPr>
        <w:rFonts w:ascii="Wingdings" w:hAnsi="Wingdings" w:hint="default"/>
      </w:rPr>
    </w:lvl>
    <w:lvl w:ilvl="3" w:tplc="C1D22454" w:tentative="1">
      <w:start w:val="1"/>
      <w:numFmt w:val="bullet"/>
      <w:lvlText w:val=""/>
      <w:lvlJc w:val="left"/>
      <w:pPr>
        <w:tabs>
          <w:tab w:val="num" w:pos="2880"/>
        </w:tabs>
        <w:ind w:left="2880" w:hanging="360"/>
      </w:pPr>
      <w:rPr>
        <w:rFonts w:ascii="Wingdings" w:hAnsi="Wingdings" w:hint="default"/>
      </w:rPr>
    </w:lvl>
    <w:lvl w:ilvl="4" w:tplc="24C640BE" w:tentative="1">
      <w:start w:val="1"/>
      <w:numFmt w:val="bullet"/>
      <w:lvlText w:val=""/>
      <w:lvlJc w:val="left"/>
      <w:pPr>
        <w:tabs>
          <w:tab w:val="num" w:pos="3600"/>
        </w:tabs>
        <w:ind w:left="3600" w:hanging="360"/>
      </w:pPr>
      <w:rPr>
        <w:rFonts w:ascii="Wingdings" w:hAnsi="Wingdings" w:hint="default"/>
      </w:rPr>
    </w:lvl>
    <w:lvl w:ilvl="5" w:tplc="43707452" w:tentative="1">
      <w:start w:val="1"/>
      <w:numFmt w:val="bullet"/>
      <w:lvlText w:val=""/>
      <w:lvlJc w:val="left"/>
      <w:pPr>
        <w:tabs>
          <w:tab w:val="num" w:pos="4320"/>
        </w:tabs>
        <w:ind w:left="4320" w:hanging="360"/>
      </w:pPr>
      <w:rPr>
        <w:rFonts w:ascii="Wingdings" w:hAnsi="Wingdings" w:hint="default"/>
      </w:rPr>
    </w:lvl>
    <w:lvl w:ilvl="6" w:tplc="C90ED786" w:tentative="1">
      <w:start w:val="1"/>
      <w:numFmt w:val="bullet"/>
      <w:lvlText w:val=""/>
      <w:lvlJc w:val="left"/>
      <w:pPr>
        <w:tabs>
          <w:tab w:val="num" w:pos="5040"/>
        </w:tabs>
        <w:ind w:left="5040" w:hanging="360"/>
      </w:pPr>
      <w:rPr>
        <w:rFonts w:ascii="Wingdings" w:hAnsi="Wingdings" w:hint="default"/>
      </w:rPr>
    </w:lvl>
    <w:lvl w:ilvl="7" w:tplc="CD3C1C64" w:tentative="1">
      <w:start w:val="1"/>
      <w:numFmt w:val="bullet"/>
      <w:lvlText w:val=""/>
      <w:lvlJc w:val="left"/>
      <w:pPr>
        <w:tabs>
          <w:tab w:val="num" w:pos="5760"/>
        </w:tabs>
        <w:ind w:left="5760" w:hanging="360"/>
      </w:pPr>
      <w:rPr>
        <w:rFonts w:ascii="Wingdings" w:hAnsi="Wingdings" w:hint="default"/>
      </w:rPr>
    </w:lvl>
    <w:lvl w:ilvl="8" w:tplc="82E0309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C03855"/>
    <w:multiLevelType w:val="hybridMultilevel"/>
    <w:tmpl w:val="BAFAA722"/>
    <w:lvl w:ilvl="0" w:tplc="45089F4C">
      <w:start w:val="1"/>
      <w:numFmt w:val="bullet"/>
      <w:lvlText w:val="•"/>
      <w:lvlJc w:val="left"/>
      <w:pPr>
        <w:tabs>
          <w:tab w:val="num" w:pos="720"/>
        </w:tabs>
        <w:ind w:left="720" w:hanging="360"/>
      </w:pPr>
      <w:rPr>
        <w:rFonts w:ascii="Arial" w:hAnsi="Arial" w:hint="default"/>
      </w:rPr>
    </w:lvl>
    <w:lvl w:ilvl="1" w:tplc="BC3CFF7E" w:tentative="1">
      <w:start w:val="1"/>
      <w:numFmt w:val="bullet"/>
      <w:lvlText w:val="•"/>
      <w:lvlJc w:val="left"/>
      <w:pPr>
        <w:tabs>
          <w:tab w:val="num" w:pos="1440"/>
        </w:tabs>
        <w:ind w:left="1440" w:hanging="360"/>
      </w:pPr>
      <w:rPr>
        <w:rFonts w:ascii="Arial" w:hAnsi="Arial" w:hint="default"/>
      </w:rPr>
    </w:lvl>
    <w:lvl w:ilvl="2" w:tplc="2DC896E6" w:tentative="1">
      <w:start w:val="1"/>
      <w:numFmt w:val="bullet"/>
      <w:lvlText w:val="•"/>
      <w:lvlJc w:val="left"/>
      <w:pPr>
        <w:tabs>
          <w:tab w:val="num" w:pos="2160"/>
        </w:tabs>
        <w:ind w:left="2160" w:hanging="360"/>
      </w:pPr>
      <w:rPr>
        <w:rFonts w:ascii="Arial" w:hAnsi="Arial" w:hint="default"/>
      </w:rPr>
    </w:lvl>
    <w:lvl w:ilvl="3" w:tplc="A52024B2" w:tentative="1">
      <w:start w:val="1"/>
      <w:numFmt w:val="bullet"/>
      <w:lvlText w:val="•"/>
      <w:lvlJc w:val="left"/>
      <w:pPr>
        <w:tabs>
          <w:tab w:val="num" w:pos="2880"/>
        </w:tabs>
        <w:ind w:left="2880" w:hanging="360"/>
      </w:pPr>
      <w:rPr>
        <w:rFonts w:ascii="Arial" w:hAnsi="Arial" w:hint="default"/>
      </w:rPr>
    </w:lvl>
    <w:lvl w:ilvl="4" w:tplc="4A46D076" w:tentative="1">
      <w:start w:val="1"/>
      <w:numFmt w:val="bullet"/>
      <w:lvlText w:val="•"/>
      <w:lvlJc w:val="left"/>
      <w:pPr>
        <w:tabs>
          <w:tab w:val="num" w:pos="3600"/>
        </w:tabs>
        <w:ind w:left="3600" w:hanging="360"/>
      </w:pPr>
      <w:rPr>
        <w:rFonts w:ascii="Arial" w:hAnsi="Arial" w:hint="default"/>
      </w:rPr>
    </w:lvl>
    <w:lvl w:ilvl="5" w:tplc="D4B84206" w:tentative="1">
      <w:start w:val="1"/>
      <w:numFmt w:val="bullet"/>
      <w:lvlText w:val="•"/>
      <w:lvlJc w:val="left"/>
      <w:pPr>
        <w:tabs>
          <w:tab w:val="num" w:pos="4320"/>
        </w:tabs>
        <w:ind w:left="4320" w:hanging="360"/>
      </w:pPr>
      <w:rPr>
        <w:rFonts w:ascii="Arial" w:hAnsi="Arial" w:hint="default"/>
      </w:rPr>
    </w:lvl>
    <w:lvl w:ilvl="6" w:tplc="67408706" w:tentative="1">
      <w:start w:val="1"/>
      <w:numFmt w:val="bullet"/>
      <w:lvlText w:val="•"/>
      <w:lvlJc w:val="left"/>
      <w:pPr>
        <w:tabs>
          <w:tab w:val="num" w:pos="5040"/>
        </w:tabs>
        <w:ind w:left="5040" w:hanging="360"/>
      </w:pPr>
      <w:rPr>
        <w:rFonts w:ascii="Arial" w:hAnsi="Arial" w:hint="default"/>
      </w:rPr>
    </w:lvl>
    <w:lvl w:ilvl="7" w:tplc="875EC4D4" w:tentative="1">
      <w:start w:val="1"/>
      <w:numFmt w:val="bullet"/>
      <w:lvlText w:val="•"/>
      <w:lvlJc w:val="left"/>
      <w:pPr>
        <w:tabs>
          <w:tab w:val="num" w:pos="5760"/>
        </w:tabs>
        <w:ind w:left="5760" w:hanging="360"/>
      </w:pPr>
      <w:rPr>
        <w:rFonts w:ascii="Arial" w:hAnsi="Arial" w:hint="default"/>
      </w:rPr>
    </w:lvl>
    <w:lvl w:ilvl="8" w:tplc="A2AE59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31355F"/>
    <w:multiLevelType w:val="hybridMultilevel"/>
    <w:tmpl w:val="D250D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ABC580E"/>
    <w:multiLevelType w:val="hybridMultilevel"/>
    <w:tmpl w:val="CC9E79B6"/>
    <w:lvl w:ilvl="0" w:tplc="B1C20BD0">
      <w:start w:val="1"/>
      <w:numFmt w:val="bullet"/>
      <w:lvlText w:val="•"/>
      <w:lvlJc w:val="left"/>
      <w:pPr>
        <w:tabs>
          <w:tab w:val="num" w:pos="720"/>
        </w:tabs>
        <w:ind w:left="720" w:hanging="360"/>
      </w:pPr>
      <w:rPr>
        <w:rFonts w:ascii="Arial" w:hAnsi="Arial" w:hint="default"/>
      </w:rPr>
    </w:lvl>
    <w:lvl w:ilvl="1" w:tplc="9AA40622">
      <w:numFmt w:val="bullet"/>
      <w:lvlText w:val="•"/>
      <w:lvlJc w:val="left"/>
      <w:pPr>
        <w:tabs>
          <w:tab w:val="num" w:pos="1440"/>
        </w:tabs>
        <w:ind w:left="1440" w:hanging="360"/>
      </w:pPr>
      <w:rPr>
        <w:rFonts w:ascii="Arial" w:hAnsi="Arial" w:hint="default"/>
      </w:rPr>
    </w:lvl>
    <w:lvl w:ilvl="2" w:tplc="95846710" w:tentative="1">
      <w:start w:val="1"/>
      <w:numFmt w:val="bullet"/>
      <w:lvlText w:val="•"/>
      <w:lvlJc w:val="left"/>
      <w:pPr>
        <w:tabs>
          <w:tab w:val="num" w:pos="2160"/>
        </w:tabs>
        <w:ind w:left="2160" w:hanging="360"/>
      </w:pPr>
      <w:rPr>
        <w:rFonts w:ascii="Arial" w:hAnsi="Arial" w:hint="default"/>
      </w:rPr>
    </w:lvl>
    <w:lvl w:ilvl="3" w:tplc="4074EE10" w:tentative="1">
      <w:start w:val="1"/>
      <w:numFmt w:val="bullet"/>
      <w:lvlText w:val="•"/>
      <w:lvlJc w:val="left"/>
      <w:pPr>
        <w:tabs>
          <w:tab w:val="num" w:pos="2880"/>
        </w:tabs>
        <w:ind w:left="2880" w:hanging="360"/>
      </w:pPr>
      <w:rPr>
        <w:rFonts w:ascii="Arial" w:hAnsi="Arial" w:hint="default"/>
      </w:rPr>
    </w:lvl>
    <w:lvl w:ilvl="4" w:tplc="74FC64F0" w:tentative="1">
      <w:start w:val="1"/>
      <w:numFmt w:val="bullet"/>
      <w:lvlText w:val="•"/>
      <w:lvlJc w:val="left"/>
      <w:pPr>
        <w:tabs>
          <w:tab w:val="num" w:pos="3600"/>
        </w:tabs>
        <w:ind w:left="3600" w:hanging="360"/>
      </w:pPr>
      <w:rPr>
        <w:rFonts w:ascii="Arial" w:hAnsi="Arial" w:hint="default"/>
      </w:rPr>
    </w:lvl>
    <w:lvl w:ilvl="5" w:tplc="AA8657CE" w:tentative="1">
      <w:start w:val="1"/>
      <w:numFmt w:val="bullet"/>
      <w:lvlText w:val="•"/>
      <w:lvlJc w:val="left"/>
      <w:pPr>
        <w:tabs>
          <w:tab w:val="num" w:pos="4320"/>
        </w:tabs>
        <w:ind w:left="4320" w:hanging="360"/>
      </w:pPr>
      <w:rPr>
        <w:rFonts w:ascii="Arial" w:hAnsi="Arial" w:hint="default"/>
      </w:rPr>
    </w:lvl>
    <w:lvl w:ilvl="6" w:tplc="E93AF30C" w:tentative="1">
      <w:start w:val="1"/>
      <w:numFmt w:val="bullet"/>
      <w:lvlText w:val="•"/>
      <w:lvlJc w:val="left"/>
      <w:pPr>
        <w:tabs>
          <w:tab w:val="num" w:pos="5040"/>
        </w:tabs>
        <w:ind w:left="5040" w:hanging="360"/>
      </w:pPr>
      <w:rPr>
        <w:rFonts w:ascii="Arial" w:hAnsi="Arial" w:hint="default"/>
      </w:rPr>
    </w:lvl>
    <w:lvl w:ilvl="7" w:tplc="92544EE0" w:tentative="1">
      <w:start w:val="1"/>
      <w:numFmt w:val="bullet"/>
      <w:lvlText w:val="•"/>
      <w:lvlJc w:val="left"/>
      <w:pPr>
        <w:tabs>
          <w:tab w:val="num" w:pos="5760"/>
        </w:tabs>
        <w:ind w:left="5760" w:hanging="360"/>
      </w:pPr>
      <w:rPr>
        <w:rFonts w:ascii="Arial" w:hAnsi="Arial" w:hint="default"/>
      </w:rPr>
    </w:lvl>
    <w:lvl w:ilvl="8" w:tplc="47A28E6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A57350"/>
    <w:multiLevelType w:val="hybridMultilevel"/>
    <w:tmpl w:val="1CBE0372"/>
    <w:lvl w:ilvl="0" w:tplc="140A0015">
      <w:start w:val="1"/>
      <w:numFmt w:val="upperLetter"/>
      <w:lvlText w:val="%1."/>
      <w:lvlJc w:val="left"/>
      <w:pPr>
        <w:ind w:left="360" w:hanging="360"/>
      </w:pPr>
    </w:lvl>
    <w:lvl w:ilvl="1" w:tplc="140A0019">
      <w:start w:val="1"/>
      <w:numFmt w:val="lowerLetter"/>
      <w:lvlText w:val="%2."/>
      <w:lvlJc w:val="left"/>
      <w:pPr>
        <w:ind w:left="2008" w:hanging="360"/>
      </w:pPr>
    </w:lvl>
    <w:lvl w:ilvl="2" w:tplc="140A001B" w:tentative="1">
      <w:start w:val="1"/>
      <w:numFmt w:val="lowerRoman"/>
      <w:lvlText w:val="%3."/>
      <w:lvlJc w:val="right"/>
      <w:pPr>
        <w:ind w:left="2728" w:hanging="180"/>
      </w:pPr>
    </w:lvl>
    <w:lvl w:ilvl="3" w:tplc="140A000F" w:tentative="1">
      <w:start w:val="1"/>
      <w:numFmt w:val="decimal"/>
      <w:lvlText w:val="%4."/>
      <w:lvlJc w:val="left"/>
      <w:pPr>
        <w:ind w:left="3448" w:hanging="360"/>
      </w:pPr>
    </w:lvl>
    <w:lvl w:ilvl="4" w:tplc="140A0019" w:tentative="1">
      <w:start w:val="1"/>
      <w:numFmt w:val="lowerLetter"/>
      <w:lvlText w:val="%5."/>
      <w:lvlJc w:val="left"/>
      <w:pPr>
        <w:ind w:left="4168" w:hanging="360"/>
      </w:pPr>
    </w:lvl>
    <w:lvl w:ilvl="5" w:tplc="140A001B" w:tentative="1">
      <w:start w:val="1"/>
      <w:numFmt w:val="lowerRoman"/>
      <w:lvlText w:val="%6."/>
      <w:lvlJc w:val="right"/>
      <w:pPr>
        <w:ind w:left="4888" w:hanging="180"/>
      </w:pPr>
    </w:lvl>
    <w:lvl w:ilvl="6" w:tplc="140A000F" w:tentative="1">
      <w:start w:val="1"/>
      <w:numFmt w:val="decimal"/>
      <w:lvlText w:val="%7."/>
      <w:lvlJc w:val="left"/>
      <w:pPr>
        <w:ind w:left="5608" w:hanging="360"/>
      </w:pPr>
    </w:lvl>
    <w:lvl w:ilvl="7" w:tplc="140A0019" w:tentative="1">
      <w:start w:val="1"/>
      <w:numFmt w:val="lowerLetter"/>
      <w:lvlText w:val="%8."/>
      <w:lvlJc w:val="left"/>
      <w:pPr>
        <w:ind w:left="6328" w:hanging="360"/>
      </w:pPr>
    </w:lvl>
    <w:lvl w:ilvl="8" w:tplc="140A001B" w:tentative="1">
      <w:start w:val="1"/>
      <w:numFmt w:val="lowerRoman"/>
      <w:lvlText w:val="%9."/>
      <w:lvlJc w:val="right"/>
      <w:pPr>
        <w:ind w:left="7048" w:hanging="180"/>
      </w:pPr>
    </w:lvl>
  </w:abstractNum>
  <w:abstractNum w:abstractNumId="29" w15:restartNumberingAfterBreak="0">
    <w:nsid w:val="7F023D07"/>
    <w:multiLevelType w:val="hybridMultilevel"/>
    <w:tmpl w:val="F2EAA99E"/>
    <w:lvl w:ilvl="0" w:tplc="832EF9F8">
      <w:start w:val="1"/>
      <w:numFmt w:val="bullet"/>
      <w:lvlText w:val=""/>
      <w:lvlJc w:val="left"/>
      <w:pPr>
        <w:tabs>
          <w:tab w:val="num" w:pos="720"/>
        </w:tabs>
        <w:ind w:left="720" w:hanging="360"/>
      </w:pPr>
      <w:rPr>
        <w:rFonts w:ascii="Wingdings" w:hAnsi="Wingdings" w:hint="default"/>
      </w:rPr>
    </w:lvl>
    <w:lvl w:ilvl="1" w:tplc="24E4809C" w:tentative="1">
      <w:start w:val="1"/>
      <w:numFmt w:val="bullet"/>
      <w:lvlText w:val=""/>
      <w:lvlJc w:val="left"/>
      <w:pPr>
        <w:tabs>
          <w:tab w:val="num" w:pos="1440"/>
        </w:tabs>
        <w:ind w:left="1440" w:hanging="360"/>
      </w:pPr>
      <w:rPr>
        <w:rFonts w:ascii="Wingdings" w:hAnsi="Wingdings" w:hint="default"/>
      </w:rPr>
    </w:lvl>
    <w:lvl w:ilvl="2" w:tplc="7486D97A" w:tentative="1">
      <w:start w:val="1"/>
      <w:numFmt w:val="bullet"/>
      <w:lvlText w:val=""/>
      <w:lvlJc w:val="left"/>
      <w:pPr>
        <w:tabs>
          <w:tab w:val="num" w:pos="2160"/>
        </w:tabs>
        <w:ind w:left="2160" w:hanging="360"/>
      </w:pPr>
      <w:rPr>
        <w:rFonts w:ascii="Wingdings" w:hAnsi="Wingdings" w:hint="default"/>
      </w:rPr>
    </w:lvl>
    <w:lvl w:ilvl="3" w:tplc="AB2C2462" w:tentative="1">
      <w:start w:val="1"/>
      <w:numFmt w:val="bullet"/>
      <w:lvlText w:val=""/>
      <w:lvlJc w:val="left"/>
      <w:pPr>
        <w:tabs>
          <w:tab w:val="num" w:pos="2880"/>
        </w:tabs>
        <w:ind w:left="2880" w:hanging="360"/>
      </w:pPr>
      <w:rPr>
        <w:rFonts w:ascii="Wingdings" w:hAnsi="Wingdings" w:hint="default"/>
      </w:rPr>
    </w:lvl>
    <w:lvl w:ilvl="4" w:tplc="28E40BF2" w:tentative="1">
      <w:start w:val="1"/>
      <w:numFmt w:val="bullet"/>
      <w:lvlText w:val=""/>
      <w:lvlJc w:val="left"/>
      <w:pPr>
        <w:tabs>
          <w:tab w:val="num" w:pos="3600"/>
        </w:tabs>
        <w:ind w:left="3600" w:hanging="360"/>
      </w:pPr>
      <w:rPr>
        <w:rFonts w:ascii="Wingdings" w:hAnsi="Wingdings" w:hint="default"/>
      </w:rPr>
    </w:lvl>
    <w:lvl w:ilvl="5" w:tplc="C100B952" w:tentative="1">
      <w:start w:val="1"/>
      <w:numFmt w:val="bullet"/>
      <w:lvlText w:val=""/>
      <w:lvlJc w:val="left"/>
      <w:pPr>
        <w:tabs>
          <w:tab w:val="num" w:pos="4320"/>
        </w:tabs>
        <w:ind w:left="4320" w:hanging="360"/>
      </w:pPr>
      <w:rPr>
        <w:rFonts w:ascii="Wingdings" w:hAnsi="Wingdings" w:hint="default"/>
      </w:rPr>
    </w:lvl>
    <w:lvl w:ilvl="6" w:tplc="F7701552" w:tentative="1">
      <w:start w:val="1"/>
      <w:numFmt w:val="bullet"/>
      <w:lvlText w:val=""/>
      <w:lvlJc w:val="left"/>
      <w:pPr>
        <w:tabs>
          <w:tab w:val="num" w:pos="5040"/>
        </w:tabs>
        <w:ind w:left="5040" w:hanging="360"/>
      </w:pPr>
      <w:rPr>
        <w:rFonts w:ascii="Wingdings" w:hAnsi="Wingdings" w:hint="default"/>
      </w:rPr>
    </w:lvl>
    <w:lvl w:ilvl="7" w:tplc="2C74AE78" w:tentative="1">
      <w:start w:val="1"/>
      <w:numFmt w:val="bullet"/>
      <w:lvlText w:val=""/>
      <w:lvlJc w:val="left"/>
      <w:pPr>
        <w:tabs>
          <w:tab w:val="num" w:pos="5760"/>
        </w:tabs>
        <w:ind w:left="5760" w:hanging="360"/>
      </w:pPr>
      <w:rPr>
        <w:rFonts w:ascii="Wingdings" w:hAnsi="Wingdings" w:hint="default"/>
      </w:rPr>
    </w:lvl>
    <w:lvl w:ilvl="8" w:tplc="A50C3BA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22"/>
  </w:num>
  <w:num w:numId="4">
    <w:abstractNumId w:val="11"/>
  </w:num>
  <w:num w:numId="5">
    <w:abstractNumId w:val="21"/>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3"/>
  </w:num>
  <w:num w:numId="10">
    <w:abstractNumId w:val="27"/>
  </w:num>
  <w:num w:numId="11">
    <w:abstractNumId w:val="17"/>
  </w:num>
  <w:num w:numId="12">
    <w:abstractNumId w:val="20"/>
  </w:num>
  <w:num w:numId="13">
    <w:abstractNumId w:val="25"/>
  </w:num>
  <w:num w:numId="14">
    <w:abstractNumId w:val="4"/>
  </w:num>
  <w:num w:numId="15">
    <w:abstractNumId w:val="15"/>
  </w:num>
  <w:num w:numId="16">
    <w:abstractNumId w:val="23"/>
  </w:num>
  <w:num w:numId="17">
    <w:abstractNumId w:val="24"/>
  </w:num>
  <w:num w:numId="18">
    <w:abstractNumId w:val="10"/>
  </w:num>
  <w:num w:numId="19">
    <w:abstractNumId w:val="29"/>
  </w:num>
  <w:num w:numId="20">
    <w:abstractNumId w:val="18"/>
  </w:num>
  <w:num w:numId="21">
    <w:abstractNumId w:val="14"/>
  </w:num>
  <w:num w:numId="22">
    <w:abstractNumId w:val="12"/>
  </w:num>
  <w:num w:numId="23">
    <w:abstractNumId w:val="3"/>
  </w:num>
  <w:num w:numId="24">
    <w:abstractNumId w:val="2"/>
  </w:num>
  <w:num w:numId="25">
    <w:abstractNumId w:val="26"/>
  </w:num>
  <w:num w:numId="26">
    <w:abstractNumId w:val="19"/>
  </w:num>
  <w:num w:numId="27">
    <w:abstractNumId w:val="6"/>
  </w:num>
  <w:num w:numId="28">
    <w:abstractNumId w:val="16"/>
  </w:num>
  <w:num w:numId="29">
    <w:abstractNumId w:val="0"/>
  </w:num>
  <w:num w:numId="30">
    <w:abstractNumId w:val="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R"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73"/>
    <w:rsid w:val="000079EC"/>
    <w:rsid w:val="00013512"/>
    <w:rsid w:val="000164C8"/>
    <w:rsid w:val="00017A29"/>
    <w:rsid w:val="00020F2D"/>
    <w:rsid w:val="00021EE9"/>
    <w:rsid w:val="00023AE5"/>
    <w:rsid w:val="00027886"/>
    <w:rsid w:val="00033C60"/>
    <w:rsid w:val="00034ADD"/>
    <w:rsid w:val="00034ADE"/>
    <w:rsid w:val="00035128"/>
    <w:rsid w:val="00036303"/>
    <w:rsid w:val="0003653B"/>
    <w:rsid w:val="00036C34"/>
    <w:rsid w:val="0004150A"/>
    <w:rsid w:val="00051F23"/>
    <w:rsid w:val="00052715"/>
    <w:rsid w:val="00052BC3"/>
    <w:rsid w:val="00054316"/>
    <w:rsid w:val="000550C5"/>
    <w:rsid w:val="00061D46"/>
    <w:rsid w:val="00062EA0"/>
    <w:rsid w:val="00066825"/>
    <w:rsid w:val="00072055"/>
    <w:rsid w:val="00073573"/>
    <w:rsid w:val="00074C35"/>
    <w:rsid w:val="00077524"/>
    <w:rsid w:val="00080900"/>
    <w:rsid w:val="00080921"/>
    <w:rsid w:val="0008141C"/>
    <w:rsid w:val="00081871"/>
    <w:rsid w:val="00082DFF"/>
    <w:rsid w:val="00083A45"/>
    <w:rsid w:val="00083F05"/>
    <w:rsid w:val="00083F53"/>
    <w:rsid w:val="00087AB6"/>
    <w:rsid w:val="00097FE0"/>
    <w:rsid w:val="000A29EB"/>
    <w:rsid w:val="000A2F88"/>
    <w:rsid w:val="000B3BA7"/>
    <w:rsid w:val="000B6299"/>
    <w:rsid w:val="000C0994"/>
    <w:rsid w:val="000C3F1E"/>
    <w:rsid w:val="000C5C5C"/>
    <w:rsid w:val="000D0E9A"/>
    <w:rsid w:val="000D1B4F"/>
    <w:rsid w:val="000E21E7"/>
    <w:rsid w:val="000E2716"/>
    <w:rsid w:val="000E3C41"/>
    <w:rsid w:val="000E4730"/>
    <w:rsid w:val="000E5C51"/>
    <w:rsid w:val="000E7622"/>
    <w:rsid w:val="000E7C23"/>
    <w:rsid w:val="000F5582"/>
    <w:rsid w:val="00101B46"/>
    <w:rsid w:val="00103376"/>
    <w:rsid w:val="00103450"/>
    <w:rsid w:val="00106AC9"/>
    <w:rsid w:val="00114CDB"/>
    <w:rsid w:val="001256D1"/>
    <w:rsid w:val="00126973"/>
    <w:rsid w:val="00131894"/>
    <w:rsid w:val="00131E4D"/>
    <w:rsid w:val="00133110"/>
    <w:rsid w:val="0013535F"/>
    <w:rsid w:val="001400C8"/>
    <w:rsid w:val="00143933"/>
    <w:rsid w:val="0014411A"/>
    <w:rsid w:val="00144DA5"/>
    <w:rsid w:val="001456E3"/>
    <w:rsid w:val="00147D80"/>
    <w:rsid w:val="00153168"/>
    <w:rsid w:val="00153A96"/>
    <w:rsid w:val="00163C52"/>
    <w:rsid w:val="00165928"/>
    <w:rsid w:val="0016656F"/>
    <w:rsid w:val="001815C5"/>
    <w:rsid w:val="0018320C"/>
    <w:rsid w:val="0018436D"/>
    <w:rsid w:val="001844DF"/>
    <w:rsid w:val="001937EC"/>
    <w:rsid w:val="00197C28"/>
    <w:rsid w:val="001A0DE8"/>
    <w:rsid w:val="001A240C"/>
    <w:rsid w:val="001A3488"/>
    <w:rsid w:val="001A54C3"/>
    <w:rsid w:val="001B1047"/>
    <w:rsid w:val="001B6B70"/>
    <w:rsid w:val="001B7548"/>
    <w:rsid w:val="001D4870"/>
    <w:rsid w:val="001D752F"/>
    <w:rsid w:val="001E0C10"/>
    <w:rsid w:val="001E29B5"/>
    <w:rsid w:val="001E5804"/>
    <w:rsid w:val="001F4655"/>
    <w:rsid w:val="001F6EF0"/>
    <w:rsid w:val="001F7FF8"/>
    <w:rsid w:val="00200FB8"/>
    <w:rsid w:val="0020624A"/>
    <w:rsid w:val="00212060"/>
    <w:rsid w:val="0021693F"/>
    <w:rsid w:val="00221267"/>
    <w:rsid w:val="00221A4E"/>
    <w:rsid w:val="00232A5A"/>
    <w:rsid w:val="00237D60"/>
    <w:rsid w:val="00241169"/>
    <w:rsid w:val="00245AF3"/>
    <w:rsid w:val="00245E7E"/>
    <w:rsid w:val="002466D7"/>
    <w:rsid w:val="00250042"/>
    <w:rsid w:val="00251D1C"/>
    <w:rsid w:val="00252B46"/>
    <w:rsid w:val="00253801"/>
    <w:rsid w:val="00257D90"/>
    <w:rsid w:val="00262D56"/>
    <w:rsid w:val="00267E9D"/>
    <w:rsid w:val="00272D19"/>
    <w:rsid w:val="00275971"/>
    <w:rsid w:val="00277BE0"/>
    <w:rsid w:val="00280AC0"/>
    <w:rsid w:val="00280F7E"/>
    <w:rsid w:val="002824D8"/>
    <w:rsid w:val="002843E5"/>
    <w:rsid w:val="00284752"/>
    <w:rsid w:val="002860D1"/>
    <w:rsid w:val="00292A8A"/>
    <w:rsid w:val="00295786"/>
    <w:rsid w:val="00296D7E"/>
    <w:rsid w:val="002A1A23"/>
    <w:rsid w:val="002B1F65"/>
    <w:rsid w:val="002B2BEA"/>
    <w:rsid w:val="002B5CF9"/>
    <w:rsid w:val="002C5DFC"/>
    <w:rsid w:val="002D39B7"/>
    <w:rsid w:val="002D3A5C"/>
    <w:rsid w:val="002E1CC8"/>
    <w:rsid w:val="002E6241"/>
    <w:rsid w:val="002F5A02"/>
    <w:rsid w:val="0030275D"/>
    <w:rsid w:val="0030342F"/>
    <w:rsid w:val="003051C5"/>
    <w:rsid w:val="00306899"/>
    <w:rsid w:val="003074E8"/>
    <w:rsid w:val="003079A4"/>
    <w:rsid w:val="00313DEC"/>
    <w:rsid w:val="003149D4"/>
    <w:rsid w:val="003150BD"/>
    <w:rsid w:val="00315473"/>
    <w:rsid w:val="003228B5"/>
    <w:rsid w:val="003300CE"/>
    <w:rsid w:val="00345130"/>
    <w:rsid w:val="003514F1"/>
    <w:rsid w:val="003616AB"/>
    <w:rsid w:val="00364164"/>
    <w:rsid w:val="00373A3C"/>
    <w:rsid w:val="00380B01"/>
    <w:rsid w:val="00383F1A"/>
    <w:rsid w:val="0038747B"/>
    <w:rsid w:val="003918A1"/>
    <w:rsid w:val="00396FFF"/>
    <w:rsid w:val="0039705A"/>
    <w:rsid w:val="003A1FCA"/>
    <w:rsid w:val="003A3650"/>
    <w:rsid w:val="003A5812"/>
    <w:rsid w:val="003A60A5"/>
    <w:rsid w:val="003A6B48"/>
    <w:rsid w:val="003B0968"/>
    <w:rsid w:val="003B18BF"/>
    <w:rsid w:val="003B3944"/>
    <w:rsid w:val="003B5003"/>
    <w:rsid w:val="003B5624"/>
    <w:rsid w:val="003B5C76"/>
    <w:rsid w:val="003B6002"/>
    <w:rsid w:val="003B6574"/>
    <w:rsid w:val="003C00DF"/>
    <w:rsid w:val="003C1782"/>
    <w:rsid w:val="003C6077"/>
    <w:rsid w:val="003E1DA1"/>
    <w:rsid w:val="003E4E86"/>
    <w:rsid w:val="003E7AB9"/>
    <w:rsid w:val="003F1E1C"/>
    <w:rsid w:val="003F233E"/>
    <w:rsid w:val="003F3717"/>
    <w:rsid w:val="00406048"/>
    <w:rsid w:val="0040758B"/>
    <w:rsid w:val="0041413F"/>
    <w:rsid w:val="00414720"/>
    <w:rsid w:val="004205DF"/>
    <w:rsid w:val="00430F56"/>
    <w:rsid w:val="00434D3D"/>
    <w:rsid w:val="00436B60"/>
    <w:rsid w:val="00442CD5"/>
    <w:rsid w:val="004461D2"/>
    <w:rsid w:val="0044630D"/>
    <w:rsid w:val="004545BC"/>
    <w:rsid w:val="00455251"/>
    <w:rsid w:val="004622D2"/>
    <w:rsid w:val="00466984"/>
    <w:rsid w:val="0046738F"/>
    <w:rsid w:val="00467979"/>
    <w:rsid w:val="00473D12"/>
    <w:rsid w:val="00474031"/>
    <w:rsid w:val="00476B36"/>
    <w:rsid w:val="0048097B"/>
    <w:rsid w:val="00481FA8"/>
    <w:rsid w:val="0048695D"/>
    <w:rsid w:val="00486D8C"/>
    <w:rsid w:val="00487415"/>
    <w:rsid w:val="00490C99"/>
    <w:rsid w:val="00494B80"/>
    <w:rsid w:val="00497122"/>
    <w:rsid w:val="0049787C"/>
    <w:rsid w:val="004A2051"/>
    <w:rsid w:val="004A6F4F"/>
    <w:rsid w:val="004B08C9"/>
    <w:rsid w:val="004B4A04"/>
    <w:rsid w:val="004B4C97"/>
    <w:rsid w:val="004B7396"/>
    <w:rsid w:val="004C4365"/>
    <w:rsid w:val="004C43BC"/>
    <w:rsid w:val="004C45BA"/>
    <w:rsid w:val="004C50F0"/>
    <w:rsid w:val="004D45C7"/>
    <w:rsid w:val="004E15A5"/>
    <w:rsid w:val="004E161A"/>
    <w:rsid w:val="004E1D26"/>
    <w:rsid w:val="004E5912"/>
    <w:rsid w:val="004F1246"/>
    <w:rsid w:val="00510549"/>
    <w:rsid w:val="00516770"/>
    <w:rsid w:val="00517795"/>
    <w:rsid w:val="00521C61"/>
    <w:rsid w:val="005268CE"/>
    <w:rsid w:val="00527EC4"/>
    <w:rsid w:val="005301F9"/>
    <w:rsid w:val="00536035"/>
    <w:rsid w:val="005412B7"/>
    <w:rsid w:val="00541FF3"/>
    <w:rsid w:val="0055058B"/>
    <w:rsid w:val="00551935"/>
    <w:rsid w:val="0055388D"/>
    <w:rsid w:val="00553BDC"/>
    <w:rsid w:val="0055637E"/>
    <w:rsid w:val="005568E6"/>
    <w:rsid w:val="0056023D"/>
    <w:rsid w:val="00560AAD"/>
    <w:rsid w:val="00564A79"/>
    <w:rsid w:val="005712E4"/>
    <w:rsid w:val="00571743"/>
    <w:rsid w:val="00571918"/>
    <w:rsid w:val="005734F5"/>
    <w:rsid w:val="00573926"/>
    <w:rsid w:val="00574E6B"/>
    <w:rsid w:val="00581BEF"/>
    <w:rsid w:val="0059017A"/>
    <w:rsid w:val="005934C9"/>
    <w:rsid w:val="00594DF8"/>
    <w:rsid w:val="005A1B08"/>
    <w:rsid w:val="005A1F63"/>
    <w:rsid w:val="005A271A"/>
    <w:rsid w:val="005A4555"/>
    <w:rsid w:val="005A4A2D"/>
    <w:rsid w:val="005C069B"/>
    <w:rsid w:val="005C4190"/>
    <w:rsid w:val="005D004B"/>
    <w:rsid w:val="005E1079"/>
    <w:rsid w:val="005E318C"/>
    <w:rsid w:val="005E4C63"/>
    <w:rsid w:val="005E61A1"/>
    <w:rsid w:val="005F40E0"/>
    <w:rsid w:val="00600079"/>
    <w:rsid w:val="00600CB6"/>
    <w:rsid w:val="00600E3F"/>
    <w:rsid w:val="00602AD9"/>
    <w:rsid w:val="00616AF8"/>
    <w:rsid w:val="006209D9"/>
    <w:rsid w:val="00622A9C"/>
    <w:rsid w:val="00623010"/>
    <w:rsid w:val="00642D6C"/>
    <w:rsid w:val="0065138F"/>
    <w:rsid w:val="0065323F"/>
    <w:rsid w:val="00653999"/>
    <w:rsid w:val="0065575F"/>
    <w:rsid w:val="006608A8"/>
    <w:rsid w:val="006609F7"/>
    <w:rsid w:val="00663AB5"/>
    <w:rsid w:val="00663D65"/>
    <w:rsid w:val="00670BAB"/>
    <w:rsid w:val="00673395"/>
    <w:rsid w:val="0067457E"/>
    <w:rsid w:val="006753A9"/>
    <w:rsid w:val="006757F7"/>
    <w:rsid w:val="00680293"/>
    <w:rsid w:val="0068256A"/>
    <w:rsid w:val="00692084"/>
    <w:rsid w:val="006932A0"/>
    <w:rsid w:val="006942D2"/>
    <w:rsid w:val="0069446C"/>
    <w:rsid w:val="00694DE5"/>
    <w:rsid w:val="00695407"/>
    <w:rsid w:val="00697FE8"/>
    <w:rsid w:val="006A4630"/>
    <w:rsid w:val="006A7081"/>
    <w:rsid w:val="006B201A"/>
    <w:rsid w:val="006B21A2"/>
    <w:rsid w:val="006B3A1C"/>
    <w:rsid w:val="006B5C8C"/>
    <w:rsid w:val="006B77E5"/>
    <w:rsid w:val="006C04AD"/>
    <w:rsid w:val="006D046B"/>
    <w:rsid w:val="006D3BEF"/>
    <w:rsid w:val="006D423E"/>
    <w:rsid w:val="006D4976"/>
    <w:rsid w:val="006D7AEC"/>
    <w:rsid w:val="006E0F73"/>
    <w:rsid w:val="006E588C"/>
    <w:rsid w:val="006F0476"/>
    <w:rsid w:val="006F4AEC"/>
    <w:rsid w:val="006F77A7"/>
    <w:rsid w:val="007027D3"/>
    <w:rsid w:val="00703FC5"/>
    <w:rsid w:val="00706EA6"/>
    <w:rsid w:val="007111CA"/>
    <w:rsid w:val="00711210"/>
    <w:rsid w:val="00712CC3"/>
    <w:rsid w:val="00714732"/>
    <w:rsid w:val="00716124"/>
    <w:rsid w:val="00721C8B"/>
    <w:rsid w:val="007223AA"/>
    <w:rsid w:val="0072385F"/>
    <w:rsid w:val="007279C4"/>
    <w:rsid w:val="00732595"/>
    <w:rsid w:val="00737934"/>
    <w:rsid w:val="00737E73"/>
    <w:rsid w:val="00744154"/>
    <w:rsid w:val="00745049"/>
    <w:rsid w:val="00745767"/>
    <w:rsid w:val="00745AAB"/>
    <w:rsid w:val="007517C0"/>
    <w:rsid w:val="00753405"/>
    <w:rsid w:val="007572F3"/>
    <w:rsid w:val="00757F33"/>
    <w:rsid w:val="00775BEF"/>
    <w:rsid w:val="00776DE2"/>
    <w:rsid w:val="00780AD0"/>
    <w:rsid w:val="0078114D"/>
    <w:rsid w:val="007814E9"/>
    <w:rsid w:val="00781A1E"/>
    <w:rsid w:val="0078365D"/>
    <w:rsid w:val="007860DA"/>
    <w:rsid w:val="00786C13"/>
    <w:rsid w:val="00790F75"/>
    <w:rsid w:val="007A01D8"/>
    <w:rsid w:val="007A0AC7"/>
    <w:rsid w:val="007A253C"/>
    <w:rsid w:val="007A4A88"/>
    <w:rsid w:val="007A5144"/>
    <w:rsid w:val="007B0571"/>
    <w:rsid w:val="007C7E52"/>
    <w:rsid w:val="007D159E"/>
    <w:rsid w:val="007D5C06"/>
    <w:rsid w:val="007D5E0F"/>
    <w:rsid w:val="007E52BE"/>
    <w:rsid w:val="007E541A"/>
    <w:rsid w:val="007E60CE"/>
    <w:rsid w:val="007E6DD9"/>
    <w:rsid w:val="007E7450"/>
    <w:rsid w:val="007F4FE0"/>
    <w:rsid w:val="0080795E"/>
    <w:rsid w:val="00810F32"/>
    <w:rsid w:val="00811305"/>
    <w:rsid w:val="00830810"/>
    <w:rsid w:val="008335DF"/>
    <w:rsid w:val="00837CBA"/>
    <w:rsid w:val="00840269"/>
    <w:rsid w:val="008438CE"/>
    <w:rsid w:val="00851E17"/>
    <w:rsid w:val="00854AE5"/>
    <w:rsid w:val="00854E48"/>
    <w:rsid w:val="008604DD"/>
    <w:rsid w:val="0086172A"/>
    <w:rsid w:val="00861E24"/>
    <w:rsid w:val="00861F7A"/>
    <w:rsid w:val="00863482"/>
    <w:rsid w:val="00864A1B"/>
    <w:rsid w:val="00865C89"/>
    <w:rsid w:val="00866A3F"/>
    <w:rsid w:val="00870F66"/>
    <w:rsid w:val="00873F54"/>
    <w:rsid w:val="0088422F"/>
    <w:rsid w:val="008849C6"/>
    <w:rsid w:val="008902B1"/>
    <w:rsid w:val="00890DEB"/>
    <w:rsid w:val="00891393"/>
    <w:rsid w:val="008B0098"/>
    <w:rsid w:val="008B1A5E"/>
    <w:rsid w:val="008B1B0C"/>
    <w:rsid w:val="008B5F89"/>
    <w:rsid w:val="008C5E85"/>
    <w:rsid w:val="008C6BD5"/>
    <w:rsid w:val="008C73C1"/>
    <w:rsid w:val="008D492E"/>
    <w:rsid w:val="008D4DD5"/>
    <w:rsid w:val="008E0670"/>
    <w:rsid w:val="008E0E89"/>
    <w:rsid w:val="008E23DB"/>
    <w:rsid w:val="008E5E72"/>
    <w:rsid w:val="008F4A08"/>
    <w:rsid w:val="00906D2B"/>
    <w:rsid w:val="00912CE3"/>
    <w:rsid w:val="00914FD3"/>
    <w:rsid w:val="00915B0D"/>
    <w:rsid w:val="00916432"/>
    <w:rsid w:val="00920562"/>
    <w:rsid w:val="0092380E"/>
    <w:rsid w:val="0092674E"/>
    <w:rsid w:val="00927E89"/>
    <w:rsid w:val="00927ECD"/>
    <w:rsid w:val="00940829"/>
    <w:rsid w:val="00944C34"/>
    <w:rsid w:val="009524F2"/>
    <w:rsid w:val="009565E0"/>
    <w:rsid w:val="00957DA1"/>
    <w:rsid w:val="009623FC"/>
    <w:rsid w:val="009651D2"/>
    <w:rsid w:val="009723E0"/>
    <w:rsid w:val="009779DE"/>
    <w:rsid w:val="00985C6E"/>
    <w:rsid w:val="00992D6A"/>
    <w:rsid w:val="0099436C"/>
    <w:rsid w:val="00994455"/>
    <w:rsid w:val="009A1DE5"/>
    <w:rsid w:val="009A2763"/>
    <w:rsid w:val="009A2F3E"/>
    <w:rsid w:val="009B4417"/>
    <w:rsid w:val="009C355F"/>
    <w:rsid w:val="009D1580"/>
    <w:rsid w:val="009D56BE"/>
    <w:rsid w:val="009E08BA"/>
    <w:rsid w:val="009E3A89"/>
    <w:rsid w:val="009E5BAE"/>
    <w:rsid w:val="009F557D"/>
    <w:rsid w:val="009F676E"/>
    <w:rsid w:val="00A1065B"/>
    <w:rsid w:val="00A126D3"/>
    <w:rsid w:val="00A154D4"/>
    <w:rsid w:val="00A1610A"/>
    <w:rsid w:val="00A20AB0"/>
    <w:rsid w:val="00A21007"/>
    <w:rsid w:val="00A263F3"/>
    <w:rsid w:val="00A32616"/>
    <w:rsid w:val="00A327E7"/>
    <w:rsid w:val="00A34227"/>
    <w:rsid w:val="00A35178"/>
    <w:rsid w:val="00A37DC1"/>
    <w:rsid w:val="00A455D0"/>
    <w:rsid w:val="00A567F0"/>
    <w:rsid w:val="00A61D36"/>
    <w:rsid w:val="00A62FB2"/>
    <w:rsid w:val="00A643DE"/>
    <w:rsid w:val="00A66A29"/>
    <w:rsid w:val="00A7170D"/>
    <w:rsid w:val="00A7362F"/>
    <w:rsid w:val="00A81096"/>
    <w:rsid w:val="00A83419"/>
    <w:rsid w:val="00A908CF"/>
    <w:rsid w:val="00A933D1"/>
    <w:rsid w:val="00A95D8E"/>
    <w:rsid w:val="00A960FE"/>
    <w:rsid w:val="00AA33D4"/>
    <w:rsid w:val="00AA3F73"/>
    <w:rsid w:val="00AA4046"/>
    <w:rsid w:val="00AA570E"/>
    <w:rsid w:val="00AB5BBC"/>
    <w:rsid w:val="00AC0880"/>
    <w:rsid w:val="00AC6510"/>
    <w:rsid w:val="00AD0006"/>
    <w:rsid w:val="00AD1DC6"/>
    <w:rsid w:val="00AD6ABA"/>
    <w:rsid w:val="00AE2000"/>
    <w:rsid w:val="00AE2EF4"/>
    <w:rsid w:val="00AE556F"/>
    <w:rsid w:val="00AF1CC9"/>
    <w:rsid w:val="00AF222D"/>
    <w:rsid w:val="00B03F48"/>
    <w:rsid w:val="00B05681"/>
    <w:rsid w:val="00B11CE0"/>
    <w:rsid w:val="00B13A40"/>
    <w:rsid w:val="00B14D79"/>
    <w:rsid w:val="00B17A73"/>
    <w:rsid w:val="00B21B41"/>
    <w:rsid w:val="00B220D1"/>
    <w:rsid w:val="00B264CC"/>
    <w:rsid w:val="00B277FC"/>
    <w:rsid w:val="00B30549"/>
    <w:rsid w:val="00B32DCC"/>
    <w:rsid w:val="00B34760"/>
    <w:rsid w:val="00B3528A"/>
    <w:rsid w:val="00B37A26"/>
    <w:rsid w:val="00B40AD4"/>
    <w:rsid w:val="00B4270C"/>
    <w:rsid w:val="00B43F96"/>
    <w:rsid w:val="00B46762"/>
    <w:rsid w:val="00B5049D"/>
    <w:rsid w:val="00B65278"/>
    <w:rsid w:val="00B67213"/>
    <w:rsid w:val="00B71A7A"/>
    <w:rsid w:val="00B72C9F"/>
    <w:rsid w:val="00B835B1"/>
    <w:rsid w:val="00B877CA"/>
    <w:rsid w:val="00B9691F"/>
    <w:rsid w:val="00B972FC"/>
    <w:rsid w:val="00B9739E"/>
    <w:rsid w:val="00BA253A"/>
    <w:rsid w:val="00BB0A27"/>
    <w:rsid w:val="00BB1063"/>
    <w:rsid w:val="00BB2183"/>
    <w:rsid w:val="00BB26A2"/>
    <w:rsid w:val="00BB3F28"/>
    <w:rsid w:val="00BB46EB"/>
    <w:rsid w:val="00BC13DB"/>
    <w:rsid w:val="00BC7289"/>
    <w:rsid w:val="00BD0BA0"/>
    <w:rsid w:val="00BD371A"/>
    <w:rsid w:val="00BD3ED1"/>
    <w:rsid w:val="00BD643B"/>
    <w:rsid w:val="00BD7B1A"/>
    <w:rsid w:val="00BE03C9"/>
    <w:rsid w:val="00BE0412"/>
    <w:rsid w:val="00BE1F82"/>
    <w:rsid w:val="00BE2AB4"/>
    <w:rsid w:val="00BE2B7D"/>
    <w:rsid w:val="00BE4F8F"/>
    <w:rsid w:val="00BF114D"/>
    <w:rsid w:val="00BF2BDD"/>
    <w:rsid w:val="00BF42DB"/>
    <w:rsid w:val="00BF53BF"/>
    <w:rsid w:val="00C0218D"/>
    <w:rsid w:val="00C02936"/>
    <w:rsid w:val="00C04BC3"/>
    <w:rsid w:val="00C100D7"/>
    <w:rsid w:val="00C10A4C"/>
    <w:rsid w:val="00C114EB"/>
    <w:rsid w:val="00C1198B"/>
    <w:rsid w:val="00C15033"/>
    <w:rsid w:val="00C17F34"/>
    <w:rsid w:val="00C26C01"/>
    <w:rsid w:val="00C32C23"/>
    <w:rsid w:val="00C33793"/>
    <w:rsid w:val="00C356C4"/>
    <w:rsid w:val="00C428F1"/>
    <w:rsid w:val="00C47F35"/>
    <w:rsid w:val="00C5145B"/>
    <w:rsid w:val="00C54161"/>
    <w:rsid w:val="00C54914"/>
    <w:rsid w:val="00C54A33"/>
    <w:rsid w:val="00C55EBF"/>
    <w:rsid w:val="00C57D57"/>
    <w:rsid w:val="00C60CEE"/>
    <w:rsid w:val="00C6280D"/>
    <w:rsid w:val="00C644AA"/>
    <w:rsid w:val="00C65DAC"/>
    <w:rsid w:val="00C71189"/>
    <w:rsid w:val="00C71E4C"/>
    <w:rsid w:val="00C72682"/>
    <w:rsid w:val="00C768A6"/>
    <w:rsid w:val="00C87188"/>
    <w:rsid w:val="00C95EA0"/>
    <w:rsid w:val="00C97D11"/>
    <w:rsid w:val="00CA0E9E"/>
    <w:rsid w:val="00CA1430"/>
    <w:rsid w:val="00CA1510"/>
    <w:rsid w:val="00CA2D36"/>
    <w:rsid w:val="00CA4342"/>
    <w:rsid w:val="00CA4998"/>
    <w:rsid w:val="00CB6AB8"/>
    <w:rsid w:val="00CB79CF"/>
    <w:rsid w:val="00CC59F1"/>
    <w:rsid w:val="00CC7E48"/>
    <w:rsid w:val="00CD57F1"/>
    <w:rsid w:val="00CD5CA9"/>
    <w:rsid w:val="00CE6382"/>
    <w:rsid w:val="00CF006A"/>
    <w:rsid w:val="00CF1109"/>
    <w:rsid w:val="00CF1BFD"/>
    <w:rsid w:val="00CF362A"/>
    <w:rsid w:val="00CF6B83"/>
    <w:rsid w:val="00D04B70"/>
    <w:rsid w:val="00D065D1"/>
    <w:rsid w:val="00D120FA"/>
    <w:rsid w:val="00D1768A"/>
    <w:rsid w:val="00D24FFB"/>
    <w:rsid w:val="00D36BD9"/>
    <w:rsid w:val="00D5093D"/>
    <w:rsid w:val="00D53172"/>
    <w:rsid w:val="00D53565"/>
    <w:rsid w:val="00D54A43"/>
    <w:rsid w:val="00D603EE"/>
    <w:rsid w:val="00D61F98"/>
    <w:rsid w:val="00D65089"/>
    <w:rsid w:val="00D71D1F"/>
    <w:rsid w:val="00D74405"/>
    <w:rsid w:val="00D80A2F"/>
    <w:rsid w:val="00D841AF"/>
    <w:rsid w:val="00D86948"/>
    <w:rsid w:val="00D949C6"/>
    <w:rsid w:val="00D970C7"/>
    <w:rsid w:val="00D97FCB"/>
    <w:rsid w:val="00DA01F5"/>
    <w:rsid w:val="00DA12B0"/>
    <w:rsid w:val="00DA1351"/>
    <w:rsid w:val="00DB070D"/>
    <w:rsid w:val="00DB17F2"/>
    <w:rsid w:val="00DB55E0"/>
    <w:rsid w:val="00DC0A6F"/>
    <w:rsid w:val="00DC13D1"/>
    <w:rsid w:val="00DC2229"/>
    <w:rsid w:val="00DC226D"/>
    <w:rsid w:val="00DC5939"/>
    <w:rsid w:val="00DD0276"/>
    <w:rsid w:val="00DD1EC4"/>
    <w:rsid w:val="00DD3505"/>
    <w:rsid w:val="00DE0113"/>
    <w:rsid w:val="00DE2425"/>
    <w:rsid w:val="00DE384D"/>
    <w:rsid w:val="00DE414B"/>
    <w:rsid w:val="00DF2399"/>
    <w:rsid w:val="00DF259F"/>
    <w:rsid w:val="00DF3949"/>
    <w:rsid w:val="00E0549D"/>
    <w:rsid w:val="00E071FD"/>
    <w:rsid w:val="00E101C7"/>
    <w:rsid w:val="00E122FB"/>
    <w:rsid w:val="00E139CC"/>
    <w:rsid w:val="00E14276"/>
    <w:rsid w:val="00E153B7"/>
    <w:rsid w:val="00E16614"/>
    <w:rsid w:val="00E17A29"/>
    <w:rsid w:val="00E2200B"/>
    <w:rsid w:val="00E22F7B"/>
    <w:rsid w:val="00E2749A"/>
    <w:rsid w:val="00E27A1C"/>
    <w:rsid w:val="00E41B57"/>
    <w:rsid w:val="00E420DB"/>
    <w:rsid w:val="00E43AFE"/>
    <w:rsid w:val="00E45CA8"/>
    <w:rsid w:val="00E46893"/>
    <w:rsid w:val="00E475CB"/>
    <w:rsid w:val="00E50357"/>
    <w:rsid w:val="00E53E97"/>
    <w:rsid w:val="00E5507B"/>
    <w:rsid w:val="00E56921"/>
    <w:rsid w:val="00E56EB3"/>
    <w:rsid w:val="00E57FB3"/>
    <w:rsid w:val="00E621FD"/>
    <w:rsid w:val="00E631D5"/>
    <w:rsid w:val="00E63D66"/>
    <w:rsid w:val="00E666B2"/>
    <w:rsid w:val="00E667E9"/>
    <w:rsid w:val="00E670A1"/>
    <w:rsid w:val="00E737B6"/>
    <w:rsid w:val="00E74E6A"/>
    <w:rsid w:val="00E7575E"/>
    <w:rsid w:val="00E7644E"/>
    <w:rsid w:val="00E7681C"/>
    <w:rsid w:val="00E82D5A"/>
    <w:rsid w:val="00E874DF"/>
    <w:rsid w:val="00E92BC9"/>
    <w:rsid w:val="00E95540"/>
    <w:rsid w:val="00E97952"/>
    <w:rsid w:val="00EA4E81"/>
    <w:rsid w:val="00EB4055"/>
    <w:rsid w:val="00EC7941"/>
    <w:rsid w:val="00ED1532"/>
    <w:rsid w:val="00EE0022"/>
    <w:rsid w:val="00EE185C"/>
    <w:rsid w:val="00EE339E"/>
    <w:rsid w:val="00EF543D"/>
    <w:rsid w:val="00EF6730"/>
    <w:rsid w:val="00F01D8D"/>
    <w:rsid w:val="00F03F20"/>
    <w:rsid w:val="00F0495B"/>
    <w:rsid w:val="00F05596"/>
    <w:rsid w:val="00F06525"/>
    <w:rsid w:val="00F07C7D"/>
    <w:rsid w:val="00F16929"/>
    <w:rsid w:val="00F20664"/>
    <w:rsid w:val="00F20B57"/>
    <w:rsid w:val="00F2292E"/>
    <w:rsid w:val="00F22ED1"/>
    <w:rsid w:val="00F27BF4"/>
    <w:rsid w:val="00F32451"/>
    <w:rsid w:val="00F32A4A"/>
    <w:rsid w:val="00F33B20"/>
    <w:rsid w:val="00F34BA5"/>
    <w:rsid w:val="00F42EF0"/>
    <w:rsid w:val="00F46D28"/>
    <w:rsid w:val="00F54203"/>
    <w:rsid w:val="00F549A0"/>
    <w:rsid w:val="00F54DA6"/>
    <w:rsid w:val="00F550D4"/>
    <w:rsid w:val="00F567E3"/>
    <w:rsid w:val="00F62889"/>
    <w:rsid w:val="00F63288"/>
    <w:rsid w:val="00F70CAC"/>
    <w:rsid w:val="00F71E6B"/>
    <w:rsid w:val="00F72137"/>
    <w:rsid w:val="00F74EA7"/>
    <w:rsid w:val="00F81132"/>
    <w:rsid w:val="00F81D39"/>
    <w:rsid w:val="00F82E6A"/>
    <w:rsid w:val="00F83F77"/>
    <w:rsid w:val="00F8691F"/>
    <w:rsid w:val="00F87681"/>
    <w:rsid w:val="00F87BFC"/>
    <w:rsid w:val="00F914D3"/>
    <w:rsid w:val="00F91D48"/>
    <w:rsid w:val="00F93E82"/>
    <w:rsid w:val="00F9429D"/>
    <w:rsid w:val="00F94C43"/>
    <w:rsid w:val="00F95FA3"/>
    <w:rsid w:val="00FA2A79"/>
    <w:rsid w:val="00FA39C1"/>
    <w:rsid w:val="00FB55DE"/>
    <w:rsid w:val="00FC3190"/>
    <w:rsid w:val="00FD110C"/>
    <w:rsid w:val="00FD18E4"/>
    <w:rsid w:val="00FD5180"/>
    <w:rsid w:val="00FD7E2F"/>
    <w:rsid w:val="00FE051D"/>
    <w:rsid w:val="00FE57C6"/>
    <w:rsid w:val="00FE5CD9"/>
    <w:rsid w:val="00FE7E60"/>
    <w:rsid w:val="00FF0242"/>
    <w:rsid w:val="01CA7F94"/>
    <w:rsid w:val="0246635D"/>
    <w:rsid w:val="0280AEAF"/>
    <w:rsid w:val="02E1CE64"/>
    <w:rsid w:val="03DEF940"/>
    <w:rsid w:val="03F61CC4"/>
    <w:rsid w:val="064C97DE"/>
    <w:rsid w:val="06A1E9CF"/>
    <w:rsid w:val="06A2A266"/>
    <w:rsid w:val="06DCCB73"/>
    <w:rsid w:val="06EB048D"/>
    <w:rsid w:val="06FC92D2"/>
    <w:rsid w:val="075E0DD2"/>
    <w:rsid w:val="079D4B2D"/>
    <w:rsid w:val="085C0A35"/>
    <w:rsid w:val="0870535A"/>
    <w:rsid w:val="08DC2B32"/>
    <w:rsid w:val="09930110"/>
    <w:rsid w:val="0A8A3E1C"/>
    <w:rsid w:val="0ACCFE69"/>
    <w:rsid w:val="0B7F2DCF"/>
    <w:rsid w:val="0B8F4196"/>
    <w:rsid w:val="0B9E1BBE"/>
    <w:rsid w:val="0C61E8F6"/>
    <w:rsid w:val="0D0C9E75"/>
    <w:rsid w:val="0D3A94A4"/>
    <w:rsid w:val="0DABE1EE"/>
    <w:rsid w:val="0DCE3CAF"/>
    <w:rsid w:val="0DD441A6"/>
    <w:rsid w:val="0FF4DF1D"/>
    <w:rsid w:val="10C53C6D"/>
    <w:rsid w:val="113D6716"/>
    <w:rsid w:val="116F1BD0"/>
    <w:rsid w:val="11D31284"/>
    <w:rsid w:val="12955001"/>
    <w:rsid w:val="1296BC68"/>
    <w:rsid w:val="129B4B64"/>
    <w:rsid w:val="132F3164"/>
    <w:rsid w:val="1473E0AF"/>
    <w:rsid w:val="14E900EA"/>
    <w:rsid w:val="15CCF0C3"/>
    <w:rsid w:val="16151323"/>
    <w:rsid w:val="16189083"/>
    <w:rsid w:val="16683FAC"/>
    <w:rsid w:val="16F9C31D"/>
    <w:rsid w:val="17780902"/>
    <w:rsid w:val="17FE53CC"/>
    <w:rsid w:val="19395D36"/>
    <w:rsid w:val="1944F454"/>
    <w:rsid w:val="19CB55FB"/>
    <w:rsid w:val="19E0B0FE"/>
    <w:rsid w:val="1A1A0175"/>
    <w:rsid w:val="1AE24C89"/>
    <w:rsid w:val="1B9A80BB"/>
    <w:rsid w:val="1D949F50"/>
    <w:rsid w:val="205065DD"/>
    <w:rsid w:val="218D25E3"/>
    <w:rsid w:val="21C68EB1"/>
    <w:rsid w:val="22554B60"/>
    <w:rsid w:val="2287DDDD"/>
    <w:rsid w:val="22D6136D"/>
    <w:rsid w:val="22E682BF"/>
    <w:rsid w:val="2398520F"/>
    <w:rsid w:val="24223335"/>
    <w:rsid w:val="24ADE9F6"/>
    <w:rsid w:val="2543AC10"/>
    <w:rsid w:val="2555AB61"/>
    <w:rsid w:val="26286DC2"/>
    <w:rsid w:val="262DC260"/>
    <w:rsid w:val="271997CD"/>
    <w:rsid w:val="27537A08"/>
    <w:rsid w:val="27D2B26F"/>
    <w:rsid w:val="28473CFB"/>
    <w:rsid w:val="28D77301"/>
    <w:rsid w:val="29244C82"/>
    <w:rsid w:val="2A0ACB82"/>
    <w:rsid w:val="2A3FFDB8"/>
    <w:rsid w:val="2BFE2A52"/>
    <w:rsid w:val="2C9A87E9"/>
    <w:rsid w:val="2DD562BC"/>
    <w:rsid w:val="2DEC9BA2"/>
    <w:rsid w:val="2E01B6C0"/>
    <w:rsid w:val="2EAF484A"/>
    <w:rsid w:val="2ECF685D"/>
    <w:rsid w:val="2F0607BD"/>
    <w:rsid w:val="2F18FE00"/>
    <w:rsid w:val="2FB49675"/>
    <w:rsid w:val="2FED2FC4"/>
    <w:rsid w:val="30164CF3"/>
    <w:rsid w:val="30649169"/>
    <w:rsid w:val="306D62F6"/>
    <w:rsid w:val="32D12B7E"/>
    <w:rsid w:val="335E70B8"/>
    <w:rsid w:val="336FF9FC"/>
    <w:rsid w:val="33DFFA2A"/>
    <w:rsid w:val="343BD397"/>
    <w:rsid w:val="345477EC"/>
    <w:rsid w:val="3462F6A1"/>
    <w:rsid w:val="347E9F31"/>
    <w:rsid w:val="34A14D76"/>
    <w:rsid w:val="34BA6089"/>
    <w:rsid w:val="35C669AD"/>
    <w:rsid w:val="366C8D8E"/>
    <w:rsid w:val="36A6C75F"/>
    <w:rsid w:val="3792CED7"/>
    <w:rsid w:val="37AD2EB0"/>
    <w:rsid w:val="384C08B9"/>
    <w:rsid w:val="3860FB59"/>
    <w:rsid w:val="390CFEC4"/>
    <w:rsid w:val="393FBEBA"/>
    <w:rsid w:val="3999677F"/>
    <w:rsid w:val="3B7F4CC3"/>
    <w:rsid w:val="3CD46D76"/>
    <w:rsid w:val="3DC04F6C"/>
    <w:rsid w:val="3E1DAF07"/>
    <w:rsid w:val="3E52B766"/>
    <w:rsid w:val="3E884A8B"/>
    <w:rsid w:val="3F647E04"/>
    <w:rsid w:val="3F7DDB74"/>
    <w:rsid w:val="3F822CE3"/>
    <w:rsid w:val="40611D97"/>
    <w:rsid w:val="41812E5A"/>
    <w:rsid w:val="419917C8"/>
    <w:rsid w:val="41DE8510"/>
    <w:rsid w:val="42A2F7A5"/>
    <w:rsid w:val="42E42439"/>
    <w:rsid w:val="441EE214"/>
    <w:rsid w:val="449E0532"/>
    <w:rsid w:val="44CFC16D"/>
    <w:rsid w:val="45AEC3BB"/>
    <w:rsid w:val="4667327F"/>
    <w:rsid w:val="47149659"/>
    <w:rsid w:val="4714E79C"/>
    <w:rsid w:val="4776744B"/>
    <w:rsid w:val="47DDB9AA"/>
    <w:rsid w:val="493B1BC8"/>
    <w:rsid w:val="495B44B7"/>
    <w:rsid w:val="49798A0B"/>
    <w:rsid w:val="49F221A0"/>
    <w:rsid w:val="49FE1A19"/>
    <w:rsid w:val="4A0229CE"/>
    <w:rsid w:val="4A0766E5"/>
    <w:rsid w:val="4A07FFDD"/>
    <w:rsid w:val="4ADC3699"/>
    <w:rsid w:val="4AFC54F8"/>
    <w:rsid w:val="4BF1F462"/>
    <w:rsid w:val="4E0CC7AC"/>
    <w:rsid w:val="4E4B6037"/>
    <w:rsid w:val="4E59FC26"/>
    <w:rsid w:val="4EEC1892"/>
    <w:rsid w:val="506472F3"/>
    <w:rsid w:val="50AAC65E"/>
    <w:rsid w:val="50C25E73"/>
    <w:rsid w:val="50F73478"/>
    <w:rsid w:val="514C91FB"/>
    <w:rsid w:val="51533B4B"/>
    <w:rsid w:val="51CF49C3"/>
    <w:rsid w:val="525CED0E"/>
    <w:rsid w:val="541EAF40"/>
    <w:rsid w:val="55323DE9"/>
    <w:rsid w:val="55D5530E"/>
    <w:rsid w:val="565254D2"/>
    <w:rsid w:val="568AEDBA"/>
    <w:rsid w:val="56DC9D21"/>
    <w:rsid w:val="57A401EB"/>
    <w:rsid w:val="57B737B7"/>
    <w:rsid w:val="580E5F45"/>
    <w:rsid w:val="583E8B47"/>
    <w:rsid w:val="58CE780A"/>
    <w:rsid w:val="5B48EEA6"/>
    <w:rsid w:val="5CA850FC"/>
    <w:rsid w:val="5CDA1E90"/>
    <w:rsid w:val="5EBAEF19"/>
    <w:rsid w:val="5ECCCCF5"/>
    <w:rsid w:val="5F2B7705"/>
    <w:rsid w:val="5F337BB9"/>
    <w:rsid w:val="601F39F8"/>
    <w:rsid w:val="605B12E3"/>
    <w:rsid w:val="60DBE4D9"/>
    <w:rsid w:val="61ADC4BA"/>
    <w:rsid w:val="61E7F7DF"/>
    <w:rsid w:val="62632F86"/>
    <w:rsid w:val="62C00823"/>
    <w:rsid w:val="62CDCA2A"/>
    <w:rsid w:val="64E4F5C3"/>
    <w:rsid w:val="659C3387"/>
    <w:rsid w:val="67AE7CCD"/>
    <w:rsid w:val="67D5EE49"/>
    <w:rsid w:val="6877C13E"/>
    <w:rsid w:val="6A6743D8"/>
    <w:rsid w:val="6CB9F501"/>
    <w:rsid w:val="6EBF7F96"/>
    <w:rsid w:val="6F4C0A0C"/>
    <w:rsid w:val="7177C4F4"/>
    <w:rsid w:val="722E1E7F"/>
    <w:rsid w:val="726CCC6B"/>
    <w:rsid w:val="72FDC6B0"/>
    <w:rsid w:val="7320B5BA"/>
    <w:rsid w:val="73C0091C"/>
    <w:rsid w:val="73FEE385"/>
    <w:rsid w:val="74A13CCE"/>
    <w:rsid w:val="75B2A070"/>
    <w:rsid w:val="75F5AC04"/>
    <w:rsid w:val="76C3E1A6"/>
    <w:rsid w:val="7731DF32"/>
    <w:rsid w:val="77DD738D"/>
    <w:rsid w:val="782F34D0"/>
    <w:rsid w:val="7857F911"/>
    <w:rsid w:val="79DC4008"/>
    <w:rsid w:val="7A6341F5"/>
    <w:rsid w:val="7A8657DB"/>
    <w:rsid w:val="7AC81575"/>
    <w:rsid w:val="7B271D7E"/>
    <w:rsid w:val="7B4CBBC7"/>
    <w:rsid w:val="7BCB1B01"/>
    <w:rsid w:val="7BEF7A24"/>
    <w:rsid w:val="7C54D0DC"/>
    <w:rsid w:val="7C971A0E"/>
    <w:rsid w:val="7CB94ED8"/>
    <w:rsid w:val="7D144374"/>
    <w:rsid w:val="7D8559C4"/>
    <w:rsid w:val="7DC224B5"/>
    <w:rsid w:val="7E5EBB0C"/>
    <w:rsid w:val="7E83BA60"/>
    <w:rsid w:val="7EACB1AA"/>
    <w:rsid w:val="7EC7825F"/>
    <w:rsid w:val="7F1E1B44"/>
    <w:rsid w:val="7F81631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6D32"/>
  <w15:chartTrackingRefBased/>
  <w15:docId w15:val="{2A5D93CE-A819-414A-8A45-D6F87D35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4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1547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315473"/>
  </w:style>
  <w:style w:type="character" w:customStyle="1" w:styleId="normaltextrun">
    <w:name w:val="normaltextrun"/>
    <w:basedOn w:val="Fuentedeprrafopredeter"/>
    <w:rsid w:val="00315473"/>
  </w:style>
  <w:style w:type="paragraph" w:styleId="Prrafodelista">
    <w:name w:val="List Paragraph"/>
    <w:basedOn w:val="Normal"/>
    <w:uiPriority w:val="34"/>
    <w:qFormat/>
    <w:rsid w:val="00C17F34"/>
    <w:pPr>
      <w:ind w:left="720"/>
      <w:contextualSpacing/>
    </w:pPr>
  </w:style>
  <w:style w:type="paragraph" w:customStyle="1" w:styleId="Default">
    <w:name w:val="Default"/>
    <w:rsid w:val="00027886"/>
    <w:pPr>
      <w:autoSpaceDE w:val="0"/>
      <w:autoSpaceDN w:val="0"/>
      <w:adjustRightInd w:val="0"/>
      <w:spacing w:after="0" w:line="240" w:lineRule="auto"/>
    </w:pPr>
    <w:rPr>
      <w:rFonts w:ascii="Arial" w:hAnsi="Arial" w:cs="Arial"/>
      <w:color w:val="000000"/>
      <w:sz w:val="24"/>
      <w:szCs w:val="24"/>
      <w:lang w:val="es-ES"/>
    </w:rPr>
  </w:style>
  <w:style w:type="character" w:customStyle="1" w:styleId="mark5qmlal0yf">
    <w:name w:val="mark5qmlal0yf"/>
    <w:basedOn w:val="Fuentedeprrafopredeter"/>
    <w:rsid w:val="00920562"/>
  </w:style>
  <w:style w:type="paragraph" w:customStyle="1" w:styleId="xxxxxxmsonormal">
    <w:name w:val="x_x_x_x_x_x_msonormal"/>
    <w:basedOn w:val="Normal"/>
    <w:rsid w:val="00034ADE"/>
    <w:pPr>
      <w:spacing w:before="100" w:beforeAutospacing="1" w:after="100" w:afterAutospacing="1" w:line="240" w:lineRule="auto"/>
    </w:pPr>
    <w:rPr>
      <w:rFonts w:ascii="Times New Roman" w:eastAsia="Times New Roman" w:hAnsi="Times New Roman" w:cs="Times New Roman"/>
      <w:sz w:val="24"/>
      <w:szCs w:val="24"/>
      <w:lang w:eastAsia="es-CR"/>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711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1189"/>
    <w:rPr>
      <w:rFonts w:ascii="Segoe UI" w:hAnsi="Segoe UI" w:cs="Segoe UI"/>
      <w:sz w:val="18"/>
      <w:szCs w:val="18"/>
    </w:rPr>
  </w:style>
  <w:style w:type="character" w:customStyle="1" w:styleId="mark7adxnzk3p">
    <w:name w:val="mark7adxnzk3p"/>
    <w:basedOn w:val="Fuentedeprrafopredeter"/>
    <w:rsid w:val="006F77A7"/>
  </w:style>
  <w:style w:type="character" w:customStyle="1" w:styleId="marktd1k52qh2">
    <w:name w:val="marktd1k52qh2"/>
    <w:basedOn w:val="Fuentedeprrafopredeter"/>
    <w:rsid w:val="006F77A7"/>
  </w:style>
  <w:style w:type="paragraph" w:styleId="Textoindependiente">
    <w:name w:val="Body Text"/>
    <w:basedOn w:val="Normal"/>
    <w:link w:val="TextoindependienteCar"/>
    <w:rsid w:val="00A83419"/>
    <w:pPr>
      <w:spacing w:after="220" w:line="288" w:lineRule="atLeast"/>
      <w:jc w:val="both"/>
    </w:pPr>
    <w:rPr>
      <w:rFonts w:ascii="Times New Roman" w:eastAsia="SimSun" w:hAnsi="Times New Roman" w:cs="Times New Roman"/>
      <w:sz w:val="20"/>
      <w:szCs w:val="20"/>
      <w:lang w:val="en-US" w:eastAsia="es-ES"/>
    </w:rPr>
  </w:style>
  <w:style w:type="character" w:customStyle="1" w:styleId="TextoindependienteCar">
    <w:name w:val="Texto independiente Car"/>
    <w:basedOn w:val="Fuentedeprrafopredeter"/>
    <w:link w:val="Textoindependiente"/>
    <w:rsid w:val="00A83419"/>
    <w:rPr>
      <w:rFonts w:ascii="Times New Roman" w:eastAsia="SimSun" w:hAnsi="Times New Roman" w:cs="Times New Roman"/>
      <w:sz w:val="20"/>
      <w:szCs w:val="20"/>
      <w:lang w:val="en-US" w:eastAsia="es-ES"/>
    </w:rPr>
  </w:style>
  <w:style w:type="paragraph" w:customStyle="1" w:styleId="xxxmsonormal">
    <w:name w:val="x_x_x_msonormal"/>
    <w:basedOn w:val="Normal"/>
    <w:rsid w:val="00600CB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marknsdp7t3ji">
    <w:name w:val="marknsdp7t3ji"/>
    <w:basedOn w:val="Fuentedeprrafopredeter"/>
    <w:rsid w:val="00600CB6"/>
  </w:style>
  <w:style w:type="character" w:customStyle="1" w:styleId="marka9rr8ps8g">
    <w:name w:val="marka9rr8ps8g"/>
    <w:basedOn w:val="Fuentedeprrafopredeter"/>
    <w:rsid w:val="002B5CF9"/>
  </w:style>
  <w:style w:type="character" w:customStyle="1" w:styleId="markrm16gt9mg">
    <w:name w:val="markrm16gt9mg"/>
    <w:basedOn w:val="Fuentedeprrafopredeter"/>
    <w:rsid w:val="002B5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7593">
      <w:bodyDiv w:val="1"/>
      <w:marLeft w:val="0"/>
      <w:marRight w:val="0"/>
      <w:marTop w:val="0"/>
      <w:marBottom w:val="0"/>
      <w:divBdr>
        <w:top w:val="none" w:sz="0" w:space="0" w:color="auto"/>
        <w:left w:val="none" w:sz="0" w:space="0" w:color="auto"/>
        <w:bottom w:val="none" w:sz="0" w:space="0" w:color="auto"/>
        <w:right w:val="none" w:sz="0" w:space="0" w:color="auto"/>
      </w:divBdr>
      <w:divsChild>
        <w:div w:id="479079454">
          <w:marLeft w:val="547"/>
          <w:marRight w:val="0"/>
          <w:marTop w:val="115"/>
          <w:marBottom w:val="0"/>
          <w:divBdr>
            <w:top w:val="none" w:sz="0" w:space="0" w:color="auto"/>
            <w:left w:val="none" w:sz="0" w:space="0" w:color="auto"/>
            <w:bottom w:val="none" w:sz="0" w:space="0" w:color="auto"/>
            <w:right w:val="none" w:sz="0" w:space="0" w:color="auto"/>
          </w:divBdr>
        </w:div>
      </w:divsChild>
    </w:div>
    <w:div w:id="627736376">
      <w:bodyDiv w:val="1"/>
      <w:marLeft w:val="0"/>
      <w:marRight w:val="0"/>
      <w:marTop w:val="0"/>
      <w:marBottom w:val="0"/>
      <w:divBdr>
        <w:top w:val="none" w:sz="0" w:space="0" w:color="auto"/>
        <w:left w:val="none" w:sz="0" w:space="0" w:color="auto"/>
        <w:bottom w:val="none" w:sz="0" w:space="0" w:color="auto"/>
        <w:right w:val="none" w:sz="0" w:space="0" w:color="auto"/>
      </w:divBdr>
      <w:divsChild>
        <w:div w:id="362024612">
          <w:marLeft w:val="0"/>
          <w:marRight w:val="0"/>
          <w:marTop w:val="0"/>
          <w:marBottom w:val="0"/>
          <w:divBdr>
            <w:top w:val="none" w:sz="0" w:space="0" w:color="auto"/>
            <w:left w:val="none" w:sz="0" w:space="0" w:color="auto"/>
            <w:bottom w:val="none" w:sz="0" w:space="0" w:color="auto"/>
            <w:right w:val="none" w:sz="0" w:space="0" w:color="auto"/>
          </w:divBdr>
        </w:div>
      </w:divsChild>
    </w:div>
    <w:div w:id="704185180">
      <w:bodyDiv w:val="1"/>
      <w:marLeft w:val="0"/>
      <w:marRight w:val="0"/>
      <w:marTop w:val="0"/>
      <w:marBottom w:val="0"/>
      <w:divBdr>
        <w:top w:val="none" w:sz="0" w:space="0" w:color="auto"/>
        <w:left w:val="none" w:sz="0" w:space="0" w:color="auto"/>
        <w:bottom w:val="none" w:sz="0" w:space="0" w:color="auto"/>
        <w:right w:val="none" w:sz="0" w:space="0" w:color="auto"/>
      </w:divBdr>
      <w:divsChild>
        <w:div w:id="147862856">
          <w:marLeft w:val="547"/>
          <w:marRight w:val="0"/>
          <w:marTop w:val="106"/>
          <w:marBottom w:val="0"/>
          <w:divBdr>
            <w:top w:val="none" w:sz="0" w:space="0" w:color="auto"/>
            <w:left w:val="none" w:sz="0" w:space="0" w:color="auto"/>
            <w:bottom w:val="none" w:sz="0" w:space="0" w:color="auto"/>
            <w:right w:val="none" w:sz="0" w:space="0" w:color="auto"/>
          </w:divBdr>
        </w:div>
        <w:div w:id="1476754545">
          <w:marLeft w:val="547"/>
          <w:marRight w:val="0"/>
          <w:marTop w:val="106"/>
          <w:marBottom w:val="0"/>
          <w:divBdr>
            <w:top w:val="none" w:sz="0" w:space="0" w:color="auto"/>
            <w:left w:val="none" w:sz="0" w:space="0" w:color="auto"/>
            <w:bottom w:val="none" w:sz="0" w:space="0" w:color="auto"/>
            <w:right w:val="none" w:sz="0" w:space="0" w:color="auto"/>
          </w:divBdr>
        </w:div>
      </w:divsChild>
    </w:div>
    <w:div w:id="989091915">
      <w:bodyDiv w:val="1"/>
      <w:marLeft w:val="0"/>
      <w:marRight w:val="0"/>
      <w:marTop w:val="0"/>
      <w:marBottom w:val="0"/>
      <w:divBdr>
        <w:top w:val="none" w:sz="0" w:space="0" w:color="auto"/>
        <w:left w:val="none" w:sz="0" w:space="0" w:color="auto"/>
        <w:bottom w:val="none" w:sz="0" w:space="0" w:color="auto"/>
        <w:right w:val="none" w:sz="0" w:space="0" w:color="auto"/>
      </w:divBdr>
    </w:div>
    <w:div w:id="1166702990">
      <w:bodyDiv w:val="1"/>
      <w:marLeft w:val="0"/>
      <w:marRight w:val="0"/>
      <w:marTop w:val="0"/>
      <w:marBottom w:val="0"/>
      <w:divBdr>
        <w:top w:val="none" w:sz="0" w:space="0" w:color="auto"/>
        <w:left w:val="none" w:sz="0" w:space="0" w:color="auto"/>
        <w:bottom w:val="none" w:sz="0" w:space="0" w:color="auto"/>
        <w:right w:val="none" w:sz="0" w:space="0" w:color="auto"/>
      </w:divBdr>
      <w:divsChild>
        <w:div w:id="1079399645">
          <w:marLeft w:val="360"/>
          <w:marRight w:val="0"/>
          <w:marTop w:val="200"/>
          <w:marBottom w:val="0"/>
          <w:divBdr>
            <w:top w:val="none" w:sz="0" w:space="0" w:color="auto"/>
            <w:left w:val="none" w:sz="0" w:space="0" w:color="auto"/>
            <w:bottom w:val="none" w:sz="0" w:space="0" w:color="auto"/>
            <w:right w:val="none" w:sz="0" w:space="0" w:color="auto"/>
          </w:divBdr>
        </w:div>
      </w:divsChild>
    </w:div>
    <w:div w:id="1330015165">
      <w:bodyDiv w:val="1"/>
      <w:marLeft w:val="0"/>
      <w:marRight w:val="0"/>
      <w:marTop w:val="0"/>
      <w:marBottom w:val="0"/>
      <w:divBdr>
        <w:top w:val="none" w:sz="0" w:space="0" w:color="auto"/>
        <w:left w:val="none" w:sz="0" w:space="0" w:color="auto"/>
        <w:bottom w:val="none" w:sz="0" w:space="0" w:color="auto"/>
        <w:right w:val="none" w:sz="0" w:space="0" w:color="auto"/>
      </w:divBdr>
      <w:divsChild>
        <w:div w:id="440492275">
          <w:marLeft w:val="360"/>
          <w:marRight w:val="0"/>
          <w:marTop w:val="200"/>
          <w:marBottom w:val="0"/>
          <w:divBdr>
            <w:top w:val="none" w:sz="0" w:space="0" w:color="auto"/>
            <w:left w:val="none" w:sz="0" w:space="0" w:color="auto"/>
            <w:bottom w:val="none" w:sz="0" w:space="0" w:color="auto"/>
            <w:right w:val="none" w:sz="0" w:space="0" w:color="auto"/>
          </w:divBdr>
        </w:div>
        <w:div w:id="539632047">
          <w:marLeft w:val="1080"/>
          <w:marRight w:val="0"/>
          <w:marTop w:val="100"/>
          <w:marBottom w:val="0"/>
          <w:divBdr>
            <w:top w:val="none" w:sz="0" w:space="0" w:color="auto"/>
            <w:left w:val="none" w:sz="0" w:space="0" w:color="auto"/>
            <w:bottom w:val="none" w:sz="0" w:space="0" w:color="auto"/>
            <w:right w:val="none" w:sz="0" w:space="0" w:color="auto"/>
          </w:divBdr>
        </w:div>
        <w:div w:id="1591234094">
          <w:marLeft w:val="1800"/>
          <w:marRight w:val="0"/>
          <w:marTop w:val="100"/>
          <w:marBottom w:val="0"/>
          <w:divBdr>
            <w:top w:val="none" w:sz="0" w:space="0" w:color="auto"/>
            <w:left w:val="none" w:sz="0" w:space="0" w:color="auto"/>
            <w:bottom w:val="none" w:sz="0" w:space="0" w:color="auto"/>
            <w:right w:val="none" w:sz="0" w:space="0" w:color="auto"/>
          </w:divBdr>
        </w:div>
        <w:div w:id="967247598">
          <w:marLeft w:val="1800"/>
          <w:marRight w:val="0"/>
          <w:marTop w:val="100"/>
          <w:marBottom w:val="0"/>
          <w:divBdr>
            <w:top w:val="none" w:sz="0" w:space="0" w:color="auto"/>
            <w:left w:val="none" w:sz="0" w:space="0" w:color="auto"/>
            <w:bottom w:val="none" w:sz="0" w:space="0" w:color="auto"/>
            <w:right w:val="none" w:sz="0" w:space="0" w:color="auto"/>
          </w:divBdr>
        </w:div>
        <w:div w:id="1910379744">
          <w:marLeft w:val="1800"/>
          <w:marRight w:val="0"/>
          <w:marTop w:val="100"/>
          <w:marBottom w:val="0"/>
          <w:divBdr>
            <w:top w:val="none" w:sz="0" w:space="0" w:color="auto"/>
            <w:left w:val="none" w:sz="0" w:space="0" w:color="auto"/>
            <w:bottom w:val="none" w:sz="0" w:space="0" w:color="auto"/>
            <w:right w:val="none" w:sz="0" w:space="0" w:color="auto"/>
          </w:divBdr>
        </w:div>
        <w:div w:id="2098211952">
          <w:marLeft w:val="360"/>
          <w:marRight w:val="0"/>
          <w:marTop w:val="200"/>
          <w:marBottom w:val="0"/>
          <w:divBdr>
            <w:top w:val="none" w:sz="0" w:space="0" w:color="auto"/>
            <w:left w:val="none" w:sz="0" w:space="0" w:color="auto"/>
            <w:bottom w:val="none" w:sz="0" w:space="0" w:color="auto"/>
            <w:right w:val="none" w:sz="0" w:space="0" w:color="auto"/>
          </w:divBdr>
        </w:div>
      </w:divsChild>
    </w:div>
    <w:div w:id="1476027169">
      <w:bodyDiv w:val="1"/>
      <w:marLeft w:val="0"/>
      <w:marRight w:val="0"/>
      <w:marTop w:val="0"/>
      <w:marBottom w:val="0"/>
      <w:divBdr>
        <w:top w:val="none" w:sz="0" w:space="0" w:color="auto"/>
        <w:left w:val="none" w:sz="0" w:space="0" w:color="auto"/>
        <w:bottom w:val="none" w:sz="0" w:space="0" w:color="auto"/>
        <w:right w:val="none" w:sz="0" w:space="0" w:color="auto"/>
      </w:divBdr>
    </w:div>
    <w:div w:id="1511916314">
      <w:bodyDiv w:val="1"/>
      <w:marLeft w:val="0"/>
      <w:marRight w:val="0"/>
      <w:marTop w:val="0"/>
      <w:marBottom w:val="0"/>
      <w:divBdr>
        <w:top w:val="none" w:sz="0" w:space="0" w:color="auto"/>
        <w:left w:val="none" w:sz="0" w:space="0" w:color="auto"/>
        <w:bottom w:val="none" w:sz="0" w:space="0" w:color="auto"/>
        <w:right w:val="none" w:sz="0" w:space="0" w:color="auto"/>
      </w:divBdr>
    </w:div>
    <w:div w:id="1567572355">
      <w:bodyDiv w:val="1"/>
      <w:marLeft w:val="0"/>
      <w:marRight w:val="0"/>
      <w:marTop w:val="0"/>
      <w:marBottom w:val="0"/>
      <w:divBdr>
        <w:top w:val="none" w:sz="0" w:space="0" w:color="auto"/>
        <w:left w:val="none" w:sz="0" w:space="0" w:color="auto"/>
        <w:bottom w:val="none" w:sz="0" w:space="0" w:color="auto"/>
        <w:right w:val="none" w:sz="0" w:space="0" w:color="auto"/>
      </w:divBdr>
      <w:divsChild>
        <w:div w:id="936325197">
          <w:marLeft w:val="360"/>
          <w:marRight w:val="0"/>
          <w:marTop w:val="200"/>
          <w:marBottom w:val="0"/>
          <w:divBdr>
            <w:top w:val="none" w:sz="0" w:space="0" w:color="auto"/>
            <w:left w:val="none" w:sz="0" w:space="0" w:color="auto"/>
            <w:bottom w:val="none" w:sz="0" w:space="0" w:color="auto"/>
            <w:right w:val="none" w:sz="0" w:space="0" w:color="auto"/>
          </w:divBdr>
        </w:div>
        <w:div w:id="220361061">
          <w:marLeft w:val="1080"/>
          <w:marRight w:val="0"/>
          <w:marTop w:val="100"/>
          <w:marBottom w:val="0"/>
          <w:divBdr>
            <w:top w:val="none" w:sz="0" w:space="0" w:color="auto"/>
            <w:left w:val="none" w:sz="0" w:space="0" w:color="auto"/>
            <w:bottom w:val="none" w:sz="0" w:space="0" w:color="auto"/>
            <w:right w:val="none" w:sz="0" w:space="0" w:color="auto"/>
          </w:divBdr>
        </w:div>
        <w:div w:id="1325578">
          <w:marLeft w:val="1080"/>
          <w:marRight w:val="0"/>
          <w:marTop w:val="100"/>
          <w:marBottom w:val="0"/>
          <w:divBdr>
            <w:top w:val="none" w:sz="0" w:space="0" w:color="auto"/>
            <w:left w:val="none" w:sz="0" w:space="0" w:color="auto"/>
            <w:bottom w:val="none" w:sz="0" w:space="0" w:color="auto"/>
            <w:right w:val="none" w:sz="0" w:space="0" w:color="auto"/>
          </w:divBdr>
        </w:div>
        <w:div w:id="1021248201">
          <w:marLeft w:val="1080"/>
          <w:marRight w:val="0"/>
          <w:marTop w:val="100"/>
          <w:marBottom w:val="0"/>
          <w:divBdr>
            <w:top w:val="none" w:sz="0" w:space="0" w:color="auto"/>
            <w:left w:val="none" w:sz="0" w:space="0" w:color="auto"/>
            <w:bottom w:val="none" w:sz="0" w:space="0" w:color="auto"/>
            <w:right w:val="none" w:sz="0" w:space="0" w:color="auto"/>
          </w:divBdr>
        </w:div>
      </w:divsChild>
    </w:div>
    <w:div w:id="1737430488">
      <w:bodyDiv w:val="1"/>
      <w:marLeft w:val="0"/>
      <w:marRight w:val="0"/>
      <w:marTop w:val="0"/>
      <w:marBottom w:val="0"/>
      <w:divBdr>
        <w:top w:val="none" w:sz="0" w:space="0" w:color="auto"/>
        <w:left w:val="none" w:sz="0" w:space="0" w:color="auto"/>
        <w:bottom w:val="none" w:sz="0" w:space="0" w:color="auto"/>
        <w:right w:val="none" w:sz="0" w:space="0" w:color="auto"/>
      </w:divBdr>
      <w:divsChild>
        <w:div w:id="1132870560">
          <w:marLeft w:val="0"/>
          <w:marRight w:val="0"/>
          <w:marTop w:val="0"/>
          <w:marBottom w:val="0"/>
          <w:divBdr>
            <w:top w:val="none" w:sz="0" w:space="0" w:color="auto"/>
            <w:left w:val="none" w:sz="0" w:space="0" w:color="auto"/>
            <w:bottom w:val="none" w:sz="0" w:space="0" w:color="auto"/>
            <w:right w:val="none" w:sz="0" w:space="0" w:color="auto"/>
          </w:divBdr>
        </w:div>
        <w:div w:id="83654889">
          <w:marLeft w:val="0"/>
          <w:marRight w:val="0"/>
          <w:marTop w:val="0"/>
          <w:marBottom w:val="0"/>
          <w:divBdr>
            <w:top w:val="none" w:sz="0" w:space="0" w:color="auto"/>
            <w:left w:val="none" w:sz="0" w:space="0" w:color="auto"/>
            <w:bottom w:val="none" w:sz="0" w:space="0" w:color="auto"/>
            <w:right w:val="none" w:sz="0" w:space="0" w:color="auto"/>
          </w:divBdr>
        </w:div>
        <w:div w:id="1050350283">
          <w:marLeft w:val="0"/>
          <w:marRight w:val="0"/>
          <w:marTop w:val="0"/>
          <w:marBottom w:val="0"/>
          <w:divBdr>
            <w:top w:val="none" w:sz="0" w:space="0" w:color="auto"/>
            <w:left w:val="none" w:sz="0" w:space="0" w:color="auto"/>
            <w:bottom w:val="none" w:sz="0" w:space="0" w:color="auto"/>
            <w:right w:val="none" w:sz="0" w:space="0" w:color="auto"/>
          </w:divBdr>
        </w:div>
        <w:div w:id="29957712">
          <w:marLeft w:val="0"/>
          <w:marRight w:val="0"/>
          <w:marTop w:val="0"/>
          <w:marBottom w:val="0"/>
          <w:divBdr>
            <w:top w:val="none" w:sz="0" w:space="0" w:color="auto"/>
            <w:left w:val="none" w:sz="0" w:space="0" w:color="auto"/>
            <w:bottom w:val="none" w:sz="0" w:space="0" w:color="auto"/>
            <w:right w:val="none" w:sz="0" w:space="0" w:color="auto"/>
          </w:divBdr>
        </w:div>
      </w:divsChild>
    </w:div>
    <w:div w:id="1851094902">
      <w:bodyDiv w:val="1"/>
      <w:marLeft w:val="0"/>
      <w:marRight w:val="0"/>
      <w:marTop w:val="0"/>
      <w:marBottom w:val="0"/>
      <w:divBdr>
        <w:top w:val="none" w:sz="0" w:space="0" w:color="auto"/>
        <w:left w:val="none" w:sz="0" w:space="0" w:color="auto"/>
        <w:bottom w:val="none" w:sz="0" w:space="0" w:color="auto"/>
        <w:right w:val="none" w:sz="0" w:space="0" w:color="auto"/>
      </w:divBdr>
      <w:divsChild>
        <w:div w:id="306594244">
          <w:marLeft w:val="446"/>
          <w:marRight w:val="0"/>
          <w:marTop w:val="0"/>
          <w:marBottom w:val="0"/>
          <w:divBdr>
            <w:top w:val="none" w:sz="0" w:space="0" w:color="auto"/>
            <w:left w:val="none" w:sz="0" w:space="0" w:color="auto"/>
            <w:bottom w:val="none" w:sz="0" w:space="0" w:color="auto"/>
            <w:right w:val="none" w:sz="0" w:space="0" w:color="auto"/>
          </w:divBdr>
        </w:div>
        <w:div w:id="1422487749">
          <w:marLeft w:val="446"/>
          <w:marRight w:val="0"/>
          <w:marTop w:val="0"/>
          <w:marBottom w:val="0"/>
          <w:divBdr>
            <w:top w:val="none" w:sz="0" w:space="0" w:color="auto"/>
            <w:left w:val="none" w:sz="0" w:space="0" w:color="auto"/>
            <w:bottom w:val="none" w:sz="0" w:space="0" w:color="auto"/>
            <w:right w:val="none" w:sz="0" w:space="0" w:color="auto"/>
          </w:divBdr>
        </w:div>
      </w:divsChild>
    </w:div>
    <w:div w:id="1871795783">
      <w:bodyDiv w:val="1"/>
      <w:marLeft w:val="0"/>
      <w:marRight w:val="0"/>
      <w:marTop w:val="0"/>
      <w:marBottom w:val="0"/>
      <w:divBdr>
        <w:top w:val="none" w:sz="0" w:space="0" w:color="auto"/>
        <w:left w:val="none" w:sz="0" w:space="0" w:color="auto"/>
        <w:bottom w:val="none" w:sz="0" w:space="0" w:color="auto"/>
        <w:right w:val="none" w:sz="0" w:space="0" w:color="auto"/>
      </w:divBdr>
    </w:div>
    <w:div w:id="203950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B6482237DF68546954F7E313DF70D75" ma:contentTypeVersion="14" ma:contentTypeDescription="Crear nuevo documento." ma:contentTypeScope="" ma:versionID="fbf283a9c0b64b4e8b72ba42926127f2">
  <xsd:schema xmlns:xsd="http://www.w3.org/2001/XMLSchema" xmlns:xs="http://www.w3.org/2001/XMLSchema" xmlns:p="http://schemas.microsoft.com/office/2006/metadata/properties" xmlns:ns3="8055ada9-1057-42b2-89c8-d710ae1872c0" xmlns:ns4="953c31e3-3f99-4a7e-a1ad-65295b176941" targetNamespace="http://schemas.microsoft.com/office/2006/metadata/properties" ma:root="true" ma:fieldsID="b0c53615d5e3a3e41239cd1b00dff3f1" ns3:_="" ns4:_="">
    <xsd:import namespace="8055ada9-1057-42b2-89c8-d710ae1872c0"/>
    <xsd:import namespace="953c31e3-3f99-4a7e-a1ad-65295b1769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5ada9-1057-42b2-89c8-d710ae1872c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c31e3-3f99-4a7e-a1ad-65295b1769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98CDB-4045-4070-B7E0-3930D60611F9}">
  <ds:schemaRefs>
    <ds:schemaRef ds:uri="http://purl.org/dc/elements/1.1/"/>
    <ds:schemaRef ds:uri="8055ada9-1057-42b2-89c8-d710ae1872c0"/>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53c31e3-3f99-4a7e-a1ad-65295b17694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95669EB-3864-4460-AE96-B97CCA31FCE1}">
  <ds:schemaRefs>
    <ds:schemaRef ds:uri="http://schemas.microsoft.com/sharepoint/v3/contenttype/forms"/>
  </ds:schemaRefs>
</ds:datastoreItem>
</file>

<file path=customXml/itemProps3.xml><?xml version="1.0" encoding="utf-8"?>
<ds:datastoreItem xmlns:ds="http://schemas.openxmlformats.org/officeDocument/2006/customXml" ds:itemID="{72186223-37A0-4FB6-A30C-93DC7433A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5ada9-1057-42b2-89c8-d710ae1872c0"/>
    <ds:schemaRef ds:uri="953c31e3-3f99-4a7e-a1ad-65295b176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5499</Words>
  <Characters>30248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Gamboa Corrales</dc:creator>
  <cp:keywords/>
  <dc:description/>
  <cp:lastModifiedBy>Johanna Gamboa Corrales</cp:lastModifiedBy>
  <cp:revision>14</cp:revision>
  <cp:lastPrinted>2021-10-27T16:06:00Z</cp:lastPrinted>
  <dcterms:created xsi:type="dcterms:W3CDTF">2021-10-04T14:45:00Z</dcterms:created>
  <dcterms:modified xsi:type="dcterms:W3CDTF">2021-10-27T16:06:00Z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0x0101004B6482237DF68546954F7E313DF70D75</vt:lpwstr>
  </property>
</Properties>
</file>