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52B9" w14:textId="77777777" w:rsidR="00066C04" w:rsidRPr="000D3855" w:rsidRDefault="00066C04" w:rsidP="000D3855">
      <w:pPr>
        <w:contextualSpacing/>
        <w:jc w:val="center"/>
        <w:rPr>
          <w:rFonts w:ascii="Arial" w:eastAsia="Segoe UI" w:hAnsi="Arial" w:cs="Arial"/>
          <w:b/>
          <w:bCs/>
          <w:sz w:val="22"/>
          <w:szCs w:val="22"/>
          <w:lang w:val="es-CR"/>
        </w:rPr>
      </w:pPr>
      <w:bookmarkStart w:id="0" w:name="_Hlk211248379"/>
      <w:r w:rsidRPr="000D3855">
        <w:rPr>
          <w:rFonts w:ascii="Arial" w:eastAsia="Segoe UI" w:hAnsi="Arial" w:cs="Arial"/>
          <w:b/>
          <w:bCs/>
          <w:sz w:val="22"/>
          <w:szCs w:val="22"/>
          <w:lang w:val="es-CR"/>
        </w:rPr>
        <w:t>ACTA 0</w:t>
      </w:r>
      <w:r w:rsidR="00B60377" w:rsidRPr="000D3855">
        <w:rPr>
          <w:rFonts w:ascii="Arial" w:eastAsia="Segoe UI" w:hAnsi="Arial" w:cs="Arial"/>
          <w:b/>
          <w:bCs/>
          <w:sz w:val="22"/>
          <w:szCs w:val="22"/>
          <w:lang w:val="es-CR"/>
        </w:rPr>
        <w:t>9</w:t>
      </w:r>
      <w:r w:rsidRPr="000D3855">
        <w:rPr>
          <w:rFonts w:ascii="Arial" w:eastAsia="Segoe UI" w:hAnsi="Arial" w:cs="Arial"/>
          <w:b/>
          <w:bCs/>
          <w:sz w:val="22"/>
          <w:szCs w:val="22"/>
          <w:lang w:val="es-CR"/>
        </w:rPr>
        <w:t>-2025</w:t>
      </w:r>
    </w:p>
    <w:p w14:paraId="77C34F7B" w14:textId="77777777" w:rsidR="00066C04" w:rsidRPr="000D3855" w:rsidRDefault="00066C04" w:rsidP="000D3855">
      <w:pPr>
        <w:contextualSpacing/>
        <w:jc w:val="center"/>
        <w:rPr>
          <w:rFonts w:ascii="Arial" w:eastAsia="Segoe UI" w:hAnsi="Arial" w:cs="Arial"/>
          <w:b/>
          <w:bCs/>
          <w:sz w:val="22"/>
          <w:szCs w:val="22"/>
          <w:lang w:val="es-CR"/>
        </w:rPr>
      </w:pPr>
      <w:r w:rsidRPr="000D3855">
        <w:rPr>
          <w:rFonts w:ascii="Arial" w:eastAsia="Segoe UI" w:hAnsi="Arial" w:cs="Arial"/>
          <w:b/>
          <w:bCs/>
          <w:sz w:val="22"/>
          <w:szCs w:val="22"/>
          <w:lang w:val="es-CR"/>
        </w:rPr>
        <w:t>SESIÓN ORDINARIA JUNTA DIRECTIVA</w:t>
      </w:r>
    </w:p>
    <w:p w14:paraId="1ACD1E71" w14:textId="77777777" w:rsidR="00066C04" w:rsidRPr="000D3855" w:rsidRDefault="00066C04" w:rsidP="000D3855">
      <w:pPr>
        <w:contextualSpacing/>
        <w:jc w:val="center"/>
        <w:rPr>
          <w:rFonts w:ascii="Arial" w:eastAsia="Segoe UI" w:hAnsi="Arial" w:cs="Arial"/>
          <w:b/>
          <w:bCs/>
          <w:sz w:val="22"/>
          <w:szCs w:val="22"/>
          <w:lang w:val="es-CR"/>
        </w:rPr>
      </w:pPr>
      <w:r w:rsidRPr="000D3855">
        <w:rPr>
          <w:rFonts w:ascii="Arial" w:eastAsia="Segoe UI" w:hAnsi="Arial" w:cs="Arial"/>
          <w:b/>
          <w:bCs/>
          <w:sz w:val="22"/>
          <w:szCs w:val="22"/>
          <w:lang w:val="es-CR"/>
        </w:rPr>
        <w:t>FONDO NACIONAL DE FINANCIAMIENTO FORESTAL</w:t>
      </w:r>
    </w:p>
    <w:p w14:paraId="4A159929" w14:textId="77777777" w:rsidR="00066C04" w:rsidRPr="000D3855" w:rsidRDefault="00066C04" w:rsidP="000D3855">
      <w:pPr>
        <w:contextualSpacing/>
        <w:jc w:val="center"/>
        <w:rPr>
          <w:rFonts w:ascii="Arial" w:eastAsia="Segoe UI" w:hAnsi="Arial" w:cs="Arial"/>
          <w:b/>
          <w:bCs/>
          <w:sz w:val="22"/>
          <w:szCs w:val="22"/>
          <w:lang w:val="es-CR"/>
        </w:rPr>
      </w:pPr>
      <w:r w:rsidRPr="000D3855">
        <w:rPr>
          <w:rFonts w:ascii="Arial" w:eastAsia="Segoe UI" w:hAnsi="Arial" w:cs="Arial"/>
          <w:b/>
          <w:bCs/>
          <w:sz w:val="22"/>
          <w:szCs w:val="22"/>
          <w:lang w:val="es-CR"/>
        </w:rPr>
        <w:t> </w:t>
      </w:r>
    </w:p>
    <w:p w14:paraId="39A19801" w14:textId="77777777" w:rsidR="00066C04" w:rsidRPr="000D3855" w:rsidRDefault="00066C04" w:rsidP="000D3855">
      <w:pPr>
        <w:contextualSpacing/>
        <w:jc w:val="center"/>
        <w:rPr>
          <w:rFonts w:ascii="Arial" w:eastAsia="Segoe UI" w:hAnsi="Arial" w:cs="Arial"/>
          <w:b/>
          <w:bCs/>
          <w:sz w:val="22"/>
          <w:szCs w:val="22"/>
          <w:lang w:val="es-CR"/>
        </w:rPr>
      </w:pPr>
      <w:r w:rsidRPr="000D3855">
        <w:rPr>
          <w:rFonts w:ascii="Arial" w:eastAsia="Segoe UI" w:hAnsi="Arial" w:cs="Arial"/>
          <w:b/>
          <w:bCs/>
          <w:sz w:val="22"/>
          <w:szCs w:val="22"/>
          <w:lang w:val="es-CR"/>
        </w:rPr>
        <w:t xml:space="preserve">Sesión Ordinaria de la Junta Directiva del Fondo Nacional de Financiamiento Forestal, celebrada el miércoles 08 de octubre de dos mil veinticinco a las </w:t>
      </w:r>
      <w:r w:rsidR="00E23CC3" w:rsidRPr="000D3855">
        <w:rPr>
          <w:rFonts w:ascii="Arial" w:eastAsia="Segoe UI" w:hAnsi="Arial" w:cs="Arial"/>
          <w:b/>
          <w:bCs/>
          <w:sz w:val="22"/>
          <w:szCs w:val="22"/>
          <w:lang w:val="es-CR"/>
        </w:rPr>
        <w:t>4:23</w:t>
      </w:r>
      <w:r w:rsidRPr="000D3855">
        <w:rPr>
          <w:rFonts w:ascii="Arial" w:eastAsia="Segoe UI" w:hAnsi="Arial" w:cs="Arial"/>
          <w:b/>
          <w:bCs/>
          <w:sz w:val="22"/>
          <w:szCs w:val="22"/>
          <w:lang w:val="es-CR"/>
        </w:rPr>
        <w:t xml:space="preserve"> pm modalidad virtual.</w:t>
      </w:r>
    </w:p>
    <w:p w14:paraId="07513D9A" w14:textId="77777777"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w:t>
      </w:r>
    </w:p>
    <w:p w14:paraId="52B4EB40" w14:textId="77777777"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Asistentes:  </w:t>
      </w:r>
    </w:p>
    <w:p w14:paraId="01B1D9D5" w14:textId="77777777"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w:t>
      </w:r>
    </w:p>
    <w:p w14:paraId="1EFE8338" w14:textId="77777777"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SR. CARLOS ISAAC PÉREZ MEJÍA                                PRESIDENTE SUPLENTE   </w:t>
      </w:r>
    </w:p>
    <w:p w14:paraId="24FCAFB9" w14:textId="34E5C68A"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SR. FELIPE VEGA MONGE                                                  SECRETARIO   </w:t>
      </w:r>
    </w:p>
    <w:p w14:paraId="0CEE156A" w14:textId="710263B2"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SR. ERNESTO GONZ</w:t>
      </w:r>
      <w:r w:rsidR="00B60377" w:rsidRPr="000D3855">
        <w:rPr>
          <w:rFonts w:ascii="Arial" w:eastAsia="Segoe UI" w:hAnsi="Arial" w:cs="Arial"/>
          <w:b/>
          <w:bCs/>
          <w:sz w:val="22"/>
          <w:szCs w:val="22"/>
          <w:lang w:val="es-CR"/>
        </w:rPr>
        <w:t>Á</w:t>
      </w:r>
      <w:r w:rsidRPr="000D3855">
        <w:rPr>
          <w:rFonts w:ascii="Arial" w:eastAsia="Segoe UI" w:hAnsi="Arial" w:cs="Arial"/>
          <w:b/>
          <w:bCs/>
          <w:sz w:val="22"/>
          <w:szCs w:val="22"/>
          <w:lang w:val="es-CR"/>
        </w:rPr>
        <w:t xml:space="preserve">LEZ PRADO                 </w:t>
      </w:r>
      <w:r w:rsidR="008F7DA7" w:rsidRPr="000D3855">
        <w:rPr>
          <w:rFonts w:ascii="Arial" w:eastAsia="Segoe UI" w:hAnsi="Arial" w:cs="Arial"/>
          <w:b/>
          <w:bCs/>
          <w:sz w:val="22"/>
          <w:szCs w:val="22"/>
          <w:lang w:val="es-CR"/>
        </w:rPr>
        <w:t xml:space="preserve">        </w:t>
      </w:r>
      <w:r w:rsidRPr="000D3855">
        <w:rPr>
          <w:rFonts w:ascii="Arial" w:eastAsia="Segoe UI" w:hAnsi="Arial" w:cs="Arial"/>
          <w:b/>
          <w:bCs/>
          <w:sz w:val="22"/>
          <w:szCs w:val="22"/>
          <w:lang w:val="es-CR"/>
        </w:rPr>
        <w:t>VOCAL 1   </w:t>
      </w:r>
    </w:p>
    <w:p w14:paraId="24B848BE" w14:textId="6DFE737F"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SR. GUSTAVO ELIZONDO FALLAS                               </w:t>
      </w:r>
      <w:r w:rsidR="008F7DA7" w:rsidRPr="000D3855">
        <w:rPr>
          <w:rFonts w:ascii="Arial" w:eastAsia="Segoe UI" w:hAnsi="Arial" w:cs="Arial"/>
          <w:b/>
          <w:bCs/>
          <w:sz w:val="22"/>
          <w:szCs w:val="22"/>
          <w:lang w:val="es-CR"/>
        </w:rPr>
        <w:t xml:space="preserve"> </w:t>
      </w:r>
      <w:r w:rsidRPr="000D3855">
        <w:rPr>
          <w:rFonts w:ascii="Arial" w:eastAsia="Segoe UI" w:hAnsi="Arial" w:cs="Arial"/>
          <w:b/>
          <w:bCs/>
          <w:sz w:val="22"/>
          <w:szCs w:val="22"/>
          <w:lang w:val="es-CR"/>
        </w:rPr>
        <w:t>TESORERO   </w:t>
      </w:r>
    </w:p>
    <w:p w14:paraId="4CCB7491" w14:textId="77777777"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w:t>
      </w:r>
    </w:p>
    <w:p w14:paraId="3443CCD2" w14:textId="526027A8" w:rsidR="00066C04" w:rsidRPr="000D3855" w:rsidRDefault="00066C0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Participan el señor Gilmar Navarrete Chacón, </w:t>
      </w:r>
      <w:proofErr w:type="gramStart"/>
      <w:r w:rsidRPr="000D3855">
        <w:rPr>
          <w:rFonts w:ascii="Arial" w:eastAsia="Segoe UI" w:hAnsi="Arial" w:cs="Arial"/>
          <w:b/>
          <w:bCs/>
          <w:sz w:val="22"/>
          <w:szCs w:val="22"/>
          <w:lang w:val="es-CR"/>
        </w:rPr>
        <w:t>Director Ejecutivo</w:t>
      </w:r>
      <w:proofErr w:type="gramEnd"/>
      <w:r w:rsidRPr="000D3855">
        <w:rPr>
          <w:rFonts w:ascii="Arial" w:eastAsia="Segoe UI" w:hAnsi="Arial" w:cs="Arial"/>
          <w:b/>
          <w:bCs/>
          <w:sz w:val="22"/>
          <w:szCs w:val="22"/>
          <w:lang w:val="es-CR"/>
        </w:rPr>
        <w:t>, el señor Sergio Curione Rampini</w:t>
      </w:r>
      <w:r w:rsidR="00216DBB" w:rsidRPr="000D3855">
        <w:rPr>
          <w:rFonts w:ascii="Arial" w:eastAsia="Segoe UI" w:hAnsi="Arial" w:cs="Arial"/>
          <w:b/>
          <w:bCs/>
          <w:sz w:val="22"/>
          <w:szCs w:val="22"/>
          <w:lang w:val="es-CR"/>
        </w:rPr>
        <w:t>,</w:t>
      </w:r>
      <w:r w:rsidRPr="000D3855">
        <w:rPr>
          <w:rFonts w:ascii="Arial" w:eastAsia="Segoe UI" w:hAnsi="Arial" w:cs="Arial"/>
          <w:b/>
          <w:bCs/>
          <w:sz w:val="22"/>
          <w:szCs w:val="22"/>
          <w:lang w:val="es-CR"/>
        </w:rPr>
        <w:t xml:space="preserve"> </w:t>
      </w:r>
      <w:proofErr w:type="gramStart"/>
      <w:r w:rsidRPr="000D3855">
        <w:rPr>
          <w:rFonts w:ascii="Arial" w:eastAsia="Segoe UI" w:hAnsi="Arial" w:cs="Arial"/>
          <w:b/>
          <w:bCs/>
          <w:sz w:val="22"/>
          <w:szCs w:val="22"/>
          <w:lang w:val="es-CR"/>
        </w:rPr>
        <w:t>Director</w:t>
      </w:r>
      <w:proofErr w:type="gramEnd"/>
      <w:r w:rsidRPr="000D3855">
        <w:rPr>
          <w:rFonts w:ascii="Arial" w:eastAsia="Segoe UI" w:hAnsi="Arial" w:cs="Arial"/>
          <w:b/>
          <w:bCs/>
          <w:sz w:val="22"/>
          <w:szCs w:val="22"/>
          <w:lang w:val="es-CR"/>
        </w:rPr>
        <w:t xml:space="preserve"> </w:t>
      </w:r>
      <w:proofErr w:type="spellStart"/>
      <w:r w:rsidRPr="000D3855">
        <w:rPr>
          <w:rFonts w:ascii="Arial" w:eastAsia="Segoe UI" w:hAnsi="Arial" w:cs="Arial"/>
          <w:b/>
          <w:bCs/>
          <w:sz w:val="22"/>
          <w:szCs w:val="22"/>
          <w:lang w:val="es-CR"/>
        </w:rPr>
        <w:t>a.i.</w:t>
      </w:r>
      <w:proofErr w:type="spellEnd"/>
      <w:r w:rsidRPr="000D3855">
        <w:rPr>
          <w:rFonts w:ascii="Arial" w:eastAsia="Segoe UI" w:hAnsi="Arial" w:cs="Arial"/>
          <w:b/>
          <w:bCs/>
          <w:sz w:val="22"/>
          <w:szCs w:val="22"/>
          <w:lang w:val="es-CR"/>
        </w:rPr>
        <w:t xml:space="preserve"> del Departamento Legal de Fonafifo y la Sra. Steicy Sánchez Fonseca, secretaria de actas</w:t>
      </w:r>
      <w:r w:rsidR="00C2327C" w:rsidRPr="000D3855">
        <w:rPr>
          <w:rFonts w:ascii="Arial" w:eastAsia="Segoe UI" w:hAnsi="Arial" w:cs="Arial"/>
          <w:b/>
          <w:bCs/>
          <w:sz w:val="22"/>
          <w:szCs w:val="22"/>
          <w:lang w:val="es-CR"/>
        </w:rPr>
        <w:t>.</w:t>
      </w:r>
    </w:p>
    <w:bookmarkEnd w:id="0"/>
    <w:p w14:paraId="28156E94" w14:textId="6A0420AE" w:rsidR="00E23CC3"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Carlos Isaac Pérez Mejía</w:t>
      </w:r>
      <w:r w:rsidR="00216DBB" w:rsidRPr="000D3855">
        <w:rPr>
          <w:rFonts w:ascii="Arial" w:eastAsia="Segoe UI" w:hAnsi="Arial" w:cs="Arial"/>
          <w:b/>
          <w:bCs/>
          <w:sz w:val="22"/>
          <w:szCs w:val="22"/>
          <w:lang w:val="es-CR"/>
        </w:rPr>
        <w:t xml:space="preserve">: </w:t>
      </w:r>
      <w:r w:rsidR="008F7DA7" w:rsidRPr="000D3855">
        <w:rPr>
          <w:rFonts w:ascii="Arial" w:eastAsia="Segoe UI" w:hAnsi="Arial" w:cs="Arial"/>
          <w:sz w:val="22"/>
          <w:szCs w:val="22"/>
          <w:lang w:val="es-CR"/>
        </w:rPr>
        <w:t>M</w:t>
      </w:r>
      <w:r w:rsidRPr="000D3855">
        <w:rPr>
          <w:rFonts w:ascii="Arial" w:eastAsia="Segoe UI" w:hAnsi="Arial" w:cs="Arial"/>
          <w:sz w:val="22"/>
          <w:szCs w:val="22"/>
          <w:lang w:val="es-CR"/>
        </w:rPr>
        <w:t>uy buenas tardes, damas y caballeros. Iniciamos la sesión ordinaria número 9 de este miércoles 08/10/2025 a las 4:00 con 23 minutos.</w:t>
      </w:r>
      <w:r w:rsidRPr="000D3855">
        <w:rPr>
          <w:rFonts w:ascii="Arial" w:eastAsia="Segoe UI" w:hAnsi="Arial" w:cs="Arial"/>
          <w:sz w:val="22"/>
          <w:szCs w:val="22"/>
          <w:lang w:val="es-CR"/>
        </w:rPr>
        <w:br/>
        <w:t xml:space="preserve">Tenemos quórum, están prácticamente todos los representantes de la </w:t>
      </w:r>
      <w:r w:rsidR="00E23CC3" w:rsidRPr="000D3855">
        <w:rPr>
          <w:rFonts w:ascii="Arial" w:eastAsia="Segoe UI" w:hAnsi="Arial" w:cs="Arial"/>
          <w:sz w:val="22"/>
          <w:szCs w:val="22"/>
          <w:lang w:val="es-CR"/>
        </w:rPr>
        <w:t>J</w:t>
      </w:r>
      <w:r w:rsidRPr="000D3855">
        <w:rPr>
          <w:rFonts w:ascii="Arial" w:eastAsia="Segoe UI" w:hAnsi="Arial" w:cs="Arial"/>
          <w:sz w:val="22"/>
          <w:szCs w:val="22"/>
          <w:lang w:val="es-CR"/>
        </w:rPr>
        <w:t>unta Directiva y por lo tanto podemos sesionar con acuerdos firmes</w:t>
      </w:r>
      <w:r w:rsidR="00216DBB"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r w:rsidR="00216DBB" w:rsidRPr="000D3855">
        <w:rPr>
          <w:rFonts w:ascii="Arial" w:eastAsia="Segoe UI" w:hAnsi="Arial" w:cs="Arial"/>
          <w:sz w:val="22"/>
          <w:szCs w:val="22"/>
          <w:lang w:val="es-CR"/>
        </w:rPr>
        <w:t>E</w:t>
      </w:r>
      <w:r w:rsidRPr="000D3855">
        <w:rPr>
          <w:rFonts w:ascii="Arial" w:eastAsia="Segoe UI" w:hAnsi="Arial" w:cs="Arial"/>
          <w:sz w:val="22"/>
          <w:szCs w:val="22"/>
          <w:lang w:val="es-CR"/>
        </w:rPr>
        <w:t>n sus manos, tienen ustedes la agenda</w:t>
      </w:r>
      <w:r w:rsidR="00216DBB" w:rsidRPr="000D3855">
        <w:rPr>
          <w:rFonts w:ascii="Arial" w:eastAsia="Segoe UI" w:hAnsi="Arial" w:cs="Arial"/>
          <w:sz w:val="22"/>
          <w:szCs w:val="22"/>
          <w:lang w:val="es-CR"/>
        </w:rPr>
        <w:t>, s</w:t>
      </w:r>
      <w:r w:rsidRPr="000D3855">
        <w:rPr>
          <w:rFonts w:ascii="Arial" w:eastAsia="Segoe UI" w:hAnsi="Arial" w:cs="Arial"/>
          <w:sz w:val="22"/>
          <w:szCs w:val="22"/>
          <w:lang w:val="es-CR"/>
        </w:rPr>
        <w:t>ometemos a consideración la agenda</w:t>
      </w:r>
      <w:r w:rsidR="00E23CC3" w:rsidRPr="000D3855">
        <w:rPr>
          <w:rFonts w:ascii="Arial" w:eastAsia="Segoe UI" w:hAnsi="Arial" w:cs="Arial"/>
          <w:sz w:val="22"/>
          <w:szCs w:val="22"/>
          <w:lang w:val="es-CR"/>
        </w:rPr>
        <w:t>:</w:t>
      </w:r>
    </w:p>
    <w:p w14:paraId="593FF8E2" w14:textId="77777777" w:rsidR="00E23CC3" w:rsidRPr="000D3855" w:rsidRDefault="00E23CC3" w:rsidP="000D3855">
      <w:pPr>
        <w:contextualSpacing/>
        <w:jc w:val="both"/>
        <w:rPr>
          <w:rFonts w:ascii="Arial" w:eastAsia="Segoe UI" w:hAnsi="Arial" w:cs="Arial"/>
          <w:sz w:val="22"/>
          <w:szCs w:val="22"/>
          <w:lang w:val="es-CR"/>
        </w:rPr>
      </w:pPr>
    </w:p>
    <w:p w14:paraId="063BDD22"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Lectura y aprobación Agenda N°9-2025</w:t>
      </w:r>
    </w:p>
    <w:p w14:paraId="419F0B76"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Lectura y aprobación Acta N°8-2025</w:t>
      </w:r>
    </w:p>
    <w:p w14:paraId="0D878ADB"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Modificación al Manual de Procedimientos de Pago por Servicios Ambientales, inclusión del mecanismo SIPMABE.</w:t>
      </w:r>
    </w:p>
    <w:p w14:paraId="23E6B6FF"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 xml:space="preserve">Avance del PSA, Crédito Forestal y Comercialización </w:t>
      </w:r>
    </w:p>
    <w:p w14:paraId="65071A65"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Reporte Estadístico de la ejecución del Programa de PSA al cierre de septiembre 2025.</w:t>
      </w:r>
    </w:p>
    <w:p w14:paraId="5C8C72A6"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Informar sobre el lanzamiento del PSA Marino a escala nacional.</w:t>
      </w:r>
    </w:p>
    <w:p w14:paraId="131741F8" w14:textId="77777777" w:rsidR="00E23CC3" w:rsidRPr="000D3855" w:rsidRDefault="00E23CC3" w:rsidP="000D3855">
      <w:pPr>
        <w:numPr>
          <w:ilvl w:val="0"/>
          <w:numId w:val="2"/>
        </w:numPr>
        <w:contextualSpacing/>
        <w:jc w:val="both"/>
        <w:rPr>
          <w:rFonts w:ascii="Arial" w:eastAsia="Segoe UI" w:hAnsi="Arial" w:cs="Arial"/>
          <w:sz w:val="22"/>
          <w:szCs w:val="22"/>
          <w:lang w:val="es-CR"/>
        </w:rPr>
      </w:pPr>
      <w:r w:rsidRPr="000D3855">
        <w:rPr>
          <w:rFonts w:ascii="Arial" w:eastAsia="Segoe UI" w:hAnsi="Arial" w:cs="Arial"/>
          <w:sz w:val="22"/>
          <w:szCs w:val="22"/>
          <w:lang w:val="es-CR"/>
        </w:rPr>
        <w:t xml:space="preserve">Puntos varios  </w:t>
      </w:r>
    </w:p>
    <w:p w14:paraId="7E4A7DA3" w14:textId="77777777" w:rsidR="00E23CC3"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sz w:val="22"/>
          <w:szCs w:val="22"/>
          <w:lang w:val="es-CR"/>
        </w:rPr>
        <w:br/>
        <w:t>Los que estamos de acuerdo a favor de levantar la mano</w:t>
      </w:r>
      <w:r w:rsidR="00E23CC3" w:rsidRPr="000D3855">
        <w:rPr>
          <w:rFonts w:ascii="Arial" w:eastAsia="Segoe UI" w:hAnsi="Arial" w:cs="Arial"/>
          <w:sz w:val="22"/>
          <w:szCs w:val="22"/>
          <w:lang w:val="es-CR"/>
        </w:rPr>
        <w:t xml:space="preserve"> o </w:t>
      </w:r>
      <w:r w:rsidRPr="000D3855">
        <w:rPr>
          <w:rFonts w:ascii="Arial" w:eastAsia="Segoe UI" w:hAnsi="Arial" w:cs="Arial"/>
          <w:sz w:val="22"/>
          <w:szCs w:val="22"/>
          <w:lang w:val="es-CR"/>
        </w:rPr>
        <w:t>manifestarlo. Estamos de acuerdo</w:t>
      </w:r>
      <w:r w:rsidR="00E23CC3"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aprobada la agenda</w:t>
      </w:r>
      <w:r w:rsidR="00E23CC3" w:rsidRPr="000D3855">
        <w:rPr>
          <w:rFonts w:ascii="Arial" w:eastAsia="Segoe UI" w:hAnsi="Arial" w:cs="Arial"/>
          <w:sz w:val="22"/>
          <w:szCs w:val="22"/>
          <w:lang w:val="es-CR"/>
        </w:rPr>
        <w:t>.</w:t>
      </w:r>
    </w:p>
    <w:p w14:paraId="0AC2DF6A" w14:textId="77777777" w:rsidR="00E23CC3" w:rsidRPr="000D3855" w:rsidRDefault="00E23CC3" w:rsidP="000D3855">
      <w:pPr>
        <w:contextualSpacing/>
        <w:jc w:val="both"/>
        <w:rPr>
          <w:rFonts w:ascii="Arial" w:eastAsia="Segoe UI" w:hAnsi="Arial" w:cs="Arial"/>
          <w:sz w:val="22"/>
          <w:szCs w:val="22"/>
          <w:lang w:val="es-CR"/>
        </w:rPr>
      </w:pPr>
    </w:p>
    <w:p w14:paraId="71018919" w14:textId="77777777" w:rsidR="00E23CC3" w:rsidRPr="000D3855" w:rsidRDefault="00E23CC3"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ACUERDO PRIMERO. </w:t>
      </w:r>
      <w:r w:rsidRPr="000D3855">
        <w:rPr>
          <w:rFonts w:ascii="Arial" w:eastAsia="Segoe UI" w:hAnsi="Arial" w:cs="Arial"/>
          <w:sz w:val="22"/>
          <w:szCs w:val="22"/>
          <w:lang w:val="es-CR"/>
        </w:rPr>
        <w:t>Se aprueba la agenda N°09-2025.</w:t>
      </w:r>
      <w:r w:rsidRPr="000D3855">
        <w:rPr>
          <w:rFonts w:ascii="Arial" w:eastAsia="Segoe UI" w:hAnsi="Arial" w:cs="Arial"/>
          <w:b/>
          <w:bCs/>
          <w:sz w:val="22"/>
          <w:szCs w:val="22"/>
          <w:lang w:val="es-CR"/>
        </w:rPr>
        <w:t>ACUERDO FIRME.</w:t>
      </w:r>
    </w:p>
    <w:p w14:paraId="62F568A2" w14:textId="77777777" w:rsidR="00E23CC3" w:rsidRPr="000D3855" w:rsidRDefault="00E23CC3" w:rsidP="000D3855">
      <w:pPr>
        <w:contextualSpacing/>
        <w:jc w:val="both"/>
        <w:rPr>
          <w:rFonts w:ascii="Arial" w:eastAsia="Segoe UI" w:hAnsi="Arial" w:cs="Arial"/>
          <w:sz w:val="22"/>
          <w:szCs w:val="22"/>
          <w:lang w:val="es-CR"/>
        </w:rPr>
      </w:pPr>
    </w:p>
    <w:p w14:paraId="7BBC060F" w14:textId="2BA44540" w:rsidR="00E23CC3" w:rsidRPr="000D3855" w:rsidRDefault="00E23CC3"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t xml:space="preserve">Carlos Isaac Pérez Mejía: </w:t>
      </w:r>
      <w:r w:rsidRPr="000D3855">
        <w:rPr>
          <w:rFonts w:ascii="Arial" w:eastAsia="Segoe UI" w:hAnsi="Arial" w:cs="Arial"/>
          <w:sz w:val="22"/>
          <w:szCs w:val="22"/>
          <w:lang w:val="es-CR"/>
        </w:rPr>
        <w:t>P</w:t>
      </w:r>
      <w:r w:rsidR="00044451" w:rsidRPr="000D3855">
        <w:rPr>
          <w:rFonts w:ascii="Arial" w:eastAsia="Segoe UI" w:hAnsi="Arial" w:cs="Arial"/>
          <w:sz w:val="22"/>
          <w:szCs w:val="22"/>
          <w:lang w:val="es-CR"/>
        </w:rPr>
        <w:t xml:space="preserve">asamos entonces al punto número </w:t>
      </w:r>
      <w:r w:rsidRPr="000D3855">
        <w:rPr>
          <w:rFonts w:ascii="Arial" w:eastAsia="Segoe UI" w:hAnsi="Arial" w:cs="Arial"/>
          <w:sz w:val="22"/>
          <w:szCs w:val="22"/>
          <w:lang w:val="es-CR"/>
        </w:rPr>
        <w:t>dos</w:t>
      </w:r>
      <w:r w:rsidR="00044451" w:rsidRPr="000D3855">
        <w:rPr>
          <w:rFonts w:ascii="Arial" w:eastAsia="Segoe UI" w:hAnsi="Arial" w:cs="Arial"/>
          <w:sz w:val="22"/>
          <w:szCs w:val="22"/>
          <w:lang w:val="es-CR"/>
        </w:rPr>
        <w:t xml:space="preserve"> que es la lectura y aprobación del </w:t>
      </w:r>
      <w:r w:rsidRPr="000D3855">
        <w:rPr>
          <w:rFonts w:ascii="Arial" w:eastAsia="Segoe UI" w:hAnsi="Arial" w:cs="Arial"/>
          <w:sz w:val="22"/>
          <w:szCs w:val="22"/>
          <w:lang w:val="es-CR"/>
        </w:rPr>
        <w:t>A</w:t>
      </w:r>
      <w:r w:rsidR="00044451" w:rsidRPr="000D3855">
        <w:rPr>
          <w:rFonts w:ascii="Arial" w:eastAsia="Segoe UI" w:hAnsi="Arial" w:cs="Arial"/>
          <w:sz w:val="22"/>
          <w:szCs w:val="22"/>
          <w:lang w:val="es-CR"/>
        </w:rPr>
        <w:t xml:space="preserve">cta número 8 en sus manos ustedes tienen el </w:t>
      </w:r>
      <w:r w:rsidRPr="000D3855">
        <w:rPr>
          <w:rFonts w:ascii="Arial" w:eastAsia="Segoe UI" w:hAnsi="Arial" w:cs="Arial"/>
          <w:sz w:val="22"/>
          <w:szCs w:val="22"/>
          <w:lang w:val="es-CR"/>
        </w:rPr>
        <w:t xml:space="preserve">acta </w:t>
      </w:r>
      <w:r w:rsidR="00044451" w:rsidRPr="000D3855">
        <w:rPr>
          <w:rFonts w:ascii="Arial" w:eastAsia="Segoe UI" w:hAnsi="Arial" w:cs="Arial"/>
          <w:sz w:val="22"/>
          <w:szCs w:val="22"/>
          <w:lang w:val="es-CR"/>
        </w:rPr>
        <w:t>que les fue</w:t>
      </w:r>
      <w:r w:rsidR="00D303C4"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enviada previamente</w:t>
      </w:r>
      <w:r w:rsidRPr="000D3855">
        <w:rPr>
          <w:rFonts w:ascii="Arial" w:eastAsia="Segoe UI" w:hAnsi="Arial" w:cs="Arial"/>
          <w:sz w:val="22"/>
          <w:szCs w:val="22"/>
          <w:lang w:val="es-CR"/>
        </w:rPr>
        <w:t>, ¿</w:t>
      </w:r>
      <w:r w:rsidR="00044451" w:rsidRPr="000D3855">
        <w:rPr>
          <w:rFonts w:ascii="Arial" w:eastAsia="Segoe UI" w:hAnsi="Arial" w:cs="Arial"/>
          <w:sz w:val="22"/>
          <w:szCs w:val="22"/>
          <w:lang w:val="es-CR"/>
        </w:rPr>
        <w:t>observaciones o comentarios</w:t>
      </w:r>
      <w:r w:rsidRPr="000D3855">
        <w:rPr>
          <w:rFonts w:ascii="Arial" w:eastAsia="Segoe UI" w:hAnsi="Arial" w:cs="Arial"/>
          <w:sz w:val="22"/>
          <w:szCs w:val="22"/>
          <w:lang w:val="es-CR"/>
        </w:rPr>
        <w:t>?</w:t>
      </w:r>
      <w:r w:rsidR="00D303C4"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Bueno, entonces, si no hay nada de eso, entonces procedemos a aprobación, levantamos la mano o lo manifestamos, estamos de acuerdo.</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Se da por aprobada entonces el Acta número 8</w:t>
      </w:r>
      <w:r w:rsidRPr="000D3855">
        <w:rPr>
          <w:rFonts w:ascii="Arial" w:eastAsia="Segoe UI" w:hAnsi="Arial" w:cs="Arial"/>
          <w:sz w:val="22"/>
          <w:szCs w:val="22"/>
          <w:lang w:val="es-CR"/>
        </w:rPr>
        <w:t>-</w:t>
      </w:r>
      <w:r w:rsidR="00044451" w:rsidRPr="000D3855">
        <w:rPr>
          <w:rFonts w:ascii="Arial" w:eastAsia="Segoe UI" w:hAnsi="Arial" w:cs="Arial"/>
          <w:sz w:val="22"/>
          <w:szCs w:val="22"/>
          <w:lang w:val="es-CR"/>
        </w:rPr>
        <w:t>2025</w:t>
      </w:r>
    </w:p>
    <w:p w14:paraId="77416D46" w14:textId="77777777" w:rsidR="00E23CC3" w:rsidRPr="000D3855" w:rsidRDefault="00E23CC3" w:rsidP="000D3855">
      <w:pPr>
        <w:contextualSpacing/>
        <w:jc w:val="both"/>
        <w:rPr>
          <w:rFonts w:ascii="Arial" w:eastAsia="Segoe UI" w:hAnsi="Arial" w:cs="Arial"/>
          <w:sz w:val="22"/>
          <w:szCs w:val="22"/>
          <w:lang w:val="es-CR"/>
        </w:rPr>
      </w:pPr>
    </w:p>
    <w:p w14:paraId="240A1223" w14:textId="77777777" w:rsidR="00E23CC3" w:rsidRPr="000D3855" w:rsidRDefault="00E23CC3"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ACUERDO SEGUNDO. </w:t>
      </w:r>
      <w:r w:rsidRPr="000D3855">
        <w:rPr>
          <w:rFonts w:ascii="Arial" w:eastAsia="Segoe UI" w:hAnsi="Arial" w:cs="Arial"/>
          <w:sz w:val="22"/>
          <w:szCs w:val="22"/>
          <w:lang w:val="es-CR"/>
        </w:rPr>
        <w:t>Se aprueba el acta N°08-2025</w:t>
      </w:r>
      <w:r w:rsidRPr="000D3855">
        <w:rPr>
          <w:rFonts w:ascii="Arial" w:eastAsia="Segoe UI" w:hAnsi="Arial" w:cs="Arial"/>
          <w:b/>
          <w:bCs/>
          <w:sz w:val="22"/>
          <w:szCs w:val="22"/>
          <w:lang w:val="es-CR"/>
        </w:rPr>
        <w:t>. ACUERDO FIRME.</w:t>
      </w:r>
    </w:p>
    <w:p w14:paraId="31669E5C" w14:textId="77777777" w:rsidR="00E23CC3" w:rsidRPr="000D3855" w:rsidRDefault="00E23CC3" w:rsidP="000D3855">
      <w:pPr>
        <w:contextualSpacing/>
        <w:jc w:val="both"/>
        <w:rPr>
          <w:rFonts w:ascii="Arial" w:eastAsia="Segoe UI" w:hAnsi="Arial" w:cs="Arial"/>
          <w:sz w:val="22"/>
          <w:szCs w:val="22"/>
          <w:lang w:val="es-CR"/>
        </w:rPr>
      </w:pPr>
    </w:p>
    <w:p w14:paraId="48D5FA80" w14:textId="77777777" w:rsidR="00D5484E" w:rsidRPr="000D3855" w:rsidRDefault="00E23CC3"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lastRenderedPageBreak/>
        <w:t xml:space="preserve">Carlos Isaac Pérez Mejía: </w:t>
      </w:r>
      <w:r w:rsidRPr="000D3855">
        <w:rPr>
          <w:rFonts w:ascii="Arial" w:eastAsia="Segoe UI" w:hAnsi="Arial" w:cs="Arial"/>
          <w:sz w:val="22"/>
          <w:szCs w:val="22"/>
          <w:lang w:val="es-CR"/>
        </w:rPr>
        <w:t>P</w:t>
      </w:r>
      <w:r w:rsidR="00044451" w:rsidRPr="000D3855">
        <w:rPr>
          <w:rFonts w:ascii="Arial" w:eastAsia="Segoe UI" w:hAnsi="Arial" w:cs="Arial"/>
          <w:sz w:val="22"/>
          <w:szCs w:val="22"/>
          <w:lang w:val="es-CR"/>
        </w:rPr>
        <w:t>unto 3, modificación al manual de procedimientos de pago por servicios ambientales, inclusión del mecanismo SIP</w:t>
      </w:r>
      <w:r w:rsidRPr="000D3855">
        <w:rPr>
          <w:rFonts w:ascii="Arial" w:eastAsia="Segoe UI" w:hAnsi="Arial" w:cs="Arial"/>
          <w:sz w:val="22"/>
          <w:szCs w:val="22"/>
          <w:lang w:val="es-CR"/>
        </w:rPr>
        <w:t>MABE,</w:t>
      </w:r>
      <w:r w:rsidR="00044451" w:rsidRPr="000D3855">
        <w:rPr>
          <w:rFonts w:ascii="Arial" w:eastAsia="Segoe UI" w:hAnsi="Arial" w:cs="Arial"/>
          <w:sz w:val="22"/>
          <w:szCs w:val="22"/>
          <w:lang w:val="es-CR"/>
        </w:rPr>
        <w:t xml:space="preserve"> tiene la palabra la </w:t>
      </w:r>
      <w:r w:rsidRPr="000D3855">
        <w:rPr>
          <w:rFonts w:ascii="Arial" w:eastAsia="Segoe UI" w:hAnsi="Arial" w:cs="Arial"/>
          <w:sz w:val="22"/>
          <w:szCs w:val="22"/>
          <w:lang w:val="es-CR"/>
        </w:rPr>
        <w:t>D</w:t>
      </w:r>
      <w:r w:rsidR="00044451" w:rsidRPr="000D3855">
        <w:rPr>
          <w:rFonts w:ascii="Arial" w:eastAsia="Segoe UI" w:hAnsi="Arial" w:cs="Arial"/>
          <w:sz w:val="22"/>
          <w:szCs w:val="22"/>
          <w:lang w:val="es-CR"/>
        </w:rPr>
        <w:t xml:space="preserve">irección </w:t>
      </w:r>
      <w:r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jecutiva.</w:t>
      </w:r>
    </w:p>
    <w:p w14:paraId="53F7DA7D" w14:textId="77777777" w:rsidR="00E23CC3" w:rsidRPr="000D3855" w:rsidRDefault="00E23CC3" w:rsidP="000D3855">
      <w:pPr>
        <w:contextualSpacing/>
        <w:jc w:val="both"/>
        <w:rPr>
          <w:rFonts w:ascii="Arial" w:hAnsi="Arial" w:cs="Arial"/>
          <w:sz w:val="22"/>
          <w:szCs w:val="22"/>
          <w:lang w:val="es-CR"/>
        </w:rPr>
      </w:pPr>
    </w:p>
    <w:p w14:paraId="6685CD04"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Gilmar Navarrete Chacón</w:t>
      </w:r>
      <w:r w:rsidR="00E23CC3" w:rsidRPr="000D3855">
        <w:rPr>
          <w:rFonts w:ascii="Arial" w:eastAsia="Segoe UI" w:hAnsi="Arial" w:cs="Arial"/>
          <w:b/>
          <w:bCs/>
          <w:sz w:val="22"/>
          <w:szCs w:val="22"/>
          <w:lang w:val="es-CR"/>
        </w:rPr>
        <w:t>:</w:t>
      </w:r>
      <w:r w:rsidR="00E23CC3"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Muchas gracias don Carlos y nuevamente saludar a todos los miembros de la </w:t>
      </w:r>
      <w:r w:rsidR="00E23CC3" w:rsidRPr="000D3855">
        <w:rPr>
          <w:rFonts w:ascii="Arial" w:eastAsia="Segoe UI" w:hAnsi="Arial" w:cs="Arial"/>
          <w:sz w:val="22"/>
          <w:szCs w:val="22"/>
          <w:lang w:val="es-CR"/>
        </w:rPr>
        <w:t>J</w:t>
      </w:r>
      <w:r w:rsidRPr="000D3855">
        <w:rPr>
          <w:rFonts w:ascii="Arial" w:eastAsia="Segoe UI" w:hAnsi="Arial" w:cs="Arial"/>
          <w:sz w:val="22"/>
          <w:szCs w:val="22"/>
          <w:lang w:val="es-CR"/>
        </w:rPr>
        <w:t>unta Directiva. Este punto tiene que ver con el acuerdo que ya había tomado esta junta para ajustar una de las sub actividades de sistemas agroforestales</w:t>
      </w:r>
      <w:r w:rsidR="00E23CC3" w:rsidRPr="000D3855">
        <w:rPr>
          <w:rFonts w:ascii="Arial" w:eastAsia="Segoe UI" w:hAnsi="Arial" w:cs="Arial"/>
          <w:sz w:val="22"/>
          <w:szCs w:val="22"/>
          <w:lang w:val="es-CR"/>
        </w:rPr>
        <w:t xml:space="preserve"> el</w:t>
      </w:r>
      <w:r w:rsidRPr="000D3855">
        <w:rPr>
          <w:rFonts w:ascii="Arial" w:eastAsia="Segoe UI" w:hAnsi="Arial" w:cs="Arial"/>
          <w:sz w:val="22"/>
          <w:szCs w:val="22"/>
          <w:lang w:val="es-CR"/>
        </w:rPr>
        <w:t xml:space="preserve"> cual se llamó </w:t>
      </w:r>
      <w:r w:rsidR="00E23CC3"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istemas </w:t>
      </w:r>
      <w:r w:rsidR="00E23CC3"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roductivos de </w:t>
      </w:r>
      <w:r w:rsidR="00E23CC3" w:rsidRPr="000D3855">
        <w:rPr>
          <w:rFonts w:ascii="Arial" w:eastAsia="Segoe UI" w:hAnsi="Arial" w:cs="Arial"/>
          <w:sz w:val="22"/>
          <w:szCs w:val="22"/>
          <w:lang w:val="es-CR"/>
        </w:rPr>
        <w:t>M</w:t>
      </w:r>
      <w:r w:rsidRPr="000D3855">
        <w:rPr>
          <w:rFonts w:ascii="Arial" w:eastAsia="Segoe UI" w:hAnsi="Arial" w:cs="Arial"/>
          <w:sz w:val="22"/>
          <w:szCs w:val="22"/>
          <w:lang w:val="es-CR"/>
        </w:rPr>
        <w:t xml:space="preserve">adera a </w:t>
      </w:r>
      <w:r w:rsidR="00E23CC3" w:rsidRPr="000D3855">
        <w:rPr>
          <w:rFonts w:ascii="Arial" w:eastAsia="Segoe UI" w:hAnsi="Arial" w:cs="Arial"/>
          <w:sz w:val="22"/>
          <w:szCs w:val="22"/>
          <w:lang w:val="es-CR"/>
        </w:rPr>
        <w:t>B</w:t>
      </w:r>
      <w:r w:rsidRPr="000D3855">
        <w:rPr>
          <w:rFonts w:ascii="Arial" w:eastAsia="Segoe UI" w:hAnsi="Arial" w:cs="Arial"/>
          <w:sz w:val="22"/>
          <w:szCs w:val="22"/>
          <w:lang w:val="es-CR"/>
        </w:rPr>
        <w:t xml:space="preserve">aja </w:t>
      </w:r>
      <w:r w:rsidR="00E23CC3" w:rsidRPr="000D3855">
        <w:rPr>
          <w:rFonts w:ascii="Arial" w:eastAsia="Segoe UI" w:hAnsi="Arial" w:cs="Arial"/>
          <w:sz w:val="22"/>
          <w:szCs w:val="22"/>
          <w:lang w:val="es-CR"/>
        </w:rPr>
        <w:t>E</w:t>
      </w:r>
      <w:r w:rsidRPr="000D3855">
        <w:rPr>
          <w:rFonts w:ascii="Arial" w:eastAsia="Segoe UI" w:hAnsi="Arial" w:cs="Arial"/>
          <w:sz w:val="22"/>
          <w:szCs w:val="22"/>
          <w:lang w:val="es-CR"/>
        </w:rPr>
        <w:t xml:space="preserve">scala. Este nuevo esquema de reconocimiento se fundamenta en las acciones que la Oficina Nacional Forestal y </w:t>
      </w:r>
      <w:r w:rsidR="00E676FC"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iniciaron desde el año 2024</w:t>
      </w:r>
      <w:r w:rsidR="00E23CC3" w:rsidRPr="000D3855">
        <w:rPr>
          <w:rFonts w:ascii="Arial" w:eastAsia="Segoe UI" w:hAnsi="Arial" w:cs="Arial"/>
          <w:sz w:val="22"/>
          <w:szCs w:val="22"/>
          <w:lang w:val="es-CR"/>
        </w:rPr>
        <w:t xml:space="preserve"> p</w:t>
      </w:r>
      <w:r w:rsidRPr="000D3855">
        <w:rPr>
          <w:rFonts w:ascii="Arial" w:eastAsia="Segoe UI" w:hAnsi="Arial" w:cs="Arial"/>
          <w:sz w:val="22"/>
          <w:szCs w:val="22"/>
          <w:lang w:val="es-CR"/>
        </w:rPr>
        <w:t>ara hacer un ajuste en el mecanismo de sistemas agroforestales en bloque entonces esta es una nueva forma en la cual los propietarios pueden aprovechar este mecanismo. Se le han hecho ajustes a la manera del monto a pagar, de cómo se paga</w:t>
      </w:r>
      <w:r w:rsidR="00E23CC3"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e cómo es la distribución de los árboles en el terreno y esos ajustes se tienen que incorporar en el manual de procedimientos que está vigente para que ya podamos implementarlo a partir de este 2025. Entonces lo que les muestro en pantalla es los artículos que se van a ajustar del manual de procedimientos vigente del año 2020</w:t>
      </w:r>
      <w:r w:rsidR="00E23CC3" w:rsidRPr="000D3855">
        <w:rPr>
          <w:rFonts w:ascii="Arial" w:eastAsia="Segoe UI" w:hAnsi="Arial" w:cs="Arial"/>
          <w:sz w:val="22"/>
          <w:szCs w:val="22"/>
          <w:lang w:val="es-CR"/>
        </w:rPr>
        <w:t xml:space="preserve"> q</w:t>
      </w:r>
      <w:r w:rsidRPr="000D3855">
        <w:rPr>
          <w:rFonts w:ascii="Arial" w:eastAsia="Segoe UI" w:hAnsi="Arial" w:cs="Arial"/>
          <w:sz w:val="22"/>
          <w:szCs w:val="22"/>
          <w:lang w:val="es-CR"/>
        </w:rPr>
        <w:t>ue se van a modificar</w:t>
      </w:r>
      <w:r w:rsidR="00E23CC3" w:rsidRPr="000D3855">
        <w:rPr>
          <w:rFonts w:ascii="Arial" w:eastAsia="Segoe UI" w:hAnsi="Arial" w:cs="Arial"/>
          <w:sz w:val="22"/>
          <w:szCs w:val="22"/>
          <w:lang w:val="es-CR"/>
        </w:rPr>
        <w:t>.</w:t>
      </w:r>
      <w:r w:rsidRPr="000D3855">
        <w:rPr>
          <w:rFonts w:ascii="Arial" w:eastAsia="Segoe UI" w:hAnsi="Arial" w:cs="Arial"/>
          <w:sz w:val="22"/>
          <w:szCs w:val="22"/>
          <w:lang w:val="es-CR"/>
        </w:rPr>
        <w:br/>
        <w:t xml:space="preserve">Entonces, la presentación tiene muchas más láminas, pero básicamente el ajuste que se hace es en el artículo </w:t>
      </w:r>
      <w:r w:rsidR="00E23CC3" w:rsidRPr="000D3855">
        <w:rPr>
          <w:rFonts w:ascii="Arial" w:eastAsia="Segoe UI" w:hAnsi="Arial" w:cs="Arial"/>
          <w:sz w:val="22"/>
          <w:szCs w:val="22"/>
          <w:lang w:val="es-CR"/>
        </w:rPr>
        <w:t>1</w:t>
      </w:r>
      <w:r w:rsidRPr="000D3855">
        <w:rPr>
          <w:rFonts w:ascii="Arial" w:eastAsia="Segoe UI" w:hAnsi="Arial" w:cs="Arial"/>
          <w:sz w:val="22"/>
          <w:szCs w:val="22"/>
          <w:lang w:val="es-CR"/>
        </w:rPr>
        <w:t xml:space="preserve"> donde se adiciona la definición técnica de </w:t>
      </w:r>
      <w:r w:rsidR="00E676FC" w:rsidRPr="000D3855">
        <w:rPr>
          <w:rFonts w:ascii="Arial" w:eastAsia="Segoe UI" w:hAnsi="Arial" w:cs="Arial"/>
          <w:sz w:val="22"/>
          <w:szCs w:val="22"/>
          <w:lang w:val="es-CR"/>
        </w:rPr>
        <w:t>SIPMABE</w:t>
      </w:r>
      <w:r w:rsidRPr="000D3855">
        <w:rPr>
          <w:rFonts w:ascii="Arial" w:eastAsia="Segoe UI" w:hAnsi="Arial" w:cs="Arial"/>
          <w:sz w:val="22"/>
          <w:szCs w:val="22"/>
          <w:lang w:val="es-CR"/>
        </w:rPr>
        <w:t xml:space="preserve"> que antes no existía en el manual del 2020, el artículo 2 donde se introduce el tema de los tamaños mínimos y máximos que se van a aceptar en estas</w:t>
      </w:r>
      <w:r w:rsidR="00E23CC3" w:rsidRPr="000D3855">
        <w:rPr>
          <w:rFonts w:ascii="Arial" w:eastAsia="Segoe UI" w:hAnsi="Arial" w:cs="Arial"/>
          <w:sz w:val="22"/>
          <w:szCs w:val="22"/>
          <w:lang w:val="es-CR"/>
        </w:rPr>
        <w:t xml:space="preserve"> sub</w:t>
      </w:r>
      <w:r w:rsidRPr="000D3855">
        <w:rPr>
          <w:rFonts w:ascii="Arial" w:eastAsia="Segoe UI" w:hAnsi="Arial" w:cs="Arial"/>
          <w:sz w:val="22"/>
          <w:szCs w:val="22"/>
          <w:lang w:val="es-CR"/>
        </w:rPr>
        <w:t>actividad</w:t>
      </w:r>
      <w:r w:rsidR="00E23CC3"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en el artículo </w:t>
      </w:r>
      <w:r w:rsidR="00E23CC3" w:rsidRPr="000D3855">
        <w:rPr>
          <w:rFonts w:ascii="Arial" w:eastAsia="Segoe UI" w:hAnsi="Arial" w:cs="Arial"/>
          <w:sz w:val="22"/>
          <w:szCs w:val="22"/>
          <w:lang w:val="es-CR"/>
        </w:rPr>
        <w:t xml:space="preserve">3, </w:t>
      </w:r>
      <w:r w:rsidRPr="000D3855">
        <w:rPr>
          <w:rFonts w:ascii="Arial" w:eastAsia="Segoe UI" w:hAnsi="Arial" w:cs="Arial"/>
          <w:sz w:val="22"/>
          <w:szCs w:val="22"/>
          <w:lang w:val="es-CR"/>
        </w:rPr>
        <w:t xml:space="preserve">todo lo que tiene que ver con los aspectos técnicos que </w:t>
      </w:r>
      <w:r w:rsidR="00E23CC3" w:rsidRPr="000D3855">
        <w:rPr>
          <w:rFonts w:ascii="Arial" w:eastAsia="Segoe UI" w:hAnsi="Arial" w:cs="Arial"/>
          <w:sz w:val="22"/>
          <w:szCs w:val="22"/>
          <w:lang w:val="es-CR"/>
        </w:rPr>
        <w:t>deben</w:t>
      </w:r>
      <w:r w:rsidRPr="000D3855">
        <w:rPr>
          <w:rFonts w:ascii="Arial" w:eastAsia="Segoe UI" w:hAnsi="Arial" w:cs="Arial"/>
          <w:sz w:val="22"/>
          <w:szCs w:val="22"/>
          <w:lang w:val="es-CR"/>
        </w:rPr>
        <w:t xml:space="preserve"> de presentar los regentes forestales para aplicar a esta subactividad el artículo </w:t>
      </w:r>
      <w:r w:rsidR="00E23CC3" w:rsidRPr="000D3855">
        <w:rPr>
          <w:rFonts w:ascii="Arial" w:eastAsia="Segoe UI" w:hAnsi="Arial" w:cs="Arial"/>
          <w:sz w:val="22"/>
          <w:szCs w:val="22"/>
          <w:lang w:val="es-CR"/>
        </w:rPr>
        <w:t>4</w:t>
      </w:r>
      <w:r w:rsidRPr="000D3855">
        <w:rPr>
          <w:rFonts w:ascii="Arial" w:eastAsia="Segoe UI" w:hAnsi="Arial" w:cs="Arial"/>
          <w:sz w:val="22"/>
          <w:szCs w:val="22"/>
          <w:lang w:val="es-CR"/>
        </w:rPr>
        <w:t xml:space="preserve"> tiene que ver con ese enganche con los regentes forestales</w:t>
      </w:r>
      <w:r w:rsidR="00E23CC3"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el artículo 5 es parte de las regulaciones de reforestación y sistemas</w:t>
      </w:r>
      <w:r w:rsidR="00E23CC3" w:rsidRPr="000D3855">
        <w:rPr>
          <w:rFonts w:ascii="Arial" w:eastAsia="Segoe UI" w:hAnsi="Arial" w:cs="Arial"/>
          <w:sz w:val="22"/>
          <w:szCs w:val="22"/>
          <w:lang w:val="es-CR"/>
        </w:rPr>
        <w:t xml:space="preserve"> SAF</w:t>
      </w:r>
      <w:r w:rsidRPr="000D3855">
        <w:rPr>
          <w:rFonts w:ascii="Arial" w:eastAsia="Segoe UI" w:hAnsi="Arial" w:cs="Arial"/>
          <w:sz w:val="22"/>
          <w:szCs w:val="22"/>
          <w:lang w:val="es-CR"/>
        </w:rPr>
        <w:t xml:space="preserve"> en bloque</w:t>
      </w:r>
      <w:r w:rsidR="00E23CC3"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el artículo 6 lo que tiene que ver como el trámite del primer pago, el artículo 7 en los pagos subsiguientes </w:t>
      </w:r>
      <w:r w:rsidR="00E23CC3" w:rsidRPr="000D3855">
        <w:rPr>
          <w:rFonts w:ascii="Arial" w:eastAsia="Segoe UI" w:hAnsi="Arial" w:cs="Arial"/>
          <w:sz w:val="22"/>
          <w:szCs w:val="22"/>
          <w:lang w:val="es-CR"/>
        </w:rPr>
        <w:t>y</w:t>
      </w:r>
      <w:r w:rsidRPr="000D3855">
        <w:rPr>
          <w:rFonts w:ascii="Arial" w:eastAsia="Segoe UI" w:hAnsi="Arial" w:cs="Arial"/>
          <w:sz w:val="22"/>
          <w:szCs w:val="22"/>
          <w:lang w:val="es-CR"/>
        </w:rPr>
        <w:t xml:space="preserve"> los artículos 8 y 9, tienen que ver en los anexos. En la presentación están descritos</w:t>
      </w:r>
      <w:r w:rsidR="00E23CC3" w:rsidRPr="000D3855">
        <w:rPr>
          <w:rFonts w:ascii="Arial" w:eastAsia="Segoe UI" w:hAnsi="Arial" w:cs="Arial"/>
          <w:sz w:val="22"/>
          <w:szCs w:val="22"/>
          <w:lang w:val="es-CR"/>
        </w:rPr>
        <w:t xml:space="preserve"> c</w:t>
      </w:r>
      <w:r w:rsidRPr="000D3855">
        <w:rPr>
          <w:rFonts w:ascii="Arial" w:eastAsia="Segoe UI" w:hAnsi="Arial" w:cs="Arial"/>
          <w:sz w:val="22"/>
          <w:szCs w:val="22"/>
          <w:lang w:val="es-CR"/>
        </w:rPr>
        <w:t>uáles han sido esos cambios</w:t>
      </w:r>
      <w:r w:rsidR="00E23CC3" w:rsidRPr="000D3855">
        <w:rPr>
          <w:rFonts w:ascii="Arial" w:eastAsia="Segoe UI" w:hAnsi="Arial" w:cs="Arial"/>
          <w:sz w:val="22"/>
          <w:szCs w:val="22"/>
          <w:lang w:val="es-CR"/>
        </w:rPr>
        <w:t>, c</w:t>
      </w:r>
      <w:r w:rsidRPr="000D3855">
        <w:rPr>
          <w:rFonts w:ascii="Arial" w:eastAsia="Segoe UI" w:hAnsi="Arial" w:cs="Arial"/>
          <w:sz w:val="22"/>
          <w:szCs w:val="22"/>
          <w:lang w:val="es-CR"/>
        </w:rPr>
        <w:t>uáles son las incorporaciones</w:t>
      </w:r>
      <w:r w:rsidR="00E23CC3" w:rsidRPr="000D3855">
        <w:rPr>
          <w:rFonts w:ascii="Arial" w:eastAsia="Segoe UI" w:hAnsi="Arial" w:cs="Arial"/>
          <w:sz w:val="22"/>
          <w:szCs w:val="22"/>
          <w:lang w:val="es-CR"/>
        </w:rPr>
        <w:t>, n</w:t>
      </w:r>
      <w:r w:rsidRPr="000D3855">
        <w:rPr>
          <w:rFonts w:ascii="Arial" w:eastAsia="Segoe UI" w:hAnsi="Arial" w:cs="Arial"/>
          <w:sz w:val="22"/>
          <w:szCs w:val="22"/>
          <w:lang w:val="es-CR"/>
        </w:rPr>
        <w:t>o sé</w:t>
      </w:r>
      <w:r w:rsidR="00E23CC3" w:rsidRPr="000D3855">
        <w:rPr>
          <w:rFonts w:ascii="Arial" w:eastAsia="Segoe UI" w:hAnsi="Arial" w:cs="Arial"/>
          <w:sz w:val="22"/>
          <w:szCs w:val="22"/>
          <w:lang w:val="es-CR"/>
        </w:rPr>
        <w:t>, y</w:t>
      </w:r>
      <w:r w:rsidRPr="000D3855">
        <w:rPr>
          <w:rFonts w:ascii="Arial" w:eastAsia="Segoe UI" w:hAnsi="Arial" w:cs="Arial"/>
          <w:sz w:val="22"/>
          <w:szCs w:val="22"/>
          <w:lang w:val="es-CR"/>
        </w:rPr>
        <w:t xml:space="preserve"> se lo dejo a ustedes a consideración si quieren ver uno a uno o con lo planteado sería suficiente para ir a la parte de acuerdos</w:t>
      </w:r>
      <w:r w:rsidR="00F72B17"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adelante Gustavo.</w:t>
      </w:r>
    </w:p>
    <w:p w14:paraId="361709F7"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Gustavo Elizondo</w:t>
      </w:r>
      <w:r w:rsidR="00E23CC3" w:rsidRPr="000D3855">
        <w:rPr>
          <w:rFonts w:ascii="Arial" w:eastAsia="Segoe UI" w:hAnsi="Arial" w:cs="Arial"/>
          <w:b/>
          <w:bCs/>
          <w:sz w:val="22"/>
          <w:szCs w:val="22"/>
          <w:lang w:val="es-CR"/>
        </w:rPr>
        <w:t xml:space="preserve"> Fallas: </w:t>
      </w:r>
      <w:r w:rsidRPr="000D3855">
        <w:rPr>
          <w:rFonts w:ascii="Arial" w:eastAsia="Segoe UI" w:hAnsi="Arial" w:cs="Arial"/>
          <w:sz w:val="22"/>
          <w:szCs w:val="22"/>
          <w:lang w:val="es-CR"/>
        </w:rPr>
        <w:t xml:space="preserve">Sí, bueno, me disculpa la ignorancia, pero para entender bien en qué consiste el sistema productivo de madera baja </w:t>
      </w:r>
      <w:r w:rsidR="00E23CC3" w:rsidRPr="000D3855">
        <w:rPr>
          <w:rFonts w:ascii="Arial" w:eastAsia="Segoe UI" w:hAnsi="Arial" w:cs="Arial"/>
          <w:sz w:val="22"/>
          <w:szCs w:val="22"/>
          <w:lang w:val="es-CR"/>
        </w:rPr>
        <w:t>b</w:t>
      </w:r>
      <w:r w:rsidRPr="000D3855">
        <w:rPr>
          <w:rFonts w:ascii="Arial" w:eastAsia="Segoe UI" w:hAnsi="Arial" w:cs="Arial"/>
          <w:sz w:val="22"/>
          <w:szCs w:val="22"/>
          <w:lang w:val="es-CR"/>
        </w:rPr>
        <w:t xml:space="preserve">ueno, yo sé que Felipe y lo de la </w:t>
      </w:r>
      <w:r w:rsidR="00E23CC3" w:rsidRPr="000D3855">
        <w:rPr>
          <w:rFonts w:ascii="Arial" w:eastAsia="Segoe UI" w:hAnsi="Arial" w:cs="Arial"/>
          <w:sz w:val="22"/>
          <w:szCs w:val="22"/>
          <w:lang w:val="es-CR"/>
        </w:rPr>
        <w:t>ONF</w:t>
      </w:r>
      <w:r w:rsidRPr="000D3855">
        <w:rPr>
          <w:rFonts w:ascii="Arial" w:eastAsia="Segoe UI" w:hAnsi="Arial" w:cs="Arial"/>
          <w:sz w:val="22"/>
          <w:szCs w:val="22"/>
          <w:lang w:val="es-CR"/>
        </w:rPr>
        <w:t xml:space="preserve"> lo maneja</w:t>
      </w:r>
      <w:r w:rsidR="00E23CC3" w:rsidRPr="000D3855">
        <w:rPr>
          <w:rFonts w:ascii="Arial" w:eastAsia="Segoe UI" w:hAnsi="Arial" w:cs="Arial"/>
          <w:sz w:val="22"/>
          <w:szCs w:val="22"/>
          <w:lang w:val="es-CR"/>
        </w:rPr>
        <w:t>n</w:t>
      </w:r>
      <w:r w:rsidRPr="000D3855">
        <w:rPr>
          <w:rFonts w:ascii="Arial" w:eastAsia="Segoe UI" w:hAnsi="Arial" w:cs="Arial"/>
          <w:sz w:val="22"/>
          <w:szCs w:val="22"/>
          <w:lang w:val="es-CR"/>
        </w:rPr>
        <w:t xml:space="preserve"> muy bien, pero por eso te digo, no manejo bien el concepto.</w:t>
      </w:r>
    </w:p>
    <w:p w14:paraId="2CE617B5" w14:textId="482E1B8B"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E23CC3"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Claro, don Gustavo, esto fue que de un planteamiento inicial que hizo la </w:t>
      </w:r>
      <w:r w:rsidR="00F72B17" w:rsidRPr="000D3855">
        <w:rPr>
          <w:rFonts w:ascii="Arial" w:eastAsia="Segoe UI" w:hAnsi="Arial" w:cs="Arial"/>
          <w:sz w:val="22"/>
          <w:szCs w:val="22"/>
          <w:lang w:val="es-CR"/>
        </w:rPr>
        <w:t>O</w:t>
      </w:r>
      <w:r w:rsidRPr="000D3855">
        <w:rPr>
          <w:rFonts w:ascii="Arial" w:eastAsia="Segoe UI" w:hAnsi="Arial" w:cs="Arial"/>
          <w:sz w:val="22"/>
          <w:szCs w:val="22"/>
          <w:lang w:val="es-CR"/>
        </w:rPr>
        <w:t xml:space="preserve">NF se conformó una comisión ya hace tiempo atrás donde nos sentamos, </w:t>
      </w:r>
      <w:r w:rsidR="00E676FC"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w:t>
      </w:r>
      <w:r w:rsidR="00F72B17" w:rsidRPr="000D3855">
        <w:rPr>
          <w:rFonts w:ascii="Arial" w:eastAsia="Segoe UI" w:hAnsi="Arial" w:cs="Arial"/>
          <w:sz w:val="22"/>
          <w:szCs w:val="22"/>
          <w:lang w:val="es-CR"/>
        </w:rPr>
        <w:t xml:space="preserve">y </w:t>
      </w:r>
      <w:r w:rsidRPr="000D3855">
        <w:rPr>
          <w:rFonts w:ascii="Arial" w:eastAsia="Segoe UI" w:hAnsi="Arial" w:cs="Arial"/>
          <w:sz w:val="22"/>
          <w:szCs w:val="22"/>
          <w:lang w:val="es-CR"/>
        </w:rPr>
        <w:t xml:space="preserve">la </w:t>
      </w:r>
      <w:r w:rsidR="00E676FC" w:rsidRPr="000D3855">
        <w:rPr>
          <w:rFonts w:ascii="Arial" w:eastAsia="Segoe UI" w:hAnsi="Arial" w:cs="Arial"/>
          <w:sz w:val="22"/>
          <w:szCs w:val="22"/>
          <w:lang w:val="es-CR"/>
        </w:rPr>
        <w:t>O</w:t>
      </w:r>
      <w:r w:rsidRPr="000D3855">
        <w:rPr>
          <w:rFonts w:ascii="Arial" w:eastAsia="Segoe UI" w:hAnsi="Arial" w:cs="Arial"/>
          <w:sz w:val="22"/>
          <w:szCs w:val="22"/>
          <w:lang w:val="es-CR"/>
        </w:rPr>
        <w:t>NF, para hacer un replanteamiento de lo que es en sistemas agroforestales</w:t>
      </w:r>
      <w:r w:rsidR="00F72B17" w:rsidRPr="000D3855">
        <w:rPr>
          <w:rFonts w:ascii="Arial" w:eastAsia="Segoe UI" w:hAnsi="Arial" w:cs="Arial"/>
          <w:sz w:val="22"/>
          <w:szCs w:val="22"/>
          <w:lang w:val="es-CR"/>
        </w:rPr>
        <w:t>, l</w:t>
      </w:r>
      <w:r w:rsidRPr="000D3855">
        <w:rPr>
          <w:rFonts w:ascii="Arial" w:eastAsia="Segoe UI" w:hAnsi="Arial" w:cs="Arial"/>
          <w:sz w:val="22"/>
          <w:szCs w:val="22"/>
          <w:lang w:val="es-CR"/>
        </w:rPr>
        <w:t>a subactividad de bloques</w:t>
      </w:r>
      <w:r w:rsidR="00F72B17" w:rsidRPr="000D3855">
        <w:rPr>
          <w:rFonts w:ascii="Arial" w:eastAsia="Segoe UI" w:hAnsi="Arial" w:cs="Arial"/>
          <w:sz w:val="22"/>
          <w:szCs w:val="22"/>
          <w:lang w:val="es-CR"/>
        </w:rPr>
        <w:t>, bloques</w:t>
      </w:r>
      <w:r w:rsidRPr="000D3855">
        <w:rPr>
          <w:rFonts w:ascii="Arial" w:eastAsia="Segoe UI" w:hAnsi="Arial" w:cs="Arial"/>
          <w:sz w:val="22"/>
          <w:szCs w:val="22"/>
          <w:lang w:val="es-CR"/>
        </w:rPr>
        <w:t xml:space="preserve"> </w:t>
      </w:r>
      <w:r w:rsidR="00E676FC" w:rsidRPr="000D3855">
        <w:rPr>
          <w:rFonts w:ascii="Arial" w:eastAsia="Segoe UI" w:hAnsi="Arial" w:cs="Arial"/>
          <w:sz w:val="22"/>
          <w:szCs w:val="22"/>
          <w:lang w:val="es-CR"/>
        </w:rPr>
        <w:t xml:space="preserve">son </w:t>
      </w:r>
      <w:r w:rsidRPr="000D3855">
        <w:rPr>
          <w:rFonts w:ascii="Arial" w:eastAsia="Segoe UI" w:hAnsi="Arial" w:cs="Arial"/>
          <w:sz w:val="22"/>
          <w:szCs w:val="22"/>
          <w:lang w:val="es-CR"/>
        </w:rPr>
        <w:t>pequeñas cantidad</w:t>
      </w:r>
      <w:r w:rsidR="00F72B17" w:rsidRPr="000D3855">
        <w:rPr>
          <w:rFonts w:ascii="Arial" w:eastAsia="Segoe UI" w:hAnsi="Arial" w:cs="Arial"/>
          <w:sz w:val="22"/>
          <w:szCs w:val="22"/>
          <w:lang w:val="es-CR"/>
        </w:rPr>
        <w:t>es d</w:t>
      </w:r>
      <w:r w:rsidRPr="000D3855">
        <w:rPr>
          <w:rFonts w:ascii="Arial" w:eastAsia="Segoe UI" w:hAnsi="Arial" w:cs="Arial"/>
          <w:sz w:val="22"/>
          <w:szCs w:val="22"/>
          <w:lang w:val="es-CR"/>
        </w:rPr>
        <w:t>e árboles que se asemejan un poco a una plantación forestal, pero son bloques pequeños</w:t>
      </w:r>
      <w:r w:rsidR="00F72B17" w:rsidRPr="000D3855">
        <w:rPr>
          <w:rFonts w:ascii="Arial" w:eastAsia="Segoe UI" w:hAnsi="Arial" w:cs="Arial"/>
          <w:sz w:val="22"/>
          <w:szCs w:val="22"/>
          <w:lang w:val="es-CR"/>
        </w:rPr>
        <w:t>, ¿cuáles son los ajustes aquí?</w:t>
      </w:r>
      <w:r w:rsidRPr="000D3855">
        <w:rPr>
          <w:rFonts w:ascii="Arial" w:eastAsia="Segoe UI" w:hAnsi="Arial" w:cs="Arial"/>
          <w:sz w:val="22"/>
          <w:szCs w:val="22"/>
          <w:lang w:val="es-CR"/>
        </w:rPr>
        <w:t xml:space="preserve"> </w:t>
      </w:r>
      <w:r w:rsidR="00F72B17" w:rsidRPr="000D3855">
        <w:rPr>
          <w:rFonts w:ascii="Arial" w:eastAsia="Segoe UI" w:hAnsi="Arial" w:cs="Arial"/>
          <w:sz w:val="22"/>
          <w:szCs w:val="22"/>
          <w:lang w:val="es-CR"/>
        </w:rPr>
        <w:t>Q</w:t>
      </w:r>
      <w:r w:rsidRPr="000D3855">
        <w:rPr>
          <w:rFonts w:ascii="Arial" w:eastAsia="Segoe UI" w:hAnsi="Arial" w:cs="Arial"/>
          <w:sz w:val="22"/>
          <w:szCs w:val="22"/>
          <w:lang w:val="es-CR"/>
        </w:rPr>
        <w:t>ue la distribución de los pago</w:t>
      </w:r>
      <w:r w:rsidR="00F72B17"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s diferente</w:t>
      </w:r>
      <w:r w:rsidR="00F72B17"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el monto a reconocer se ajustó con respecto </w:t>
      </w:r>
      <w:r w:rsidR="00CE6DED" w:rsidRPr="000D3855">
        <w:rPr>
          <w:rFonts w:ascii="Arial" w:eastAsia="Segoe UI" w:hAnsi="Arial" w:cs="Arial"/>
          <w:sz w:val="22"/>
          <w:szCs w:val="22"/>
          <w:lang w:val="es-CR"/>
        </w:rPr>
        <w:t>al avío</w:t>
      </w:r>
      <w:r w:rsidR="00F72B17"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que incurre un productor para establecer </w:t>
      </w:r>
      <w:r w:rsidR="00F72B17" w:rsidRPr="000D3855">
        <w:rPr>
          <w:rFonts w:ascii="Arial" w:eastAsia="Segoe UI" w:hAnsi="Arial" w:cs="Arial"/>
          <w:sz w:val="22"/>
          <w:szCs w:val="22"/>
          <w:lang w:val="es-CR"/>
        </w:rPr>
        <w:t>un</w:t>
      </w:r>
      <w:r w:rsidRPr="000D3855">
        <w:rPr>
          <w:rFonts w:ascii="Arial" w:eastAsia="Segoe UI" w:hAnsi="Arial" w:cs="Arial"/>
          <w:sz w:val="22"/>
          <w:szCs w:val="22"/>
          <w:lang w:val="es-CR"/>
        </w:rPr>
        <w:t xml:space="preserve"> pequeño bloque de plantación forestal y esos ajustes vienen a sustituir lo que antes teníamos como un sistema agroforestal en bloque.</w:t>
      </w:r>
      <w:r w:rsidRPr="000D3855">
        <w:rPr>
          <w:rFonts w:ascii="Arial" w:eastAsia="Segoe UI" w:hAnsi="Arial" w:cs="Arial"/>
          <w:sz w:val="22"/>
          <w:szCs w:val="22"/>
          <w:lang w:val="es-CR"/>
        </w:rPr>
        <w:br/>
        <w:t xml:space="preserve">Ya </w:t>
      </w:r>
      <w:r w:rsidR="00E676FC"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ha hecho 2 actividades de campo, uno en la zona norte y otro en la zona atlántica del país, donde se invitó a diferentes productores a que conocieran el mecanismo y se hizo en alianza tanto con la </w:t>
      </w:r>
      <w:r w:rsidR="00F72B17" w:rsidRPr="000D3855">
        <w:rPr>
          <w:rFonts w:ascii="Arial" w:eastAsia="Segoe UI" w:hAnsi="Arial" w:cs="Arial"/>
          <w:sz w:val="22"/>
          <w:szCs w:val="22"/>
          <w:lang w:val="es-CR"/>
        </w:rPr>
        <w:t>O</w:t>
      </w:r>
      <w:r w:rsidRPr="000D3855">
        <w:rPr>
          <w:rFonts w:ascii="Arial" w:eastAsia="Segoe UI" w:hAnsi="Arial" w:cs="Arial"/>
          <w:sz w:val="22"/>
          <w:szCs w:val="22"/>
          <w:lang w:val="es-CR"/>
        </w:rPr>
        <w:t>NF como con el Instituto Tecnológico de Costa Rica. Entonces est</w:t>
      </w:r>
      <w:r w:rsidR="00F72B17"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ha sido</w:t>
      </w:r>
      <w:r w:rsidR="00F72B17"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una forma de impulsar esas acciones para reactivar la reforestación y lo estamos haciendo de pequeña escala, hacia más grande</w:t>
      </w:r>
      <w:r w:rsidR="00F72B17" w:rsidRPr="000D3855">
        <w:rPr>
          <w:rFonts w:ascii="Arial" w:eastAsia="Segoe UI" w:hAnsi="Arial" w:cs="Arial"/>
          <w:sz w:val="22"/>
          <w:szCs w:val="22"/>
          <w:lang w:val="es-CR"/>
        </w:rPr>
        <w:t>.</w:t>
      </w:r>
    </w:p>
    <w:p w14:paraId="12283F77" w14:textId="77777777" w:rsidR="00F72B17"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 xml:space="preserve">Gustavo Elizondo </w:t>
      </w:r>
      <w:r w:rsidR="00F72B17" w:rsidRPr="000D3855">
        <w:rPr>
          <w:rFonts w:ascii="Arial" w:eastAsia="Segoe UI" w:hAnsi="Arial" w:cs="Arial"/>
          <w:b/>
          <w:bCs/>
          <w:sz w:val="22"/>
          <w:szCs w:val="22"/>
          <w:lang w:val="es-CR"/>
        </w:rPr>
        <w:t>Fallas</w:t>
      </w:r>
      <w:r w:rsidR="00F72B17"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Sí, bueno, pero ya para entender son bloques, </w:t>
      </w:r>
      <w:r w:rsidR="00F72B17"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yo </w:t>
      </w:r>
      <w:r w:rsidR="00F72B17" w:rsidRPr="000D3855">
        <w:rPr>
          <w:rFonts w:ascii="Arial" w:eastAsia="Segoe UI" w:hAnsi="Arial" w:cs="Arial"/>
          <w:sz w:val="22"/>
          <w:szCs w:val="22"/>
          <w:lang w:val="es-CR"/>
        </w:rPr>
        <w:t>d</w:t>
      </w:r>
      <w:r w:rsidRPr="000D3855">
        <w:rPr>
          <w:rFonts w:ascii="Arial" w:eastAsia="Segoe UI" w:hAnsi="Arial" w:cs="Arial"/>
          <w:sz w:val="22"/>
          <w:szCs w:val="22"/>
          <w:lang w:val="es-CR"/>
        </w:rPr>
        <w:t>entro en la misma propiedad podría tener varios bloques, o no</w:t>
      </w:r>
      <w:r w:rsidR="00F72B17" w:rsidRPr="000D3855">
        <w:rPr>
          <w:rFonts w:ascii="Arial" w:eastAsia="Segoe UI" w:hAnsi="Arial" w:cs="Arial"/>
          <w:sz w:val="22"/>
          <w:szCs w:val="22"/>
          <w:lang w:val="es-CR"/>
        </w:rPr>
        <w:t>?</w:t>
      </w:r>
    </w:p>
    <w:p w14:paraId="2D17815D"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F72B17"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Sí, señor claro. Mientras la propiedad tenga el tamaño, no hay problema.</w:t>
      </w:r>
    </w:p>
    <w:p w14:paraId="79CA8B0C" w14:textId="77777777" w:rsidR="00F72B17" w:rsidRPr="000D3855" w:rsidRDefault="00F72B17" w:rsidP="000D3855">
      <w:pPr>
        <w:contextualSpacing/>
        <w:jc w:val="both"/>
        <w:rPr>
          <w:rFonts w:ascii="Arial" w:eastAsia="Segoe UI" w:hAnsi="Arial" w:cs="Arial"/>
          <w:b/>
          <w:bCs/>
          <w:sz w:val="22"/>
          <w:szCs w:val="22"/>
          <w:lang w:val="es-CR"/>
        </w:rPr>
      </w:pPr>
    </w:p>
    <w:p w14:paraId="6A454963" w14:textId="77777777" w:rsidR="00F72B17"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Gustavo Elizondo</w:t>
      </w:r>
      <w:r w:rsidR="00F72B17" w:rsidRPr="000D3855">
        <w:rPr>
          <w:rFonts w:ascii="Arial" w:eastAsia="Segoe UI" w:hAnsi="Arial" w:cs="Arial"/>
          <w:b/>
          <w:bCs/>
          <w:sz w:val="22"/>
          <w:szCs w:val="22"/>
          <w:lang w:val="es-CR"/>
        </w:rPr>
        <w:t xml:space="preserve"> Fallas:</w:t>
      </w:r>
      <w:r w:rsidRPr="000D3855">
        <w:rPr>
          <w:rFonts w:ascii="Arial" w:eastAsia="Segoe UI" w:hAnsi="Arial" w:cs="Arial"/>
          <w:b/>
          <w:bCs/>
          <w:sz w:val="22"/>
          <w:szCs w:val="22"/>
          <w:lang w:val="es-CR"/>
        </w:rPr>
        <w:t xml:space="preserve"> </w:t>
      </w:r>
      <w:r w:rsidR="00F72B17" w:rsidRPr="000D3855">
        <w:rPr>
          <w:rFonts w:ascii="Arial" w:eastAsia="Segoe UI" w:hAnsi="Arial" w:cs="Arial"/>
          <w:sz w:val="22"/>
          <w:szCs w:val="22"/>
          <w:lang w:val="es-CR"/>
        </w:rPr>
        <w:t>Ok y luego ¿los pagos son una fracción del pago o están establecidos pagos exclusivos para SIPMABE?</w:t>
      </w:r>
    </w:p>
    <w:p w14:paraId="7F1D48E2" w14:textId="77777777" w:rsidR="00D5484E" w:rsidRPr="000D3855" w:rsidRDefault="00D5484E" w:rsidP="000D3855">
      <w:pPr>
        <w:contextualSpacing/>
        <w:jc w:val="both"/>
        <w:rPr>
          <w:rFonts w:ascii="Arial" w:hAnsi="Arial" w:cs="Arial"/>
          <w:sz w:val="22"/>
          <w:szCs w:val="22"/>
          <w:lang w:val="es-CR"/>
        </w:rPr>
      </w:pPr>
    </w:p>
    <w:p w14:paraId="2181F1DA" w14:textId="68C96173" w:rsidR="00D5484E"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t>Gilmar Navarrete Chacón</w:t>
      </w:r>
      <w:r w:rsidR="00F72B17"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Exacto. Es que tradicionalmente el mecanismo de sistemas agroforestales tenía 3 pagos, 50</w:t>
      </w:r>
      <w:r w:rsidR="00F72B17"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25 y 25</w:t>
      </w:r>
      <w:r w:rsidR="00F72B17" w:rsidRPr="000D3855">
        <w:rPr>
          <w:rFonts w:ascii="Arial" w:eastAsia="Segoe UI" w:hAnsi="Arial" w:cs="Arial"/>
          <w:sz w:val="22"/>
          <w:szCs w:val="22"/>
          <w:lang w:val="es-CR"/>
        </w:rPr>
        <w:t>.</w:t>
      </w:r>
      <w:r w:rsidR="000D3855">
        <w:rPr>
          <w:rFonts w:ascii="Arial" w:eastAsia="Segoe UI" w:hAnsi="Arial" w:cs="Arial"/>
          <w:sz w:val="22"/>
          <w:szCs w:val="22"/>
          <w:lang w:val="es-CR"/>
        </w:rPr>
        <w:t xml:space="preserve"> </w:t>
      </w:r>
      <w:r w:rsidR="00F72B17" w:rsidRPr="000D3855">
        <w:rPr>
          <w:rFonts w:ascii="Arial" w:eastAsia="Segoe UI" w:hAnsi="Arial" w:cs="Arial"/>
          <w:sz w:val="22"/>
          <w:szCs w:val="22"/>
          <w:lang w:val="es-CR"/>
        </w:rPr>
        <w:t>E</w:t>
      </w:r>
      <w:r w:rsidRPr="000D3855">
        <w:rPr>
          <w:rFonts w:ascii="Arial" w:eastAsia="Segoe UI" w:hAnsi="Arial" w:cs="Arial"/>
          <w:sz w:val="22"/>
          <w:szCs w:val="22"/>
          <w:lang w:val="es-CR"/>
        </w:rPr>
        <w:t xml:space="preserve">n </w:t>
      </w:r>
      <w:r w:rsidR="00F72B17" w:rsidRPr="000D3855">
        <w:rPr>
          <w:rFonts w:ascii="Arial" w:eastAsia="Segoe UI" w:hAnsi="Arial" w:cs="Arial"/>
          <w:sz w:val="22"/>
          <w:szCs w:val="22"/>
          <w:lang w:val="es-CR"/>
        </w:rPr>
        <w:t>SIPMABE parte</w:t>
      </w:r>
      <w:r w:rsidRPr="000D3855">
        <w:rPr>
          <w:rFonts w:ascii="Arial" w:eastAsia="Segoe UI" w:hAnsi="Arial" w:cs="Arial"/>
          <w:sz w:val="22"/>
          <w:szCs w:val="22"/>
          <w:lang w:val="es-CR"/>
        </w:rPr>
        <w:t xml:space="preserve"> de lo que cambia es esa distribución de porcentajes, y además se ajusta un poco el monto para lo que significa el reconocimiento</w:t>
      </w:r>
      <w:r w:rsidR="00F72B17" w:rsidRPr="000D3855">
        <w:rPr>
          <w:rFonts w:ascii="Arial" w:eastAsia="Segoe UI" w:hAnsi="Arial" w:cs="Arial"/>
          <w:sz w:val="22"/>
          <w:szCs w:val="22"/>
          <w:lang w:val="es-CR"/>
        </w:rPr>
        <w:t xml:space="preserve"> a </w:t>
      </w:r>
      <w:r w:rsidRPr="000D3855">
        <w:rPr>
          <w:rFonts w:ascii="Arial" w:eastAsia="Segoe UI" w:hAnsi="Arial" w:cs="Arial"/>
          <w:sz w:val="22"/>
          <w:szCs w:val="22"/>
          <w:lang w:val="es-CR"/>
        </w:rPr>
        <w:t>estos productores que están entrando en esta línea, aquí don Gustavo y miembros de junta, va dirigido principalmente al negocio de tarimas</w:t>
      </w:r>
      <w:r w:rsidR="00F72B17" w:rsidRPr="000D3855">
        <w:rPr>
          <w:rFonts w:ascii="Arial" w:eastAsia="Segoe UI" w:hAnsi="Arial" w:cs="Arial"/>
          <w:sz w:val="22"/>
          <w:szCs w:val="22"/>
          <w:lang w:val="es-CR"/>
        </w:rPr>
        <w:t xml:space="preserve"> q</w:t>
      </w:r>
      <w:r w:rsidRPr="000D3855">
        <w:rPr>
          <w:rFonts w:ascii="Arial" w:eastAsia="Segoe UI" w:hAnsi="Arial" w:cs="Arial"/>
          <w:sz w:val="22"/>
          <w:szCs w:val="22"/>
          <w:lang w:val="es-CR"/>
        </w:rPr>
        <w:t>ue son plantaciones de corta vida que van destinadas hacia la producción de pallets o tarimas.</w:t>
      </w:r>
    </w:p>
    <w:p w14:paraId="1127F377" w14:textId="77777777" w:rsidR="00602EBF" w:rsidRPr="000D3855" w:rsidRDefault="00602EBF" w:rsidP="000D3855">
      <w:pPr>
        <w:contextualSpacing/>
        <w:jc w:val="both"/>
        <w:rPr>
          <w:rFonts w:ascii="Arial" w:hAnsi="Arial" w:cs="Arial"/>
          <w:sz w:val="22"/>
          <w:szCs w:val="22"/>
          <w:lang w:val="es-CR"/>
        </w:rPr>
      </w:pPr>
    </w:p>
    <w:p w14:paraId="44B3E9B5"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 xml:space="preserve">Gustavo Elizondo </w:t>
      </w:r>
      <w:r w:rsidR="00F72B17" w:rsidRPr="000D3855">
        <w:rPr>
          <w:rFonts w:ascii="Arial" w:eastAsia="Segoe UI" w:hAnsi="Arial" w:cs="Arial"/>
          <w:b/>
          <w:bCs/>
          <w:sz w:val="22"/>
          <w:szCs w:val="22"/>
          <w:lang w:val="es-CR"/>
        </w:rPr>
        <w:t xml:space="preserve">Fallas: </w:t>
      </w:r>
      <w:r w:rsidRPr="000D3855">
        <w:rPr>
          <w:rFonts w:ascii="Arial" w:eastAsia="Segoe UI" w:hAnsi="Arial" w:cs="Arial"/>
          <w:sz w:val="22"/>
          <w:szCs w:val="22"/>
          <w:lang w:val="es-CR"/>
        </w:rPr>
        <w:t>O</w:t>
      </w:r>
      <w:r w:rsidR="00F72B17" w:rsidRPr="000D3855">
        <w:rPr>
          <w:rFonts w:ascii="Arial" w:eastAsia="Segoe UI" w:hAnsi="Arial" w:cs="Arial"/>
          <w:sz w:val="22"/>
          <w:szCs w:val="22"/>
          <w:lang w:val="es-CR"/>
        </w:rPr>
        <w:t>k</w:t>
      </w:r>
      <w:r w:rsidRPr="000D3855">
        <w:rPr>
          <w:rFonts w:ascii="Arial" w:eastAsia="Segoe UI" w:hAnsi="Arial" w:cs="Arial"/>
          <w:sz w:val="22"/>
          <w:szCs w:val="22"/>
          <w:lang w:val="es-CR"/>
        </w:rPr>
        <w:t xml:space="preserve"> nada más decir que si ya eso pasó por la </w:t>
      </w:r>
      <w:r w:rsidR="00602EBF" w:rsidRPr="000D3855">
        <w:rPr>
          <w:rFonts w:ascii="Arial" w:eastAsia="Segoe UI" w:hAnsi="Arial" w:cs="Arial"/>
          <w:sz w:val="22"/>
          <w:szCs w:val="22"/>
          <w:lang w:val="es-CR"/>
        </w:rPr>
        <w:t>O</w:t>
      </w:r>
      <w:r w:rsidRPr="000D3855">
        <w:rPr>
          <w:rFonts w:ascii="Arial" w:eastAsia="Segoe UI" w:hAnsi="Arial" w:cs="Arial"/>
          <w:sz w:val="22"/>
          <w:szCs w:val="22"/>
          <w:lang w:val="es-CR"/>
        </w:rPr>
        <w:t xml:space="preserve">NF </w:t>
      </w:r>
      <w:r w:rsidR="00602EBF" w:rsidRPr="000D3855">
        <w:rPr>
          <w:rFonts w:ascii="Arial" w:eastAsia="Segoe UI" w:hAnsi="Arial" w:cs="Arial"/>
          <w:sz w:val="22"/>
          <w:szCs w:val="22"/>
          <w:lang w:val="es-CR"/>
        </w:rPr>
        <w:t xml:space="preserve">y </w:t>
      </w:r>
      <w:r w:rsidRPr="000D3855">
        <w:rPr>
          <w:rFonts w:ascii="Arial" w:eastAsia="Segoe UI" w:hAnsi="Arial" w:cs="Arial"/>
          <w:sz w:val="22"/>
          <w:szCs w:val="22"/>
          <w:lang w:val="es-CR"/>
        </w:rPr>
        <w:t xml:space="preserve">ellos de dieron un visto bueno, me </w:t>
      </w:r>
      <w:r w:rsidR="00602EBF" w:rsidRPr="000D3855">
        <w:rPr>
          <w:rFonts w:ascii="Arial" w:eastAsia="Segoe UI" w:hAnsi="Arial" w:cs="Arial"/>
          <w:sz w:val="22"/>
          <w:szCs w:val="22"/>
          <w:lang w:val="es-CR"/>
        </w:rPr>
        <w:t>produce</w:t>
      </w:r>
      <w:r w:rsidRPr="000D3855">
        <w:rPr>
          <w:rFonts w:ascii="Arial" w:eastAsia="Segoe UI" w:hAnsi="Arial" w:cs="Arial"/>
          <w:sz w:val="22"/>
          <w:szCs w:val="22"/>
          <w:lang w:val="es-CR"/>
        </w:rPr>
        <w:t xml:space="preserve"> total confianza porque ellos son los expertos. Gracias.</w:t>
      </w:r>
    </w:p>
    <w:p w14:paraId="4519978D"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602EBF"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Y además de eso, don Gustavo ya fue aprobado aquí en </w:t>
      </w:r>
      <w:r w:rsidR="00602EBF" w:rsidRPr="000D3855">
        <w:rPr>
          <w:rFonts w:ascii="Arial" w:eastAsia="Segoe UI" w:hAnsi="Arial" w:cs="Arial"/>
          <w:sz w:val="22"/>
          <w:szCs w:val="22"/>
          <w:lang w:val="es-CR"/>
        </w:rPr>
        <w:t>J</w:t>
      </w:r>
      <w:r w:rsidRPr="000D3855">
        <w:rPr>
          <w:rFonts w:ascii="Arial" w:eastAsia="Segoe UI" w:hAnsi="Arial" w:cs="Arial"/>
          <w:sz w:val="22"/>
          <w:szCs w:val="22"/>
          <w:lang w:val="es-CR"/>
        </w:rPr>
        <w:t xml:space="preserve">unta </w:t>
      </w:r>
      <w:r w:rsidR="00602EBF" w:rsidRPr="000D3855">
        <w:rPr>
          <w:rFonts w:ascii="Arial" w:eastAsia="Segoe UI" w:hAnsi="Arial" w:cs="Arial"/>
          <w:sz w:val="22"/>
          <w:szCs w:val="22"/>
          <w:lang w:val="es-CR"/>
        </w:rPr>
        <w:t>D</w:t>
      </w:r>
      <w:r w:rsidRPr="000D3855">
        <w:rPr>
          <w:rFonts w:ascii="Arial" w:eastAsia="Segoe UI" w:hAnsi="Arial" w:cs="Arial"/>
          <w:sz w:val="22"/>
          <w:szCs w:val="22"/>
          <w:lang w:val="es-CR"/>
        </w:rPr>
        <w:t>irectiva cuando se presentó el mecanismo hace varias sesiones atrás</w:t>
      </w:r>
      <w:r w:rsidR="00602EBF"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aquí lo que estamos haciendo es ya poniéndolo operativo en el manual de</w:t>
      </w:r>
      <w:r w:rsidR="00602EBF"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procedimientos don Ernesto.</w:t>
      </w:r>
    </w:p>
    <w:p w14:paraId="01D7CB0D" w14:textId="77777777" w:rsidR="00602EBF" w:rsidRPr="000D3855" w:rsidRDefault="00602EBF" w:rsidP="000D3855">
      <w:pPr>
        <w:contextualSpacing/>
        <w:jc w:val="both"/>
        <w:rPr>
          <w:rFonts w:ascii="Arial" w:eastAsia="Segoe UI" w:hAnsi="Arial" w:cs="Arial"/>
          <w:b/>
          <w:bCs/>
          <w:sz w:val="22"/>
          <w:szCs w:val="22"/>
          <w:lang w:val="es-CR"/>
        </w:rPr>
      </w:pPr>
    </w:p>
    <w:p w14:paraId="4E95687F"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 xml:space="preserve">Ernesto </w:t>
      </w:r>
      <w:r w:rsidR="00602EBF" w:rsidRPr="000D3855">
        <w:rPr>
          <w:rFonts w:ascii="Arial" w:eastAsia="Segoe UI" w:hAnsi="Arial" w:cs="Arial"/>
          <w:b/>
          <w:bCs/>
          <w:sz w:val="22"/>
          <w:szCs w:val="22"/>
          <w:lang w:val="es-CR"/>
        </w:rPr>
        <w:t xml:space="preserve">González </w:t>
      </w:r>
      <w:r w:rsidRPr="000D3855">
        <w:rPr>
          <w:rFonts w:ascii="Arial" w:eastAsia="Segoe UI" w:hAnsi="Arial" w:cs="Arial"/>
          <w:b/>
          <w:bCs/>
          <w:sz w:val="22"/>
          <w:szCs w:val="22"/>
          <w:lang w:val="es-CR"/>
        </w:rPr>
        <w:t>Prado</w:t>
      </w:r>
      <w:r w:rsidR="00602EBF"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Sí nada más </w:t>
      </w:r>
      <w:r w:rsidR="00E676FC" w:rsidRPr="000D3855">
        <w:rPr>
          <w:rFonts w:ascii="Arial" w:eastAsia="Segoe UI" w:hAnsi="Arial" w:cs="Arial"/>
          <w:sz w:val="22"/>
          <w:szCs w:val="22"/>
          <w:lang w:val="es-CR"/>
        </w:rPr>
        <w:t>G</w:t>
      </w:r>
      <w:r w:rsidRPr="000D3855">
        <w:rPr>
          <w:rFonts w:ascii="Arial" w:eastAsia="Segoe UI" w:hAnsi="Arial" w:cs="Arial"/>
          <w:sz w:val="22"/>
          <w:szCs w:val="22"/>
          <w:lang w:val="es-CR"/>
        </w:rPr>
        <w:t xml:space="preserve">ilmar ahí para adicionarle algo </w:t>
      </w:r>
      <w:r w:rsidR="00602EBF" w:rsidRPr="000D3855">
        <w:rPr>
          <w:rFonts w:ascii="Arial" w:eastAsia="Segoe UI" w:hAnsi="Arial" w:cs="Arial"/>
          <w:sz w:val="22"/>
          <w:szCs w:val="22"/>
          <w:lang w:val="es-CR"/>
        </w:rPr>
        <w:t>don</w:t>
      </w:r>
      <w:r w:rsidRPr="000D3855">
        <w:rPr>
          <w:rFonts w:ascii="Arial" w:eastAsia="Segoe UI" w:hAnsi="Arial" w:cs="Arial"/>
          <w:sz w:val="22"/>
          <w:szCs w:val="22"/>
          <w:lang w:val="es-CR"/>
        </w:rPr>
        <w:t xml:space="preserve"> Gustavo</w:t>
      </w:r>
      <w:r w:rsidR="00602EBF" w:rsidRPr="000D3855">
        <w:rPr>
          <w:rFonts w:ascii="Arial" w:eastAsia="Segoe UI" w:hAnsi="Arial" w:cs="Arial"/>
          <w:sz w:val="22"/>
          <w:szCs w:val="22"/>
          <w:lang w:val="es-CR"/>
        </w:rPr>
        <w:t>, t</w:t>
      </w:r>
      <w:r w:rsidRPr="000D3855">
        <w:rPr>
          <w:rFonts w:ascii="Arial" w:eastAsia="Segoe UI" w:hAnsi="Arial" w:cs="Arial"/>
          <w:sz w:val="22"/>
          <w:szCs w:val="22"/>
          <w:lang w:val="es-CR"/>
        </w:rPr>
        <w:t>ambién incorpora el PS</w:t>
      </w:r>
      <w:r w:rsidR="00602EBF"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desde el inicio y funciona también el PS</w:t>
      </w:r>
      <w:r w:rsidR="00602EBF"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para pagar los</w:t>
      </w:r>
      <w:r w:rsidR="00602EBF"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intereses</w:t>
      </w:r>
      <w:r w:rsidR="00E676FC"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parte de la deuda, </w:t>
      </w:r>
      <w:r w:rsidR="00602EBF" w:rsidRPr="000D3855">
        <w:rPr>
          <w:rFonts w:ascii="Arial" w:eastAsia="Segoe UI" w:hAnsi="Arial" w:cs="Arial"/>
          <w:sz w:val="22"/>
          <w:szCs w:val="22"/>
          <w:lang w:val="es-CR"/>
        </w:rPr>
        <w:t>e</w:t>
      </w:r>
      <w:r w:rsidRPr="000D3855">
        <w:rPr>
          <w:rFonts w:ascii="Arial" w:eastAsia="Segoe UI" w:hAnsi="Arial" w:cs="Arial"/>
          <w:sz w:val="22"/>
          <w:szCs w:val="22"/>
          <w:lang w:val="es-CR"/>
        </w:rPr>
        <w:t>so es otra modalidad que tiene</w:t>
      </w:r>
      <w:r w:rsidR="00602EBF" w:rsidRPr="000D3855">
        <w:rPr>
          <w:rFonts w:ascii="Arial" w:eastAsia="Segoe UI" w:hAnsi="Arial" w:cs="Arial"/>
          <w:sz w:val="22"/>
          <w:szCs w:val="22"/>
          <w:lang w:val="es-CR"/>
        </w:rPr>
        <w:t xml:space="preserve"> el SIPMABE.</w:t>
      </w:r>
    </w:p>
    <w:p w14:paraId="54D6A183"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602EBF"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Sí, gracias Ernesto. Importante recalcar que aquí tenemos como </w:t>
      </w:r>
      <w:r w:rsidR="00602EBF" w:rsidRPr="000D3855">
        <w:rPr>
          <w:rFonts w:ascii="Arial" w:eastAsia="Segoe UI" w:hAnsi="Arial" w:cs="Arial"/>
          <w:sz w:val="22"/>
          <w:szCs w:val="22"/>
          <w:lang w:val="es-CR"/>
        </w:rPr>
        <w:t>dos</w:t>
      </w:r>
      <w:r w:rsidRPr="000D3855">
        <w:rPr>
          <w:rFonts w:ascii="Arial" w:eastAsia="Segoe UI" w:hAnsi="Arial" w:cs="Arial"/>
          <w:sz w:val="22"/>
          <w:szCs w:val="22"/>
          <w:lang w:val="es-CR"/>
        </w:rPr>
        <w:t xml:space="preserve"> mecanismos, uno que puede ser solo </w:t>
      </w:r>
      <w:r w:rsidR="00602EBF"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de </w:t>
      </w:r>
      <w:r w:rsidR="00602EBF"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602EBF" w:rsidRPr="000D3855">
        <w:rPr>
          <w:rFonts w:ascii="Arial" w:eastAsia="Segoe UI" w:hAnsi="Arial" w:cs="Arial"/>
          <w:sz w:val="22"/>
          <w:szCs w:val="22"/>
          <w:lang w:val="es-CR"/>
        </w:rPr>
        <w:t>A</w:t>
      </w:r>
      <w:r w:rsidRPr="000D3855">
        <w:rPr>
          <w:rFonts w:ascii="Arial" w:eastAsia="Segoe UI" w:hAnsi="Arial" w:cs="Arial"/>
          <w:sz w:val="22"/>
          <w:szCs w:val="22"/>
          <w:lang w:val="es-CR"/>
        </w:rPr>
        <w:t>mbientales y el otro que es crédito con financiamiento de servicios ambientales. Entonces aquí mezclamos las 2 herramientas financieras</w:t>
      </w:r>
      <w:r w:rsidR="005B04DD"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también están adecuadas, entonces </w:t>
      </w:r>
      <w:r w:rsidR="005B04DD"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quí les damos la posibilidad a los productores de que accesen a un crédito o que lo hagan a través del mecanismo solo de </w:t>
      </w:r>
      <w:r w:rsidR="005B04DD"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de </w:t>
      </w:r>
      <w:r w:rsidR="005B04DD"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5B04DD" w:rsidRPr="000D3855">
        <w:rPr>
          <w:rFonts w:ascii="Arial" w:eastAsia="Segoe UI" w:hAnsi="Arial" w:cs="Arial"/>
          <w:sz w:val="22"/>
          <w:szCs w:val="22"/>
          <w:lang w:val="es-CR"/>
        </w:rPr>
        <w:t>A</w:t>
      </w:r>
      <w:r w:rsidRPr="000D3855">
        <w:rPr>
          <w:rFonts w:ascii="Arial" w:eastAsia="Segoe UI" w:hAnsi="Arial" w:cs="Arial"/>
          <w:sz w:val="22"/>
          <w:szCs w:val="22"/>
          <w:lang w:val="es-CR"/>
        </w:rPr>
        <w:t>mbientales</w:t>
      </w:r>
      <w:r w:rsidR="005B04DD" w:rsidRPr="000D3855">
        <w:rPr>
          <w:rFonts w:ascii="Arial" w:eastAsia="Segoe UI" w:hAnsi="Arial" w:cs="Arial"/>
          <w:sz w:val="22"/>
          <w:szCs w:val="22"/>
          <w:lang w:val="es-CR"/>
        </w:rPr>
        <w:t>, e</w:t>
      </w:r>
      <w:r w:rsidRPr="000D3855">
        <w:rPr>
          <w:rFonts w:ascii="Arial" w:eastAsia="Segoe UI" w:hAnsi="Arial" w:cs="Arial"/>
          <w:sz w:val="22"/>
          <w:szCs w:val="22"/>
          <w:lang w:val="es-CR"/>
        </w:rPr>
        <w:t xml:space="preserve">stán habilitados los </w:t>
      </w:r>
      <w:r w:rsidR="005B04DD" w:rsidRPr="000D3855">
        <w:rPr>
          <w:rFonts w:ascii="Arial" w:eastAsia="Segoe UI" w:hAnsi="Arial" w:cs="Arial"/>
          <w:sz w:val="22"/>
          <w:szCs w:val="22"/>
          <w:lang w:val="es-CR"/>
        </w:rPr>
        <w:t>dos</w:t>
      </w:r>
      <w:r w:rsidRPr="000D3855">
        <w:rPr>
          <w:rFonts w:ascii="Arial" w:eastAsia="Segoe UI" w:hAnsi="Arial" w:cs="Arial"/>
          <w:sz w:val="22"/>
          <w:szCs w:val="22"/>
          <w:lang w:val="es-CR"/>
        </w:rPr>
        <w:t xml:space="preserve"> mecanismos y son complementarios, que es importante.</w:t>
      </w:r>
    </w:p>
    <w:p w14:paraId="48FEF31C"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 xml:space="preserve">Ernesto </w:t>
      </w:r>
      <w:r w:rsidR="005B04DD" w:rsidRPr="000D3855">
        <w:rPr>
          <w:rFonts w:ascii="Arial" w:eastAsia="Segoe UI" w:hAnsi="Arial" w:cs="Arial"/>
          <w:b/>
          <w:bCs/>
          <w:sz w:val="22"/>
          <w:szCs w:val="22"/>
          <w:lang w:val="es-CR"/>
        </w:rPr>
        <w:t xml:space="preserve">González </w:t>
      </w:r>
      <w:r w:rsidRPr="000D3855">
        <w:rPr>
          <w:rFonts w:ascii="Arial" w:eastAsia="Segoe UI" w:hAnsi="Arial" w:cs="Arial"/>
          <w:b/>
          <w:bCs/>
          <w:sz w:val="22"/>
          <w:szCs w:val="22"/>
          <w:lang w:val="es-CR"/>
        </w:rPr>
        <w:t>Prado</w:t>
      </w:r>
      <w:r w:rsidR="005B04DD" w:rsidRPr="000D3855">
        <w:rPr>
          <w:rFonts w:ascii="Arial" w:eastAsia="Segoe UI" w:hAnsi="Arial" w:cs="Arial"/>
          <w:b/>
          <w:bCs/>
          <w:sz w:val="22"/>
          <w:szCs w:val="22"/>
          <w:lang w:val="es-CR"/>
        </w:rPr>
        <w:t>:</w:t>
      </w:r>
      <w:r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Gilmar. Me imagino que la incorporación del Regente Forestal acá en el crédito es por la incorporación del PS</w:t>
      </w:r>
      <w:r w:rsidR="005B04DD" w:rsidRPr="000D3855">
        <w:rPr>
          <w:rFonts w:ascii="Arial" w:eastAsia="Segoe UI" w:hAnsi="Arial" w:cs="Arial"/>
          <w:sz w:val="22"/>
          <w:szCs w:val="22"/>
          <w:lang w:val="es-CR"/>
        </w:rPr>
        <w:t>A</w:t>
      </w:r>
    </w:p>
    <w:p w14:paraId="77C14ED0" w14:textId="7777777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5B04DD"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Exacto, sí. Cuando hablamos de regente es en la parte P</w:t>
      </w:r>
      <w:r w:rsidR="005B04DD" w:rsidRPr="000D3855">
        <w:rPr>
          <w:rFonts w:ascii="Arial" w:eastAsia="Segoe UI" w:hAnsi="Arial" w:cs="Arial"/>
          <w:sz w:val="22"/>
          <w:szCs w:val="22"/>
          <w:lang w:val="es-CR"/>
        </w:rPr>
        <w:t>SA</w:t>
      </w:r>
      <w:r w:rsidRPr="000D3855">
        <w:rPr>
          <w:rFonts w:ascii="Arial" w:eastAsia="Segoe UI" w:hAnsi="Arial" w:cs="Arial"/>
          <w:sz w:val="22"/>
          <w:szCs w:val="22"/>
          <w:lang w:val="es-CR"/>
        </w:rPr>
        <w:t xml:space="preserve"> porque si fuera sólo crédito no requiere la parte de la regencia, </w:t>
      </w:r>
      <w:r w:rsidR="005B04DD" w:rsidRPr="000D3855">
        <w:rPr>
          <w:rFonts w:ascii="Arial" w:eastAsia="Segoe UI" w:hAnsi="Arial" w:cs="Arial"/>
          <w:sz w:val="22"/>
          <w:szCs w:val="22"/>
          <w:lang w:val="es-CR"/>
        </w:rPr>
        <w:t>p</w:t>
      </w:r>
      <w:r w:rsidRPr="000D3855">
        <w:rPr>
          <w:rFonts w:ascii="Arial" w:eastAsia="Segoe UI" w:hAnsi="Arial" w:cs="Arial"/>
          <w:sz w:val="22"/>
          <w:szCs w:val="22"/>
          <w:lang w:val="es-CR"/>
        </w:rPr>
        <w:t>ara hacer la</w:t>
      </w:r>
      <w:r w:rsidR="005B04D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formalización del crédito para hacer la ejecución del proyecto, pues la recomendación es que tenga un profesional forestal que lo asesore.</w:t>
      </w:r>
    </w:p>
    <w:p w14:paraId="4DF97301" w14:textId="77777777" w:rsidR="005B04DD" w:rsidRPr="000D3855" w:rsidRDefault="005B04DD" w:rsidP="000D3855">
      <w:pPr>
        <w:contextualSpacing/>
        <w:jc w:val="both"/>
        <w:rPr>
          <w:rFonts w:ascii="Arial" w:eastAsia="Segoe UI" w:hAnsi="Arial" w:cs="Arial"/>
          <w:b/>
          <w:bCs/>
          <w:sz w:val="22"/>
          <w:szCs w:val="22"/>
          <w:lang w:val="es-CR"/>
        </w:rPr>
      </w:pPr>
    </w:p>
    <w:p w14:paraId="75BDC780" w14:textId="520002CF"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Gilmar Navarrete Chacón</w:t>
      </w:r>
      <w:r w:rsidR="00C37A2E"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Entonce</w:t>
      </w:r>
      <w:r w:rsidR="005B04DD" w:rsidRPr="000D3855">
        <w:rPr>
          <w:rFonts w:ascii="Arial" w:eastAsia="Segoe UI" w:hAnsi="Arial" w:cs="Arial"/>
          <w:sz w:val="22"/>
          <w:szCs w:val="22"/>
          <w:lang w:val="es-CR"/>
        </w:rPr>
        <w:t>s e</w:t>
      </w:r>
      <w:r w:rsidRPr="000D3855">
        <w:rPr>
          <w:rFonts w:ascii="Arial" w:eastAsia="Segoe UI" w:hAnsi="Arial" w:cs="Arial"/>
          <w:sz w:val="22"/>
          <w:szCs w:val="22"/>
          <w:lang w:val="es-CR"/>
        </w:rPr>
        <w:t>n la presentación</w:t>
      </w:r>
      <w:r w:rsidR="005B04D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no me voy a detener porque son varias. </w:t>
      </w:r>
      <w:r w:rsidR="005B04DD" w:rsidRPr="000D3855">
        <w:rPr>
          <w:rFonts w:ascii="Arial" w:eastAsia="Segoe UI" w:hAnsi="Arial" w:cs="Arial"/>
          <w:sz w:val="22"/>
          <w:szCs w:val="22"/>
          <w:lang w:val="es-CR"/>
        </w:rPr>
        <w:t xml:space="preserve">Entonces ahí quedaría la </w:t>
      </w:r>
      <w:r w:rsidRPr="000D3855">
        <w:rPr>
          <w:rFonts w:ascii="Arial" w:eastAsia="Segoe UI" w:hAnsi="Arial" w:cs="Arial"/>
          <w:sz w:val="22"/>
          <w:szCs w:val="22"/>
          <w:lang w:val="es-CR"/>
        </w:rPr>
        <w:t>propuesta de acuerdo.</w:t>
      </w:r>
    </w:p>
    <w:p w14:paraId="1395C02C" w14:textId="5D590C85"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Carlos Isaac Pérez Mejía</w:t>
      </w:r>
      <w:r w:rsidR="005B04DD" w:rsidRPr="000D3855">
        <w:rPr>
          <w:rFonts w:ascii="Arial" w:eastAsia="Segoe UI" w:hAnsi="Arial" w:cs="Arial"/>
          <w:b/>
          <w:bCs/>
          <w:sz w:val="22"/>
          <w:szCs w:val="22"/>
          <w:lang w:val="es-CR"/>
        </w:rPr>
        <w:t>:</w:t>
      </w:r>
      <w:r w:rsidR="005B04D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Leamos la propuesta de acuerdo</w:t>
      </w:r>
      <w:r w:rsidR="001C71C2"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r w:rsidR="005B04DD" w:rsidRPr="000D3855">
        <w:rPr>
          <w:rFonts w:ascii="Arial" w:eastAsia="Segoe UI" w:hAnsi="Arial" w:cs="Arial"/>
          <w:sz w:val="22"/>
          <w:szCs w:val="22"/>
          <w:lang w:val="es-CR"/>
        </w:rPr>
        <w:t xml:space="preserve">La Junta Directiva de Fonafifo aprueba la reforma al </w:t>
      </w:r>
      <w:r w:rsidR="005B04DD" w:rsidRPr="000D3855">
        <w:rPr>
          <w:rFonts w:ascii="Arial" w:eastAsia="Segoe UI" w:hAnsi="Arial" w:cs="Arial"/>
          <w:sz w:val="22"/>
          <w:szCs w:val="22"/>
          <w:lang w:val="es-ES"/>
        </w:rPr>
        <w:t>Manual de Procedimientos para el Programa de Pago de Servicios Ambientales del 14 de abril de 2020 y sus reformas</w:t>
      </w:r>
      <w:r w:rsidR="005B04DD" w:rsidRPr="000D3855">
        <w:rPr>
          <w:rFonts w:ascii="Arial" w:eastAsia="Segoe UI" w:hAnsi="Arial" w:cs="Arial"/>
          <w:sz w:val="22"/>
          <w:szCs w:val="22"/>
          <w:lang w:val="es-CR"/>
        </w:rPr>
        <w:t xml:space="preserve">, a efecto de incorporar dentro de la actividad SAF, la subactividad SIPMABE; a su vez instruir a la Dirección Ejecutiva para que proceda con la gestión de publicación en el diario oficial La </w:t>
      </w:r>
      <w:r w:rsidR="00C40696" w:rsidRPr="000D3855">
        <w:rPr>
          <w:rFonts w:ascii="Arial" w:eastAsia="Segoe UI" w:hAnsi="Arial" w:cs="Arial"/>
          <w:sz w:val="22"/>
          <w:szCs w:val="22"/>
          <w:lang w:val="es-CR"/>
        </w:rPr>
        <w:t>Gaceta. ¿De acuerdo</w:t>
      </w:r>
      <w:r w:rsidR="003728E3" w:rsidRPr="000D3855">
        <w:rPr>
          <w:rFonts w:ascii="Arial" w:eastAsia="Segoe UI" w:hAnsi="Arial" w:cs="Arial"/>
          <w:sz w:val="22"/>
          <w:szCs w:val="22"/>
          <w:lang w:val="es-CR"/>
        </w:rPr>
        <w:t>?</w:t>
      </w:r>
    </w:p>
    <w:p w14:paraId="72FA0D68" w14:textId="0A252E49"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Gustavo Elizondo</w:t>
      </w:r>
      <w:r w:rsidR="003728E3" w:rsidRPr="000D3855">
        <w:rPr>
          <w:rFonts w:ascii="Arial" w:eastAsia="Segoe UI" w:hAnsi="Arial" w:cs="Arial"/>
          <w:b/>
          <w:bCs/>
          <w:sz w:val="22"/>
          <w:szCs w:val="22"/>
          <w:lang w:val="es-CR"/>
        </w:rPr>
        <w:t xml:space="preserve"> Fallas: </w:t>
      </w:r>
      <w:r w:rsidRPr="000D3855">
        <w:rPr>
          <w:rFonts w:ascii="Arial" w:eastAsia="Segoe UI" w:hAnsi="Arial" w:cs="Arial"/>
          <w:sz w:val="22"/>
          <w:szCs w:val="22"/>
          <w:lang w:val="es-CR"/>
        </w:rPr>
        <w:t>Una cuestión de forma</w:t>
      </w:r>
      <w:r w:rsidR="003728E3"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es que la palabra seg</w:t>
      </w:r>
      <w:r w:rsidR="0036470C" w:rsidRPr="000D3855">
        <w:rPr>
          <w:rFonts w:ascii="Arial" w:eastAsia="Segoe UI" w:hAnsi="Arial" w:cs="Arial"/>
          <w:sz w:val="22"/>
          <w:szCs w:val="22"/>
          <w:lang w:val="es-CR"/>
        </w:rPr>
        <w:t>uro</w:t>
      </w:r>
      <w:r w:rsidRPr="000D3855">
        <w:rPr>
          <w:rFonts w:ascii="Arial" w:eastAsia="Segoe UI" w:hAnsi="Arial" w:cs="Arial"/>
          <w:sz w:val="22"/>
          <w:szCs w:val="22"/>
          <w:lang w:val="es-CR"/>
        </w:rPr>
        <w:t xml:space="preserve"> existe perdón, pero su</w:t>
      </w:r>
      <w:r w:rsidR="0036470C" w:rsidRPr="000D3855">
        <w:rPr>
          <w:rFonts w:ascii="Arial" w:eastAsia="Segoe UI" w:hAnsi="Arial" w:cs="Arial"/>
          <w:sz w:val="22"/>
          <w:szCs w:val="22"/>
          <w:lang w:val="es-CR"/>
        </w:rPr>
        <w:t>b</w:t>
      </w:r>
      <w:r w:rsidRPr="000D3855">
        <w:rPr>
          <w:rFonts w:ascii="Arial" w:eastAsia="Segoe UI" w:hAnsi="Arial" w:cs="Arial"/>
          <w:sz w:val="22"/>
          <w:szCs w:val="22"/>
          <w:lang w:val="es-CR"/>
        </w:rPr>
        <w:t xml:space="preserve">actividad no me simpatiza mucho, </w:t>
      </w:r>
      <w:r w:rsidR="000122B0"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no podemos poner </w:t>
      </w:r>
      <w:r w:rsidR="000122B0" w:rsidRPr="000D3855">
        <w:rPr>
          <w:rFonts w:ascii="Arial" w:eastAsia="Segoe UI" w:hAnsi="Arial" w:cs="Arial"/>
          <w:sz w:val="22"/>
          <w:szCs w:val="22"/>
          <w:lang w:val="es-CR"/>
        </w:rPr>
        <w:t>“</w:t>
      </w:r>
      <w:r w:rsidRPr="000D3855">
        <w:rPr>
          <w:rFonts w:ascii="Arial" w:eastAsia="Segoe UI" w:hAnsi="Arial" w:cs="Arial"/>
          <w:sz w:val="22"/>
          <w:szCs w:val="22"/>
          <w:lang w:val="es-CR"/>
        </w:rPr>
        <w:t>la modalidad</w:t>
      </w:r>
      <w:r w:rsidR="000122B0"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r w:rsidR="000122B0" w:rsidRPr="000D3855">
        <w:rPr>
          <w:rFonts w:ascii="Arial" w:eastAsia="Segoe UI" w:hAnsi="Arial" w:cs="Arial"/>
          <w:sz w:val="22"/>
          <w:szCs w:val="22"/>
          <w:lang w:val="es-CR"/>
        </w:rPr>
        <w:t>S</w:t>
      </w:r>
      <w:r w:rsidRPr="000D3855">
        <w:rPr>
          <w:rFonts w:ascii="Arial" w:eastAsia="Segoe UI" w:hAnsi="Arial" w:cs="Arial"/>
          <w:sz w:val="22"/>
          <w:szCs w:val="22"/>
          <w:lang w:val="es-CR"/>
        </w:rPr>
        <w:t>u</w:t>
      </w:r>
      <w:r w:rsidR="000122B0" w:rsidRPr="000D3855">
        <w:rPr>
          <w:rFonts w:ascii="Arial" w:eastAsia="Segoe UI" w:hAnsi="Arial" w:cs="Arial"/>
          <w:sz w:val="22"/>
          <w:szCs w:val="22"/>
          <w:lang w:val="es-CR"/>
        </w:rPr>
        <w:t>b</w:t>
      </w:r>
      <w:r w:rsidRPr="000D3855">
        <w:rPr>
          <w:rFonts w:ascii="Arial" w:eastAsia="Segoe UI" w:hAnsi="Arial" w:cs="Arial"/>
          <w:sz w:val="22"/>
          <w:szCs w:val="22"/>
          <w:lang w:val="es-CR"/>
        </w:rPr>
        <w:t>actividad me suena</w:t>
      </w:r>
      <w:r w:rsidR="002A6C12" w:rsidRPr="000D3855">
        <w:rPr>
          <w:rFonts w:ascii="Arial" w:eastAsia="Segoe UI" w:hAnsi="Arial" w:cs="Arial"/>
          <w:sz w:val="22"/>
          <w:szCs w:val="22"/>
          <w:lang w:val="es-CR"/>
        </w:rPr>
        <w:t xml:space="preserve"> que </w:t>
      </w:r>
      <w:r w:rsidRPr="000D3855">
        <w:rPr>
          <w:rFonts w:ascii="Arial" w:eastAsia="Segoe UI" w:hAnsi="Arial" w:cs="Arial"/>
          <w:sz w:val="22"/>
          <w:szCs w:val="22"/>
          <w:lang w:val="es-CR"/>
        </w:rPr>
        <w:t>es la actividad, pero a medias,</w:t>
      </w:r>
      <w:r w:rsidR="002A6C12" w:rsidRPr="000D3855">
        <w:rPr>
          <w:rFonts w:ascii="Arial" w:eastAsia="Segoe UI" w:hAnsi="Arial" w:cs="Arial"/>
          <w:sz w:val="22"/>
          <w:szCs w:val="22"/>
          <w:lang w:val="es-CR"/>
        </w:rPr>
        <w:t xml:space="preserve"> n</w:t>
      </w:r>
      <w:r w:rsidRPr="000D3855">
        <w:rPr>
          <w:rFonts w:ascii="Arial" w:eastAsia="Segoe UI" w:hAnsi="Arial" w:cs="Arial"/>
          <w:sz w:val="22"/>
          <w:szCs w:val="22"/>
          <w:lang w:val="es-CR"/>
        </w:rPr>
        <w:t>o sé si existe el término disculpa</w:t>
      </w:r>
      <w:r w:rsidR="002A6C12"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p>
    <w:p w14:paraId="78206EB4" w14:textId="1E65CD4B"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D7533B" w:rsidRPr="000D3855">
        <w:rPr>
          <w:rFonts w:ascii="Arial" w:eastAsia="Segoe UI" w:hAnsi="Arial" w:cs="Arial"/>
          <w:b/>
          <w:bCs/>
          <w:sz w:val="22"/>
          <w:szCs w:val="22"/>
          <w:lang w:val="es-CR"/>
        </w:rPr>
        <w:t>:</w:t>
      </w:r>
      <w:r w:rsidR="002A6C12"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Sí, tal vez</w:t>
      </w:r>
      <w:r w:rsidR="002A6C12"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la aclaración d</w:t>
      </w:r>
      <w:r w:rsidR="002A6C12" w:rsidRPr="000D3855">
        <w:rPr>
          <w:rFonts w:ascii="Arial" w:eastAsia="Segoe UI" w:hAnsi="Arial" w:cs="Arial"/>
          <w:sz w:val="22"/>
          <w:szCs w:val="22"/>
          <w:lang w:val="es-CR"/>
        </w:rPr>
        <w:t>on</w:t>
      </w:r>
      <w:r w:rsidRPr="000D3855">
        <w:rPr>
          <w:rFonts w:ascii="Arial" w:eastAsia="Segoe UI" w:hAnsi="Arial" w:cs="Arial"/>
          <w:sz w:val="22"/>
          <w:szCs w:val="22"/>
          <w:lang w:val="es-CR"/>
        </w:rPr>
        <w:t xml:space="preserve"> Gustavo es que bajo la sombrilla del pago de servicios ambientales, existen </w:t>
      </w:r>
      <w:r w:rsidR="00C44DCE" w:rsidRPr="000D3855">
        <w:rPr>
          <w:rFonts w:ascii="Arial" w:eastAsia="Segoe UI" w:hAnsi="Arial" w:cs="Arial"/>
          <w:sz w:val="22"/>
          <w:szCs w:val="22"/>
          <w:lang w:val="es-CR"/>
        </w:rPr>
        <w:t>dos</w:t>
      </w:r>
      <w:r w:rsidRPr="000D3855">
        <w:rPr>
          <w:rFonts w:ascii="Arial" w:eastAsia="Segoe UI" w:hAnsi="Arial" w:cs="Arial"/>
          <w:sz w:val="22"/>
          <w:szCs w:val="22"/>
          <w:lang w:val="es-CR"/>
        </w:rPr>
        <w:t xml:space="preserve"> modalidades, una que es mantenimiento de la cobertura forestal y otra</w:t>
      </w:r>
      <w:r w:rsidR="00C44DCE"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s recuperación de la cobertura forestal</w:t>
      </w:r>
      <w:r w:rsidR="00C44DCE"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dentro de recuperación</w:t>
      </w:r>
      <w:r w:rsidR="00C44DCE"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 xml:space="preserve">stán varias actividades, una es reforestación, otra es regeneración natural y </w:t>
      </w:r>
      <w:r w:rsidR="00E64346" w:rsidRPr="000D3855">
        <w:rPr>
          <w:rFonts w:ascii="Arial" w:eastAsia="Segoe UI" w:hAnsi="Arial" w:cs="Arial"/>
          <w:sz w:val="22"/>
          <w:szCs w:val="22"/>
          <w:lang w:val="es-CR"/>
        </w:rPr>
        <w:t>una tercera</w:t>
      </w:r>
      <w:r w:rsidRPr="000D3855">
        <w:rPr>
          <w:rFonts w:ascii="Arial" w:eastAsia="Segoe UI" w:hAnsi="Arial" w:cs="Arial"/>
          <w:sz w:val="22"/>
          <w:szCs w:val="22"/>
          <w:lang w:val="es-CR"/>
        </w:rPr>
        <w:t xml:space="preserve"> que son sistemas agroforestales, entonces dentro de sistemas agroforestales se abre</w:t>
      </w:r>
      <w:r w:rsidR="00E64346" w:rsidRPr="000D3855">
        <w:rPr>
          <w:rFonts w:ascii="Arial" w:eastAsia="Segoe UI" w:hAnsi="Arial" w:cs="Arial"/>
          <w:sz w:val="22"/>
          <w:szCs w:val="22"/>
          <w:lang w:val="es-CR"/>
        </w:rPr>
        <w:t>n</w:t>
      </w:r>
      <w:r w:rsidRPr="000D3855">
        <w:rPr>
          <w:rFonts w:ascii="Arial" w:eastAsia="Segoe UI" w:hAnsi="Arial" w:cs="Arial"/>
          <w:sz w:val="22"/>
          <w:szCs w:val="22"/>
          <w:lang w:val="es-CR"/>
        </w:rPr>
        <w:t xml:space="preserve"> unas ventanas que serían subactividades, que así es como se les ha llamado</w:t>
      </w:r>
      <w:r w:rsidR="00E64346" w:rsidRPr="000D3855">
        <w:rPr>
          <w:rFonts w:ascii="Arial" w:eastAsia="Segoe UI" w:hAnsi="Arial" w:cs="Arial"/>
          <w:sz w:val="22"/>
          <w:szCs w:val="22"/>
          <w:lang w:val="es-CR"/>
        </w:rPr>
        <w:t>, do</w:t>
      </w:r>
      <w:r w:rsidRPr="000D3855">
        <w:rPr>
          <w:rFonts w:ascii="Arial" w:eastAsia="Segoe UI" w:hAnsi="Arial" w:cs="Arial"/>
          <w:sz w:val="22"/>
          <w:szCs w:val="22"/>
          <w:lang w:val="es-CR"/>
        </w:rPr>
        <w:t>nde está sistemas agroforestales, en café, sistemas mixtos</w:t>
      </w:r>
      <w:r w:rsidR="00E64346"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ntonces, ahora entra esta de plantaciones de baja escala.</w:t>
      </w:r>
    </w:p>
    <w:p w14:paraId="3937CF67" w14:textId="62141083"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Gustavo Elizondo</w:t>
      </w:r>
      <w:r w:rsidR="0059584F" w:rsidRPr="000D3855">
        <w:rPr>
          <w:rFonts w:ascii="Arial" w:eastAsia="Segoe UI" w:hAnsi="Arial" w:cs="Arial"/>
          <w:b/>
          <w:bCs/>
          <w:sz w:val="22"/>
          <w:szCs w:val="22"/>
          <w:lang w:val="es-CR"/>
        </w:rPr>
        <w:t xml:space="preserve"> Fallas: </w:t>
      </w:r>
      <w:r w:rsidRPr="000D3855">
        <w:rPr>
          <w:rFonts w:ascii="Arial" w:eastAsia="Segoe UI" w:hAnsi="Arial" w:cs="Arial"/>
          <w:sz w:val="22"/>
          <w:szCs w:val="22"/>
          <w:lang w:val="es-CR"/>
        </w:rPr>
        <w:t>Está bien, e</w:t>
      </w:r>
      <w:r w:rsidR="0059584F" w:rsidRPr="000D3855">
        <w:rPr>
          <w:rFonts w:ascii="Arial" w:eastAsia="Segoe UI" w:hAnsi="Arial" w:cs="Arial"/>
          <w:sz w:val="22"/>
          <w:szCs w:val="22"/>
          <w:lang w:val="es-CR"/>
        </w:rPr>
        <w:t>ra un asunto de percepción nada más</w:t>
      </w:r>
      <w:r w:rsidR="00C2327C" w:rsidRPr="000D3855">
        <w:rPr>
          <w:rFonts w:ascii="Arial" w:eastAsia="Segoe UI" w:hAnsi="Arial" w:cs="Arial"/>
          <w:sz w:val="22"/>
          <w:szCs w:val="22"/>
          <w:lang w:val="es-CR"/>
        </w:rPr>
        <w:t>,</w:t>
      </w:r>
      <w:r w:rsidR="0059584F" w:rsidRPr="000D3855">
        <w:rPr>
          <w:rFonts w:ascii="Arial" w:eastAsia="Segoe UI" w:hAnsi="Arial" w:cs="Arial"/>
          <w:sz w:val="22"/>
          <w:szCs w:val="22"/>
          <w:lang w:val="es-CR"/>
        </w:rPr>
        <w:t xml:space="preserve"> pero tranquilos</w:t>
      </w:r>
      <w:r w:rsidR="00C2327C" w:rsidRPr="000D3855">
        <w:rPr>
          <w:rFonts w:ascii="Arial" w:eastAsia="Segoe UI" w:hAnsi="Arial" w:cs="Arial"/>
          <w:sz w:val="22"/>
          <w:szCs w:val="22"/>
          <w:lang w:val="es-CR"/>
        </w:rPr>
        <w:t>.</w:t>
      </w:r>
    </w:p>
    <w:p w14:paraId="706ECD3D" w14:textId="436509F6" w:rsidR="000E5992"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Carlos Isaac Pérez Mejía</w:t>
      </w:r>
      <w:r w:rsidR="0059584F"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Bueno, entonces sometemos a votación la propuesta de acuerdo. Los que están de acuerdo en levantar la mano o manifestarlo.</w:t>
      </w:r>
      <w:r w:rsidR="000D3855">
        <w:rPr>
          <w:rFonts w:ascii="Arial" w:eastAsia="Segoe UI" w:hAnsi="Arial" w:cs="Arial"/>
          <w:sz w:val="22"/>
          <w:szCs w:val="22"/>
          <w:lang w:val="es-CR"/>
        </w:rPr>
        <w:t xml:space="preserve"> </w:t>
      </w:r>
      <w:r w:rsidRPr="000D3855">
        <w:rPr>
          <w:rFonts w:ascii="Arial" w:eastAsia="Segoe UI" w:hAnsi="Arial" w:cs="Arial"/>
          <w:sz w:val="22"/>
          <w:szCs w:val="22"/>
          <w:lang w:val="es-CR"/>
        </w:rPr>
        <w:t>Muy bien, se</w:t>
      </w:r>
      <w:r w:rsidR="00B4584F" w:rsidRPr="000D3855">
        <w:rPr>
          <w:rFonts w:ascii="Arial" w:eastAsia="Segoe UI" w:hAnsi="Arial" w:cs="Arial"/>
          <w:sz w:val="22"/>
          <w:szCs w:val="22"/>
          <w:lang w:val="es-CR"/>
        </w:rPr>
        <w:t xml:space="preserve"> da</w:t>
      </w:r>
      <w:r w:rsidRPr="000D3855">
        <w:rPr>
          <w:rFonts w:ascii="Arial" w:eastAsia="Segoe UI" w:hAnsi="Arial" w:cs="Arial"/>
          <w:sz w:val="22"/>
          <w:szCs w:val="22"/>
          <w:lang w:val="es-CR"/>
        </w:rPr>
        <w:t xml:space="preserve"> por aprobado</w:t>
      </w:r>
      <w:r w:rsidR="00B4584F" w:rsidRPr="000D3855">
        <w:rPr>
          <w:rFonts w:ascii="Arial" w:eastAsia="Segoe UI" w:hAnsi="Arial" w:cs="Arial"/>
          <w:sz w:val="22"/>
          <w:szCs w:val="22"/>
          <w:lang w:val="es-CR"/>
        </w:rPr>
        <w:t>.</w:t>
      </w:r>
    </w:p>
    <w:p w14:paraId="4235C187" w14:textId="77777777" w:rsidR="00B4584F" w:rsidRPr="000D3855" w:rsidRDefault="00B4584F" w:rsidP="000D3855">
      <w:pPr>
        <w:contextualSpacing/>
        <w:jc w:val="both"/>
        <w:rPr>
          <w:rFonts w:ascii="Arial" w:eastAsia="Segoe UI" w:hAnsi="Arial" w:cs="Arial"/>
          <w:sz w:val="22"/>
          <w:szCs w:val="22"/>
          <w:lang w:val="es-CR"/>
        </w:rPr>
      </w:pPr>
    </w:p>
    <w:p w14:paraId="1D242381" w14:textId="77777777" w:rsidR="00B4584F" w:rsidRPr="000D3855" w:rsidRDefault="00B4584F"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ACUERDO TERCERO. </w:t>
      </w:r>
      <w:r w:rsidRPr="000D3855">
        <w:rPr>
          <w:rFonts w:ascii="Arial" w:eastAsia="Segoe UI" w:hAnsi="Arial" w:cs="Arial"/>
          <w:sz w:val="22"/>
          <w:szCs w:val="22"/>
          <w:lang w:val="es-CR"/>
        </w:rPr>
        <w:t xml:space="preserve">La Junta Directiva de Fonafifo aprueba la reforma al </w:t>
      </w:r>
      <w:r w:rsidRPr="000D3855">
        <w:rPr>
          <w:rFonts w:ascii="Arial" w:eastAsia="Segoe UI" w:hAnsi="Arial" w:cs="Arial"/>
          <w:sz w:val="22"/>
          <w:szCs w:val="22"/>
          <w:lang w:val="es-ES"/>
        </w:rPr>
        <w:t>Manual de Procedimientos para el Programa de Pago de Servicios Ambientales del 14 de abril de 2020 y sus reformas</w:t>
      </w:r>
      <w:r w:rsidRPr="000D3855">
        <w:rPr>
          <w:rFonts w:ascii="Arial" w:eastAsia="Segoe UI" w:hAnsi="Arial" w:cs="Arial"/>
          <w:sz w:val="22"/>
          <w:szCs w:val="22"/>
          <w:lang w:val="es-CR"/>
        </w:rPr>
        <w:t xml:space="preserve">, a efecto de incorporar dentro de la actividad SAF, la subactividad SIPMABE; a su vez instruir a la Dirección Ejecutiva para que proceda con la gestión de publicación en el diario oficial La Gaceta. </w:t>
      </w:r>
      <w:r w:rsidRPr="000D3855">
        <w:rPr>
          <w:rFonts w:ascii="Arial" w:eastAsia="Segoe UI" w:hAnsi="Arial" w:cs="Arial"/>
          <w:b/>
          <w:bCs/>
          <w:sz w:val="22"/>
          <w:szCs w:val="22"/>
          <w:lang w:val="es-CR"/>
        </w:rPr>
        <w:t>ACUERDO FIRME.</w:t>
      </w:r>
    </w:p>
    <w:p w14:paraId="3E18C11C" w14:textId="77777777" w:rsidR="000E5992" w:rsidRPr="000D3855" w:rsidRDefault="000E5992" w:rsidP="000D3855">
      <w:pPr>
        <w:contextualSpacing/>
        <w:jc w:val="both"/>
        <w:rPr>
          <w:rFonts w:ascii="Arial" w:eastAsia="Segoe UI" w:hAnsi="Arial" w:cs="Arial"/>
          <w:sz w:val="22"/>
          <w:szCs w:val="22"/>
          <w:lang w:val="es-CR"/>
        </w:rPr>
      </w:pPr>
    </w:p>
    <w:p w14:paraId="2D1C6D0C" w14:textId="730181CB" w:rsidR="00D5484E" w:rsidRPr="000D3855" w:rsidRDefault="00B4584F"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 xml:space="preserve">Carlos Isaac Pérez Mejía: </w:t>
      </w:r>
      <w:r w:rsidRPr="000D3855">
        <w:rPr>
          <w:rFonts w:ascii="Arial" w:eastAsia="Segoe UI" w:hAnsi="Arial" w:cs="Arial"/>
          <w:sz w:val="22"/>
          <w:szCs w:val="22"/>
          <w:lang w:val="es-CR"/>
        </w:rPr>
        <w:t>S</w:t>
      </w:r>
      <w:r w:rsidR="00044451" w:rsidRPr="000D3855">
        <w:rPr>
          <w:rFonts w:ascii="Arial" w:eastAsia="Segoe UI" w:hAnsi="Arial" w:cs="Arial"/>
          <w:sz w:val="22"/>
          <w:szCs w:val="22"/>
          <w:lang w:val="es-CR"/>
        </w:rPr>
        <w:t>iguiente punto de la agenda, es el número cuatro que corresponde al avance del PSA</w:t>
      </w:r>
      <w:r w:rsidR="00E7240D" w:rsidRPr="000D3855">
        <w:rPr>
          <w:rFonts w:ascii="Arial" w:eastAsia="Segoe UI" w:hAnsi="Arial" w:cs="Arial"/>
          <w:sz w:val="22"/>
          <w:szCs w:val="22"/>
          <w:lang w:val="es-CR"/>
        </w:rPr>
        <w:t>, C</w:t>
      </w:r>
      <w:r w:rsidR="00044451" w:rsidRPr="000D3855">
        <w:rPr>
          <w:rFonts w:ascii="Arial" w:eastAsia="Segoe UI" w:hAnsi="Arial" w:cs="Arial"/>
          <w:sz w:val="22"/>
          <w:szCs w:val="22"/>
          <w:lang w:val="es-CR"/>
        </w:rPr>
        <w:t xml:space="preserve">rédito forestal y </w:t>
      </w:r>
      <w:r w:rsidR="00E7240D" w:rsidRPr="000D3855">
        <w:rPr>
          <w:rFonts w:ascii="Arial" w:eastAsia="Segoe UI" w:hAnsi="Arial" w:cs="Arial"/>
          <w:sz w:val="22"/>
          <w:szCs w:val="22"/>
          <w:lang w:val="es-CR"/>
        </w:rPr>
        <w:t>C</w:t>
      </w:r>
      <w:r w:rsidR="00044451" w:rsidRPr="000D3855">
        <w:rPr>
          <w:rFonts w:ascii="Arial" w:eastAsia="Segoe UI" w:hAnsi="Arial" w:cs="Arial"/>
          <w:sz w:val="22"/>
          <w:szCs w:val="22"/>
          <w:lang w:val="es-CR"/>
        </w:rPr>
        <w:t xml:space="preserve">omercialización tiene la palabra la </w:t>
      </w:r>
      <w:r w:rsidR="00E7240D" w:rsidRPr="000D3855">
        <w:rPr>
          <w:rFonts w:ascii="Arial" w:eastAsia="Segoe UI" w:hAnsi="Arial" w:cs="Arial"/>
          <w:sz w:val="22"/>
          <w:szCs w:val="22"/>
          <w:lang w:val="es-CR"/>
        </w:rPr>
        <w:t>D</w:t>
      </w:r>
      <w:r w:rsidR="00044451" w:rsidRPr="000D3855">
        <w:rPr>
          <w:rFonts w:ascii="Arial" w:eastAsia="Segoe UI" w:hAnsi="Arial" w:cs="Arial"/>
          <w:sz w:val="22"/>
          <w:szCs w:val="22"/>
          <w:lang w:val="es-CR"/>
        </w:rPr>
        <w:t xml:space="preserve">irección </w:t>
      </w:r>
      <w:r w:rsidR="00E7240D"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jecutiva.</w:t>
      </w:r>
    </w:p>
    <w:p w14:paraId="3629CFE3" w14:textId="436BC50D" w:rsidR="006D20E8"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Gilmar Navarrete Chacón</w:t>
      </w:r>
      <w:r w:rsidR="00E7240D" w:rsidRPr="000D3855">
        <w:rPr>
          <w:rFonts w:ascii="Arial" w:eastAsia="Segoe UI" w:hAnsi="Arial" w:cs="Arial"/>
          <w:b/>
          <w:bCs/>
          <w:sz w:val="22"/>
          <w:szCs w:val="22"/>
          <w:lang w:val="es-CR"/>
        </w:rPr>
        <w:t>:</w:t>
      </w:r>
      <w:r w:rsidR="00E7240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Gracias don Carlos. Vamos a presentarles el avance de los </w:t>
      </w:r>
      <w:r w:rsidR="00E7240D" w:rsidRPr="000D3855">
        <w:rPr>
          <w:rFonts w:ascii="Arial" w:eastAsia="Segoe UI" w:hAnsi="Arial" w:cs="Arial"/>
          <w:sz w:val="22"/>
          <w:szCs w:val="22"/>
          <w:lang w:val="es-CR"/>
        </w:rPr>
        <w:t>tres</w:t>
      </w:r>
      <w:r w:rsidRPr="000D3855">
        <w:rPr>
          <w:rFonts w:ascii="Arial" w:eastAsia="Segoe UI" w:hAnsi="Arial" w:cs="Arial"/>
          <w:sz w:val="22"/>
          <w:szCs w:val="22"/>
          <w:lang w:val="es-CR"/>
        </w:rPr>
        <w:t xml:space="preserve"> programas sustantivos que tiene la institución, como hemos venido informando mes a mes, vamos a empezar con el programa de </w:t>
      </w:r>
      <w:r w:rsidR="00E7240D"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por </w:t>
      </w:r>
      <w:r w:rsidR="00E7240D"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E7240D" w:rsidRPr="000D3855">
        <w:rPr>
          <w:rFonts w:ascii="Arial" w:eastAsia="Segoe UI" w:hAnsi="Arial" w:cs="Arial"/>
          <w:sz w:val="22"/>
          <w:szCs w:val="22"/>
          <w:lang w:val="es-CR"/>
        </w:rPr>
        <w:t>A</w:t>
      </w:r>
      <w:r w:rsidRPr="000D3855">
        <w:rPr>
          <w:rFonts w:ascii="Arial" w:eastAsia="Segoe UI" w:hAnsi="Arial" w:cs="Arial"/>
          <w:sz w:val="22"/>
          <w:szCs w:val="22"/>
          <w:lang w:val="es-CR"/>
        </w:rPr>
        <w:t>mbientales</w:t>
      </w:r>
      <w:r w:rsidR="00E7240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A</w:t>
      </w:r>
      <w:r w:rsidR="00E7240D" w:rsidRPr="000D3855">
        <w:rPr>
          <w:rFonts w:ascii="Arial" w:eastAsia="Segoe UI" w:hAnsi="Arial" w:cs="Arial"/>
          <w:sz w:val="22"/>
          <w:szCs w:val="22"/>
          <w:lang w:val="es-CR"/>
        </w:rPr>
        <w:t>l</w:t>
      </w:r>
      <w:r w:rsidRPr="000D3855">
        <w:rPr>
          <w:rFonts w:ascii="Arial" w:eastAsia="Segoe UI" w:hAnsi="Arial" w:cs="Arial"/>
          <w:sz w:val="22"/>
          <w:szCs w:val="22"/>
          <w:lang w:val="es-CR"/>
        </w:rPr>
        <w:t xml:space="preserve"> 8 de octubre hemos gestionado</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cuando hablamos de gestionado, me refiero a que se han hecho trámites de pago para 2449 contratos, esto equivale a 204000 hectáreas</w:t>
      </w:r>
      <w:r w:rsidR="00E7240D" w:rsidRPr="000D3855">
        <w:rPr>
          <w:rFonts w:ascii="Arial" w:eastAsia="Segoe UI" w:hAnsi="Arial" w:cs="Arial"/>
          <w:sz w:val="22"/>
          <w:szCs w:val="22"/>
          <w:lang w:val="es-CR"/>
        </w:rPr>
        <w:t>, a</w:t>
      </w:r>
      <w:r w:rsidRPr="000D3855">
        <w:rPr>
          <w:rFonts w:ascii="Arial" w:eastAsia="Segoe UI" w:hAnsi="Arial" w:cs="Arial"/>
          <w:sz w:val="22"/>
          <w:szCs w:val="22"/>
          <w:lang w:val="es-CR"/>
        </w:rPr>
        <w:t xml:space="preserve"> 319000 árboles y los muestro de forma separada, lo que le hemos denominado el PSA 1.0 y lo que se ha llamado como el PS</w:t>
      </w:r>
      <w:r w:rsidR="00E7240D"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2.0 en total, al día de hoy hemos podido gestionar</w:t>
      </w:r>
      <w:r w:rsidR="00E7240D" w:rsidRPr="000D3855">
        <w:rPr>
          <w:rFonts w:ascii="Arial" w:eastAsia="Segoe UI" w:hAnsi="Arial" w:cs="Arial"/>
          <w:sz w:val="22"/>
          <w:szCs w:val="22"/>
          <w:lang w:val="es-CR"/>
        </w:rPr>
        <w:t xml:space="preserve"> t</w:t>
      </w:r>
      <w:r w:rsidRPr="000D3855">
        <w:rPr>
          <w:rFonts w:ascii="Arial" w:eastAsia="Segoe UI" w:hAnsi="Arial" w:cs="Arial"/>
          <w:sz w:val="22"/>
          <w:szCs w:val="22"/>
          <w:lang w:val="es-CR"/>
        </w:rPr>
        <w:t>rámites de pago para esa cantidad de hectáreas</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br/>
        <w:t>En cuanto al proceso 2025</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t>2026 que iniciamos en el mes de septiembre, al día de hoy hemos recibido de parte de los interesados la reservación de 906 citas, esas 906 citas se distribuyen</w:t>
      </w:r>
      <w:r w:rsidR="00E7240D"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n las diferentes actividades que tiene el programa de servicio ambiental</w:t>
      </w:r>
      <w:r w:rsidR="00E7240D" w:rsidRPr="000D3855">
        <w:rPr>
          <w:rFonts w:ascii="Arial" w:eastAsia="Segoe UI" w:hAnsi="Arial" w:cs="Arial"/>
          <w:sz w:val="22"/>
          <w:szCs w:val="22"/>
          <w:lang w:val="es-CR"/>
        </w:rPr>
        <w:t>es</w:t>
      </w:r>
      <w:r w:rsidRPr="000D3855">
        <w:rPr>
          <w:rFonts w:ascii="Arial" w:eastAsia="Segoe UI" w:hAnsi="Arial" w:cs="Arial"/>
          <w:sz w:val="22"/>
          <w:szCs w:val="22"/>
          <w:lang w:val="es-CR"/>
        </w:rPr>
        <w:t xml:space="preserve"> y como vemos, hay una concentración de 741 citas en el PS</w:t>
      </w:r>
      <w:r w:rsidR="00E7240D"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2.0 y el resto de las solicitudes se distribuyen en las diferentes actividades como</w:t>
      </w:r>
      <w:r w:rsidR="00E7240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reforestación de mediano crecimiento</w:t>
      </w:r>
      <w:r w:rsidR="00E7240D" w:rsidRPr="000D3855">
        <w:rPr>
          <w:rFonts w:ascii="Arial" w:eastAsia="Segoe UI" w:hAnsi="Arial" w:cs="Arial"/>
          <w:sz w:val="22"/>
          <w:szCs w:val="22"/>
          <w:lang w:val="es-CR"/>
        </w:rPr>
        <w:t xml:space="preserve"> r</w:t>
      </w:r>
      <w:r w:rsidRPr="000D3855">
        <w:rPr>
          <w:rFonts w:ascii="Arial" w:eastAsia="Segoe UI" w:hAnsi="Arial" w:cs="Arial"/>
          <w:sz w:val="22"/>
          <w:szCs w:val="22"/>
          <w:lang w:val="es-CR"/>
        </w:rPr>
        <w:t xml:space="preserve">eforestación de ciclo corto, reforestación de rápido crecimiento y sistemas agroforestales y sistemas mixtos. Y ya en este de </w:t>
      </w:r>
      <w:r w:rsidR="00E7240D" w:rsidRPr="000D3855">
        <w:rPr>
          <w:rFonts w:ascii="Arial" w:eastAsia="Segoe UI" w:hAnsi="Arial" w:cs="Arial"/>
          <w:sz w:val="22"/>
          <w:szCs w:val="22"/>
          <w:lang w:val="es-CR"/>
        </w:rPr>
        <w:t>SIPMABE</w:t>
      </w:r>
      <w:r w:rsidRPr="000D3855">
        <w:rPr>
          <w:rFonts w:ascii="Arial" w:eastAsia="Segoe UI" w:hAnsi="Arial" w:cs="Arial"/>
          <w:sz w:val="22"/>
          <w:szCs w:val="22"/>
          <w:lang w:val="es-CR"/>
        </w:rPr>
        <w:t xml:space="preserve"> que fue el que</w:t>
      </w:r>
      <w:r w:rsidR="00E7240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les mostré anteriormente, ya tenemos 17 solicitudes presentadas, entonces así es como se va moviendo hasta esta fecha el P</w:t>
      </w:r>
      <w:r w:rsidR="00E7240D" w:rsidRPr="000D3855">
        <w:rPr>
          <w:rFonts w:ascii="Arial" w:eastAsia="Segoe UI" w:hAnsi="Arial" w:cs="Arial"/>
          <w:sz w:val="22"/>
          <w:szCs w:val="22"/>
          <w:lang w:val="es-CR"/>
        </w:rPr>
        <w:t>SA</w:t>
      </w:r>
      <w:r w:rsidRPr="000D3855">
        <w:rPr>
          <w:rFonts w:ascii="Arial" w:eastAsia="Segoe UI" w:hAnsi="Arial" w:cs="Arial"/>
          <w:sz w:val="22"/>
          <w:szCs w:val="22"/>
          <w:lang w:val="es-CR"/>
        </w:rPr>
        <w:t xml:space="preserve"> 2025</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br/>
        <w:t>Recapitulando</w:t>
      </w:r>
      <w:r w:rsidR="00E7240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el periodo para hacer reservaciones para la ejecución del PSA 2025 finaliza el 15 de octubre en la actividad de protección de bosque</w:t>
      </w:r>
      <w:r w:rsidR="00E7240D"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en las actividades de reforestación</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sistemas agroforestales y el resto</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finaliza el 31 de octubre, comentarles que el Ministro emitió la Resolución 570</w:t>
      </w:r>
      <w:r w:rsidR="00E7240D" w:rsidRPr="000D3855">
        <w:rPr>
          <w:rFonts w:ascii="Arial" w:eastAsia="Segoe UI" w:hAnsi="Arial" w:cs="Arial"/>
          <w:sz w:val="22"/>
          <w:szCs w:val="22"/>
          <w:lang w:val="es-CR"/>
        </w:rPr>
        <w:t>-</w:t>
      </w:r>
      <w:r w:rsidRPr="000D3855">
        <w:rPr>
          <w:rFonts w:ascii="Arial" w:eastAsia="Segoe UI" w:hAnsi="Arial" w:cs="Arial"/>
          <w:sz w:val="22"/>
          <w:szCs w:val="22"/>
          <w:lang w:val="es-CR"/>
        </w:rPr>
        <w:t>2025 donde se establece ya los montos y la cantidad de hectáreas</w:t>
      </w:r>
      <w:r w:rsidR="00E7240D" w:rsidRPr="000D3855">
        <w:rPr>
          <w:rFonts w:ascii="Arial" w:eastAsia="Segoe UI" w:hAnsi="Arial" w:cs="Arial"/>
          <w:sz w:val="22"/>
          <w:szCs w:val="22"/>
          <w:lang w:val="es-CR"/>
        </w:rPr>
        <w:t xml:space="preserve"> a</w:t>
      </w:r>
      <w:r w:rsidRPr="000D3855">
        <w:rPr>
          <w:rFonts w:ascii="Arial" w:eastAsia="Segoe UI" w:hAnsi="Arial" w:cs="Arial"/>
          <w:sz w:val="22"/>
          <w:szCs w:val="22"/>
          <w:lang w:val="es-CR"/>
        </w:rPr>
        <w:t xml:space="preserve"> financiar, la cual ya se presentó a </w:t>
      </w:r>
      <w:r w:rsidR="00E7240D" w:rsidRPr="000D3855">
        <w:rPr>
          <w:rFonts w:ascii="Arial" w:eastAsia="Segoe UI" w:hAnsi="Arial" w:cs="Arial"/>
          <w:sz w:val="22"/>
          <w:szCs w:val="22"/>
          <w:lang w:val="es-CR"/>
        </w:rPr>
        <w:t>L</w:t>
      </w:r>
      <w:r w:rsidRPr="000D3855">
        <w:rPr>
          <w:rFonts w:ascii="Arial" w:eastAsia="Segoe UI" w:hAnsi="Arial" w:cs="Arial"/>
          <w:sz w:val="22"/>
          <w:szCs w:val="22"/>
          <w:lang w:val="es-CR"/>
        </w:rPr>
        <w:t xml:space="preserve">a </w:t>
      </w:r>
      <w:r w:rsidR="00E7240D" w:rsidRPr="000D3855">
        <w:rPr>
          <w:rFonts w:ascii="Arial" w:eastAsia="Segoe UI" w:hAnsi="Arial" w:cs="Arial"/>
          <w:sz w:val="22"/>
          <w:szCs w:val="22"/>
          <w:lang w:val="es-CR"/>
        </w:rPr>
        <w:t>G</w:t>
      </w:r>
      <w:r w:rsidRPr="000D3855">
        <w:rPr>
          <w:rFonts w:ascii="Arial" w:eastAsia="Segoe UI" w:hAnsi="Arial" w:cs="Arial"/>
          <w:sz w:val="22"/>
          <w:szCs w:val="22"/>
          <w:lang w:val="es-CR"/>
        </w:rPr>
        <w:t>aceta para su publicación. Me acaban de informar que fue publicado ahora a las 4:00 de la tarde, entonces ya este es nuestro banderazo de salida para empezar a gestionar los contratos</w:t>
      </w:r>
      <w:r w:rsidR="00E7240D"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2025 del PSA entonces, ya </w:t>
      </w:r>
      <w:r w:rsidR="00E7240D" w:rsidRPr="000D3855">
        <w:rPr>
          <w:rFonts w:ascii="Arial" w:eastAsia="Segoe UI" w:hAnsi="Arial" w:cs="Arial"/>
          <w:sz w:val="22"/>
          <w:szCs w:val="22"/>
          <w:lang w:val="es-CR"/>
        </w:rPr>
        <w:t>a</w:t>
      </w:r>
      <w:r w:rsidRPr="000D3855">
        <w:rPr>
          <w:rFonts w:ascii="Arial" w:eastAsia="Segoe UI" w:hAnsi="Arial" w:cs="Arial"/>
          <w:sz w:val="22"/>
          <w:szCs w:val="22"/>
          <w:lang w:val="es-CR"/>
        </w:rPr>
        <w:t>qu</w:t>
      </w:r>
      <w:r w:rsidR="00E7240D" w:rsidRPr="000D3855">
        <w:rPr>
          <w:rFonts w:ascii="Arial" w:eastAsia="Segoe UI" w:hAnsi="Arial" w:cs="Arial"/>
          <w:sz w:val="22"/>
          <w:szCs w:val="22"/>
          <w:lang w:val="es-CR"/>
        </w:rPr>
        <w:t>í</w:t>
      </w:r>
      <w:r w:rsidRPr="000D3855">
        <w:rPr>
          <w:rFonts w:ascii="Arial" w:eastAsia="Segoe UI" w:hAnsi="Arial" w:cs="Arial"/>
          <w:sz w:val="22"/>
          <w:szCs w:val="22"/>
          <w:lang w:val="es-CR"/>
        </w:rPr>
        <w:t xml:space="preserve"> vamos bastante encaminados en lograr el inicio de esta primera fase del PS</w:t>
      </w:r>
      <w:r w:rsidR="00E7240D"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2025</w:t>
      </w:r>
      <w:r w:rsidR="00E7240D" w:rsidRPr="000D3855">
        <w:rPr>
          <w:rFonts w:ascii="Arial" w:eastAsia="Segoe UI" w:hAnsi="Arial" w:cs="Arial"/>
          <w:sz w:val="22"/>
          <w:szCs w:val="22"/>
          <w:lang w:val="es-CR"/>
        </w:rPr>
        <w:t>.</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En cuanto a crédito</w:t>
      </w:r>
      <w:r w:rsidR="00E7240D" w:rsidRPr="000D3855">
        <w:rPr>
          <w:rFonts w:ascii="Arial" w:eastAsia="Segoe UI" w:hAnsi="Arial" w:cs="Arial"/>
          <w:sz w:val="22"/>
          <w:szCs w:val="22"/>
          <w:lang w:val="es-CR"/>
        </w:rPr>
        <w:t xml:space="preserve"> t</w:t>
      </w:r>
      <w:r w:rsidRPr="000D3855">
        <w:rPr>
          <w:rFonts w:ascii="Arial" w:eastAsia="Segoe UI" w:hAnsi="Arial" w:cs="Arial"/>
          <w:sz w:val="22"/>
          <w:szCs w:val="22"/>
          <w:lang w:val="es-CR"/>
        </w:rPr>
        <w:t>enemos un aumento en las gestiones que se realizaron al mes de agosto, que fue cuando les presenté que el monto colocado andaba en el 70% y ya al cierre de septiembre ya lo hemos superado en un 78</w:t>
      </w:r>
      <w:r w:rsidR="006D20E8"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9 puntos porcentuales. Entonces eso nos motiva a estar muy contentos, de que vamos a cerrar el año muy, muy cerca o cercano a la meta que está planteada de ejecutar 1000 millones de colones en lo que es </w:t>
      </w:r>
      <w:r w:rsidR="006D20E8" w:rsidRPr="000D3855">
        <w:rPr>
          <w:rFonts w:ascii="Arial" w:eastAsia="Segoe UI" w:hAnsi="Arial" w:cs="Arial"/>
          <w:sz w:val="22"/>
          <w:szCs w:val="22"/>
          <w:lang w:val="es-CR"/>
        </w:rPr>
        <w:t>F</w:t>
      </w:r>
      <w:r w:rsidRPr="000D3855">
        <w:rPr>
          <w:rFonts w:ascii="Arial" w:eastAsia="Segoe UI" w:hAnsi="Arial" w:cs="Arial"/>
          <w:sz w:val="22"/>
          <w:szCs w:val="22"/>
          <w:lang w:val="es-CR"/>
        </w:rPr>
        <w:t xml:space="preserve">omento </w:t>
      </w:r>
      <w:r w:rsidR="006D20E8" w:rsidRPr="000D3855">
        <w:rPr>
          <w:rFonts w:ascii="Arial" w:eastAsia="Segoe UI" w:hAnsi="Arial" w:cs="Arial"/>
          <w:sz w:val="22"/>
          <w:szCs w:val="22"/>
          <w:lang w:val="es-CR"/>
        </w:rPr>
        <w:t>F</w:t>
      </w:r>
      <w:r w:rsidRPr="000D3855">
        <w:rPr>
          <w:rFonts w:ascii="Arial" w:eastAsia="Segoe UI" w:hAnsi="Arial" w:cs="Arial"/>
          <w:sz w:val="22"/>
          <w:szCs w:val="22"/>
          <w:lang w:val="es-CR"/>
        </w:rPr>
        <w:t>orestal</w:t>
      </w:r>
      <w:r w:rsidR="006D20E8" w:rsidRPr="000D3855">
        <w:rPr>
          <w:rFonts w:ascii="Arial" w:eastAsia="Segoe UI" w:hAnsi="Arial" w:cs="Arial"/>
          <w:sz w:val="22"/>
          <w:szCs w:val="22"/>
          <w:lang w:val="es-CR"/>
        </w:rPr>
        <w:t>.</w:t>
      </w:r>
    </w:p>
    <w:p w14:paraId="36903BE7" w14:textId="3366EA13" w:rsidR="00D5484E" w:rsidRPr="000D3855" w:rsidRDefault="006D20E8" w:rsidP="000D3855">
      <w:pPr>
        <w:contextualSpacing/>
        <w:jc w:val="both"/>
        <w:rPr>
          <w:rFonts w:ascii="Arial" w:hAnsi="Arial" w:cs="Arial"/>
          <w:sz w:val="22"/>
          <w:szCs w:val="22"/>
          <w:lang w:val="es-CR"/>
        </w:rPr>
      </w:pPr>
      <w:r w:rsidRPr="000D3855">
        <w:rPr>
          <w:rFonts w:ascii="Arial" w:eastAsia="Segoe UI" w:hAnsi="Arial" w:cs="Arial"/>
          <w:sz w:val="22"/>
          <w:szCs w:val="22"/>
          <w:lang w:val="es-CR"/>
        </w:rPr>
        <w:t>L</w:t>
      </w:r>
      <w:r w:rsidR="00044451" w:rsidRPr="000D3855">
        <w:rPr>
          <w:rFonts w:ascii="Arial" w:eastAsia="Segoe UI" w:hAnsi="Arial" w:cs="Arial"/>
          <w:sz w:val="22"/>
          <w:szCs w:val="22"/>
          <w:lang w:val="es-CR"/>
        </w:rPr>
        <w:t xml:space="preserve">a distribución de las actividades del reporte que les hice el mes anterior a </w:t>
      </w:r>
      <w:r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 xml:space="preserve">ste </w:t>
      </w:r>
      <w:proofErr w:type="gramStart"/>
      <w:r w:rsidR="00044451" w:rsidRPr="000D3855">
        <w:rPr>
          <w:rFonts w:ascii="Arial" w:eastAsia="Segoe UI" w:hAnsi="Arial" w:cs="Arial"/>
          <w:sz w:val="22"/>
          <w:szCs w:val="22"/>
          <w:lang w:val="es-CR"/>
        </w:rPr>
        <w:t>aumentaron</w:t>
      </w:r>
      <w:proofErr w:type="gramEnd"/>
      <w:r w:rsidR="00044451" w:rsidRPr="000D3855">
        <w:rPr>
          <w:rFonts w:ascii="Arial" w:eastAsia="Segoe UI" w:hAnsi="Arial" w:cs="Arial"/>
          <w:sz w:val="22"/>
          <w:szCs w:val="22"/>
          <w:lang w:val="es-CR"/>
        </w:rPr>
        <w:t xml:space="preserve"> en cuatro las operaciones de crédito, por lo </w:t>
      </w:r>
      <w:r w:rsidRPr="000D3855">
        <w:rPr>
          <w:rFonts w:ascii="Arial" w:eastAsia="Segoe UI" w:hAnsi="Arial" w:cs="Arial"/>
          <w:sz w:val="22"/>
          <w:szCs w:val="22"/>
          <w:lang w:val="es-CR"/>
        </w:rPr>
        <w:t>tanto,</w:t>
      </w:r>
      <w:r w:rsidR="00044451" w:rsidRPr="000D3855">
        <w:rPr>
          <w:rFonts w:ascii="Arial" w:eastAsia="Segoe UI" w:hAnsi="Arial" w:cs="Arial"/>
          <w:sz w:val="22"/>
          <w:szCs w:val="22"/>
          <w:lang w:val="es-CR"/>
        </w:rPr>
        <w:t xml:space="preserve"> hemos hecho una mayor cantidad de desembolsos. Estas cuatro actividades están en ecoturismo</w:t>
      </w:r>
      <w:r w:rsidRPr="000D3855">
        <w:rPr>
          <w:rFonts w:ascii="Arial" w:eastAsia="Segoe UI" w:hAnsi="Arial" w:cs="Arial"/>
          <w:sz w:val="22"/>
          <w:szCs w:val="22"/>
          <w:lang w:val="es-CR"/>
        </w:rPr>
        <w:t xml:space="preserve"> y</w:t>
      </w:r>
      <w:r w:rsidR="00044451" w:rsidRPr="000D3855">
        <w:rPr>
          <w:rFonts w:ascii="Arial" w:eastAsia="Segoe UI" w:hAnsi="Arial" w:cs="Arial"/>
          <w:sz w:val="22"/>
          <w:szCs w:val="22"/>
          <w:lang w:val="es-CR"/>
        </w:rPr>
        <w:t xml:space="preserve"> en la parte, si</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no fallo de plantaciones forestales</w:t>
      </w:r>
      <w:r w:rsidRPr="000D3855">
        <w:rPr>
          <w:rFonts w:ascii="Arial" w:eastAsia="Segoe UI" w:hAnsi="Arial" w:cs="Arial"/>
          <w:sz w:val="22"/>
          <w:szCs w:val="22"/>
          <w:lang w:val="es-CR"/>
        </w:rPr>
        <w:t>, a</w:t>
      </w:r>
      <w:r w:rsidR="00044451" w:rsidRPr="000D3855">
        <w:rPr>
          <w:rFonts w:ascii="Arial" w:eastAsia="Segoe UI" w:hAnsi="Arial" w:cs="Arial"/>
          <w:sz w:val="22"/>
          <w:szCs w:val="22"/>
          <w:lang w:val="es-CR"/>
        </w:rPr>
        <w:t>hí se concentran esas cuatro operaciones nuevas que se incorporaron ya en este mes</w:t>
      </w:r>
      <w:r w:rsidRPr="000D3855">
        <w:rPr>
          <w:rFonts w:ascii="Arial" w:eastAsia="Segoe UI" w:hAnsi="Arial" w:cs="Arial"/>
          <w:sz w:val="22"/>
          <w:szCs w:val="22"/>
          <w:lang w:val="es-CR"/>
        </w:rPr>
        <w:t>.</w:t>
      </w:r>
      <w:r w:rsidR="00D303C4"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 xml:space="preserve">Con respecto a la </w:t>
      </w:r>
      <w:r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 xml:space="preserve">strategia </w:t>
      </w:r>
      <w:r w:rsidRPr="000D3855">
        <w:rPr>
          <w:rFonts w:ascii="Arial" w:eastAsia="Segoe UI" w:hAnsi="Arial" w:cs="Arial"/>
          <w:sz w:val="22"/>
          <w:szCs w:val="22"/>
          <w:lang w:val="es-CR"/>
        </w:rPr>
        <w:t>REDD+</w:t>
      </w:r>
      <w:r w:rsidR="00044451" w:rsidRPr="000D3855">
        <w:rPr>
          <w:rFonts w:ascii="Arial" w:eastAsia="Segoe UI" w:hAnsi="Arial" w:cs="Arial"/>
          <w:sz w:val="22"/>
          <w:szCs w:val="22"/>
          <w:lang w:val="es-CR"/>
        </w:rPr>
        <w:t xml:space="preserve"> y la </w:t>
      </w:r>
      <w:r w:rsidRPr="000D3855">
        <w:rPr>
          <w:rFonts w:ascii="Arial" w:eastAsia="Segoe UI" w:hAnsi="Arial" w:cs="Arial"/>
          <w:sz w:val="22"/>
          <w:szCs w:val="22"/>
          <w:lang w:val="es-CR"/>
        </w:rPr>
        <w:t>D</w:t>
      </w:r>
      <w:r w:rsidR="00044451" w:rsidRPr="000D3855">
        <w:rPr>
          <w:rFonts w:ascii="Arial" w:eastAsia="Segoe UI" w:hAnsi="Arial" w:cs="Arial"/>
          <w:sz w:val="22"/>
          <w:szCs w:val="22"/>
          <w:lang w:val="es-CR"/>
        </w:rPr>
        <w:t xml:space="preserve">irección de </w:t>
      </w:r>
      <w:r w:rsidRPr="000D3855">
        <w:rPr>
          <w:rFonts w:ascii="Arial" w:eastAsia="Segoe UI" w:hAnsi="Arial" w:cs="Arial"/>
          <w:sz w:val="22"/>
          <w:szCs w:val="22"/>
          <w:lang w:val="es-CR"/>
        </w:rPr>
        <w:t>C</w:t>
      </w:r>
      <w:r w:rsidR="00044451" w:rsidRPr="000D3855">
        <w:rPr>
          <w:rFonts w:ascii="Arial" w:eastAsia="Segoe UI" w:hAnsi="Arial" w:cs="Arial"/>
          <w:sz w:val="22"/>
          <w:szCs w:val="22"/>
          <w:lang w:val="es-CR"/>
        </w:rPr>
        <w:t>omercialización</w:t>
      </w:r>
      <w:r w:rsidRPr="000D3855">
        <w:rPr>
          <w:rFonts w:ascii="Arial" w:eastAsia="Segoe UI" w:hAnsi="Arial" w:cs="Arial"/>
          <w:sz w:val="22"/>
          <w:szCs w:val="22"/>
          <w:lang w:val="es-CR"/>
        </w:rPr>
        <w:t xml:space="preserve"> l</w:t>
      </w:r>
      <w:r w:rsidR="00044451" w:rsidRPr="000D3855">
        <w:rPr>
          <w:rFonts w:ascii="Arial" w:eastAsia="Segoe UI" w:hAnsi="Arial" w:cs="Arial"/>
          <w:sz w:val="22"/>
          <w:szCs w:val="22"/>
          <w:lang w:val="es-CR"/>
        </w:rPr>
        <w:t xml:space="preserve">ogramos alcanzar o superar la meta que estaba prevista de 702000 </w:t>
      </w:r>
      <w:r w:rsidRPr="000D3855">
        <w:rPr>
          <w:rFonts w:ascii="Arial" w:eastAsia="Segoe UI" w:hAnsi="Arial" w:cs="Arial"/>
          <w:sz w:val="22"/>
          <w:szCs w:val="22"/>
          <w:lang w:val="es-CR"/>
        </w:rPr>
        <w:t>dólares, e</w:t>
      </w:r>
      <w:r w:rsidR="00044451" w:rsidRPr="000D3855">
        <w:rPr>
          <w:rFonts w:ascii="Arial" w:eastAsia="Segoe UI" w:hAnsi="Arial" w:cs="Arial"/>
          <w:sz w:val="22"/>
          <w:szCs w:val="22"/>
          <w:lang w:val="es-CR"/>
        </w:rPr>
        <w:t xml:space="preserve">so era lo que se había planteado al cierre del mes, ya hemos logrado alcanzar los 736000 </w:t>
      </w:r>
      <w:r w:rsidRPr="000D3855">
        <w:rPr>
          <w:rFonts w:ascii="Arial" w:eastAsia="Segoe UI" w:hAnsi="Arial" w:cs="Arial"/>
          <w:sz w:val="22"/>
          <w:szCs w:val="22"/>
          <w:lang w:val="es-CR"/>
        </w:rPr>
        <w:t>dólares</w:t>
      </w:r>
      <w:r w:rsidR="00044451" w:rsidRPr="000D3855">
        <w:rPr>
          <w:rFonts w:ascii="Arial" w:eastAsia="Segoe UI" w:hAnsi="Arial" w:cs="Arial"/>
          <w:sz w:val="22"/>
          <w:szCs w:val="22"/>
          <w:lang w:val="es-CR"/>
        </w:rPr>
        <w:t>, lo que representa un avance</w:t>
      </w:r>
      <w:r w:rsidRPr="000D3855">
        <w:rPr>
          <w:rFonts w:ascii="Arial" w:eastAsia="Segoe UI" w:hAnsi="Arial" w:cs="Arial"/>
          <w:sz w:val="22"/>
          <w:szCs w:val="22"/>
          <w:lang w:val="es-CR"/>
        </w:rPr>
        <w:t xml:space="preserve"> o</w:t>
      </w:r>
      <w:r w:rsidR="00044451" w:rsidRPr="000D3855">
        <w:rPr>
          <w:rFonts w:ascii="Arial" w:eastAsia="Segoe UI" w:hAnsi="Arial" w:cs="Arial"/>
          <w:sz w:val="22"/>
          <w:szCs w:val="22"/>
          <w:lang w:val="es-CR"/>
        </w:rPr>
        <w:t xml:space="preserve"> una gestión del 104%</w:t>
      </w:r>
      <w:r w:rsidR="002720D2" w:rsidRPr="000D3855">
        <w:rPr>
          <w:rFonts w:ascii="Arial" w:eastAsia="Segoe UI" w:hAnsi="Arial" w:cs="Arial"/>
          <w:sz w:val="22"/>
          <w:szCs w:val="22"/>
          <w:lang w:val="es-CR"/>
        </w:rPr>
        <w:t xml:space="preserve"> y</w:t>
      </w:r>
      <w:r w:rsidR="00044451" w:rsidRPr="000D3855">
        <w:rPr>
          <w:rFonts w:ascii="Arial" w:eastAsia="Segoe UI" w:hAnsi="Arial" w:cs="Arial"/>
          <w:sz w:val="22"/>
          <w:szCs w:val="22"/>
          <w:lang w:val="es-CR"/>
        </w:rPr>
        <w:t xml:space="preserve"> aquí se ve distribuido en cuáles de las actividades hemos logrado sumar al a la institución y estos recursos</w:t>
      </w:r>
      <w:r w:rsidR="00D303C4" w:rsidRPr="000D3855">
        <w:rPr>
          <w:rFonts w:ascii="Arial" w:eastAsia="Segoe UI" w:hAnsi="Arial" w:cs="Arial"/>
          <w:sz w:val="22"/>
          <w:szCs w:val="22"/>
          <w:lang w:val="es-CR"/>
        </w:rPr>
        <w:t xml:space="preserve"> d</w:t>
      </w:r>
      <w:r w:rsidR="00044451" w:rsidRPr="000D3855">
        <w:rPr>
          <w:rFonts w:ascii="Arial" w:eastAsia="Segoe UI" w:hAnsi="Arial" w:cs="Arial"/>
          <w:sz w:val="22"/>
          <w:szCs w:val="22"/>
          <w:lang w:val="es-CR"/>
        </w:rPr>
        <w:t xml:space="preserve">e las actividades adicionales que hace la </w:t>
      </w:r>
      <w:r w:rsidR="002720D2" w:rsidRPr="000D3855">
        <w:rPr>
          <w:rFonts w:ascii="Arial" w:eastAsia="Segoe UI" w:hAnsi="Arial" w:cs="Arial"/>
          <w:sz w:val="22"/>
          <w:szCs w:val="22"/>
          <w:lang w:val="es-CR"/>
        </w:rPr>
        <w:t>D</w:t>
      </w:r>
      <w:r w:rsidR="00044451" w:rsidRPr="000D3855">
        <w:rPr>
          <w:rFonts w:ascii="Arial" w:eastAsia="Segoe UI" w:hAnsi="Arial" w:cs="Arial"/>
          <w:sz w:val="22"/>
          <w:szCs w:val="22"/>
          <w:lang w:val="es-CR"/>
        </w:rPr>
        <w:t xml:space="preserve">irección de </w:t>
      </w:r>
      <w:r w:rsidR="002720D2" w:rsidRPr="000D3855">
        <w:rPr>
          <w:rFonts w:ascii="Arial" w:eastAsia="Segoe UI" w:hAnsi="Arial" w:cs="Arial"/>
          <w:sz w:val="22"/>
          <w:szCs w:val="22"/>
          <w:lang w:val="es-CR"/>
        </w:rPr>
        <w:t>C</w:t>
      </w:r>
      <w:r w:rsidR="00044451" w:rsidRPr="000D3855">
        <w:rPr>
          <w:rFonts w:ascii="Arial" w:eastAsia="Segoe UI" w:hAnsi="Arial" w:cs="Arial"/>
          <w:sz w:val="22"/>
          <w:szCs w:val="22"/>
          <w:lang w:val="es-CR"/>
        </w:rPr>
        <w:t>omercialización es la atención de clientes y la generación de certificados. Estos certificados son los que las empresas solicitan después de</w:t>
      </w:r>
      <w:r w:rsidR="002720D2"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comprar o donar en l</w:t>
      </w:r>
      <w:r w:rsidR="002720D2" w:rsidRPr="000D3855">
        <w:rPr>
          <w:rFonts w:ascii="Arial" w:eastAsia="Segoe UI" w:hAnsi="Arial" w:cs="Arial"/>
          <w:sz w:val="22"/>
          <w:szCs w:val="22"/>
          <w:lang w:val="es-CR"/>
        </w:rPr>
        <w:t>a</w:t>
      </w:r>
      <w:r w:rsidR="00044451" w:rsidRPr="000D3855">
        <w:rPr>
          <w:rFonts w:ascii="Arial" w:eastAsia="Segoe UI" w:hAnsi="Arial" w:cs="Arial"/>
          <w:sz w:val="22"/>
          <w:szCs w:val="22"/>
          <w:lang w:val="es-CR"/>
        </w:rPr>
        <w:t>s diferentes plataformas que tenemos, como viaje limpio, donde ellos pueden</w:t>
      </w:r>
      <w:r w:rsidR="002720D2" w:rsidRPr="000D3855">
        <w:rPr>
          <w:rFonts w:ascii="Arial" w:eastAsia="Segoe UI" w:hAnsi="Arial" w:cs="Arial"/>
          <w:sz w:val="22"/>
          <w:szCs w:val="22"/>
          <w:lang w:val="es-CR"/>
        </w:rPr>
        <w:t xml:space="preserve"> pagar u</w:t>
      </w:r>
      <w:r w:rsidR="00044451" w:rsidRPr="000D3855">
        <w:rPr>
          <w:rFonts w:ascii="Arial" w:eastAsia="Segoe UI" w:hAnsi="Arial" w:cs="Arial"/>
          <w:sz w:val="22"/>
          <w:szCs w:val="22"/>
          <w:lang w:val="es-CR"/>
        </w:rPr>
        <w:t>n monto por el viaje que hicieron sus empleados, esto es, en el caso de empresas</w:t>
      </w:r>
      <w:r w:rsidR="002720D2"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se realizaron 7 giras de Fidelización</w:t>
      </w:r>
      <w:r w:rsidR="002720D2" w:rsidRPr="000D3855">
        <w:rPr>
          <w:rFonts w:ascii="Arial" w:eastAsia="Segoe UI" w:hAnsi="Arial" w:cs="Arial"/>
          <w:sz w:val="22"/>
          <w:szCs w:val="22"/>
          <w:lang w:val="es-CR"/>
        </w:rPr>
        <w:t>, e</w:t>
      </w:r>
      <w:r w:rsidR="00044451" w:rsidRPr="000D3855">
        <w:rPr>
          <w:rFonts w:ascii="Arial" w:eastAsia="Segoe UI" w:hAnsi="Arial" w:cs="Arial"/>
          <w:sz w:val="22"/>
          <w:szCs w:val="22"/>
          <w:lang w:val="es-CR"/>
        </w:rPr>
        <w:t>sta es una actividad</w:t>
      </w:r>
      <w:r w:rsidR="002720D2"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 xml:space="preserve">que se ha acostumbrado hacer con los clientes de empresas que ya superan cierta cantidad de compras con </w:t>
      </w:r>
      <w:r w:rsidR="002720D2" w:rsidRPr="000D3855">
        <w:rPr>
          <w:rFonts w:ascii="Arial" w:eastAsia="Segoe UI" w:hAnsi="Arial" w:cs="Arial"/>
          <w:sz w:val="22"/>
          <w:szCs w:val="22"/>
          <w:lang w:val="es-CR"/>
        </w:rPr>
        <w:t>FONAFIFO e</w:t>
      </w:r>
      <w:r w:rsidR="00044451" w:rsidRPr="000D3855">
        <w:rPr>
          <w:rFonts w:ascii="Arial" w:eastAsia="Segoe UI" w:hAnsi="Arial" w:cs="Arial"/>
          <w:sz w:val="22"/>
          <w:szCs w:val="22"/>
          <w:lang w:val="es-CR"/>
        </w:rPr>
        <w:t>ntonces se coordina con ellos y se lleva</w:t>
      </w:r>
      <w:r w:rsidR="002720D2" w:rsidRPr="000D3855">
        <w:rPr>
          <w:rFonts w:ascii="Arial" w:eastAsia="Segoe UI" w:hAnsi="Arial" w:cs="Arial"/>
          <w:sz w:val="22"/>
          <w:szCs w:val="22"/>
          <w:lang w:val="es-CR"/>
        </w:rPr>
        <w:t xml:space="preserve"> a</w:t>
      </w:r>
      <w:r w:rsidR="00044451" w:rsidRPr="000D3855">
        <w:rPr>
          <w:rFonts w:ascii="Arial" w:eastAsia="Segoe UI" w:hAnsi="Arial" w:cs="Arial"/>
          <w:sz w:val="22"/>
          <w:szCs w:val="22"/>
          <w:lang w:val="es-CR"/>
        </w:rPr>
        <w:t xml:space="preserve"> los contratos de pago por servicios ambientales que soportan estas estos créditos que ellos nos están comprando, entonces eso es algo que ya lo hemos venido incorporando dentro de las acciones que hace la dirección con estas empresas, bueno, lo que son atención de emisiones</w:t>
      </w:r>
      <w:r w:rsidR="00403528" w:rsidRPr="000D3855">
        <w:rPr>
          <w:rFonts w:ascii="Arial" w:eastAsia="Segoe UI" w:hAnsi="Arial" w:cs="Arial"/>
          <w:sz w:val="22"/>
          <w:szCs w:val="22"/>
          <w:lang w:val="es-CR"/>
        </w:rPr>
        <w:t>, t</w:t>
      </w:r>
      <w:r w:rsidR="00044451" w:rsidRPr="000D3855">
        <w:rPr>
          <w:rFonts w:ascii="Arial" w:eastAsia="Segoe UI" w:hAnsi="Arial" w:cs="Arial"/>
          <w:sz w:val="22"/>
          <w:szCs w:val="22"/>
          <w:lang w:val="es-CR"/>
        </w:rPr>
        <w:t>ambién es parte de las funciones que tiene la dirección de</w:t>
      </w:r>
      <w:r w:rsidR="008F7DA7"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comercialización, han logrado formalizar 10 alianzas nuevas, lo cual es importante en este proceso de búsqueda de recursos permanente, que esa es su labor principal, que es buscar nuevas fuentes de financiamiento.</w:t>
      </w:r>
      <w:r w:rsidR="00403528"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Se está trabajando en una metodología para el monitoreo de la biodiversidad, esto dentro de los convenios que se suscriben con diferentes empresas que desean ahondar más en los diferentes servicios o aportes que su empresa le está dando con los recursos que aportan, entonces ahí se está también trabajando en un proceso de establecer cámaras trampa</w:t>
      </w:r>
      <w:r w:rsidR="00403528"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para que estos inversionistas puedan ver la los recursos que están protegiendo con el aporte que están haciendo. </w:t>
      </w:r>
      <w:r w:rsidR="00403528" w:rsidRPr="000D3855">
        <w:rPr>
          <w:rFonts w:ascii="Arial" w:eastAsia="Segoe UI" w:hAnsi="Arial" w:cs="Arial"/>
          <w:sz w:val="22"/>
          <w:szCs w:val="22"/>
          <w:lang w:val="es-CR"/>
        </w:rPr>
        <w:t>Además,</w:t>
      </w:r>
      <w:r w:rsidR="00044451" w:rsidRPr="000D3855">
        <w:rPr>
          <w:rFonts w:ascii="Arial" w:eastAsia="Segoe UI" w:hAnsi="Arial" w:cs="Arial"/>
          <w:sz w:val="22"/>
          <w:szCs w:val="22"/>
          <w:lang w:val="es-CR"/>
        </w:rPr>
        <w:t xml:space="preserve"> está en todo lo que es la coordinación del premio </w:t>
      </w:r>
      <w:r w:rsidR="00403528" w:rsidRPr="000D3855">
        <w:rPr>
          <w:rFonts w:ascii="Arial" w:eastAsia="Segoe UI" w:hAnsi="Arial" w:cs="Arial"/>
          <w:sz w:val="22"/>
          <w:szCs w:val="22"/>
          <w:lang w:val="es-CR"/>
        </w:rPr>
        <w:t>GUGIP, e</w:t>
      </w:r>
      <w:r w:rsidR="00044451" w:rsidRPr="000D3855">
        <w:rPr>
          <w:rFonts w:ascii="Arial" w:eastAsia="Segoe UI" w:hAnsi="Arial" w:cs="Arial"/>
          <w:sz w:val="22"/>
          <w:szCs w:val="22"/>
          <w:lang w:val="es-CR"/>
        </w:rPr>
        <w:t xml:space="preserve">l premio </w:t>
      </w:r>
      <w:r w:rsidR="00403528" w:rsidRPr="000D3855">
        <w:rPr>
          <w:rFonts w:ascii="Arial" w:eastAsia="Segoe UI" w:hAnsi="Arial" w:cs="Arial"/>
          <w:sz w:val="22"/>
          <w:szCs w:val="22"/>
          <w:lang w:val="es-CR"/>
        </w:rPr>
        <w:t>GIGUP</w:t>
      </w:r>
      <w:r w:rsidR="00044451" w:rsidRPr="000D3855">
        <w:rPr>
          <w:rFonts w:ascii="Arial" w:eastAsia="Segoe UI" w:hAnsi="Arial" w:cs="Arial"/>
          <w:sz w:val="22"/>
          <w:szCs w:val="22"/>
          <w:lang w:val="es-CR"/>
        </w:rPr>
        <w:t xml:space="preserve"> es un reconocimiento a las mujeres emprendedoras que este es un proceso que se ha venido haciendo a través de los años</w:t>
      </w:r>
      <w:r w:rsidR="00403528"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adelante Ernesto.</w:t>
      </w:r>
    </w:p>
    <w:p w14:paraId="0562989B" w14:textId="77777777" w:rsidR="00C2327C"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Ernesto</w:t>
      </w:r>
      <w:r w:rsidR="00403528" w:rsidRPr="000D3855">
        <w:rPr>
          <w:rFonts w:ascii="Arial" w:eastAsia="Segoe UI" w:hAnsi="Arial" w:cs="Arial"/>
          <w:b/>
          <w:bCs/>
          <w:sz w:val="22"/>
          <w:szCs w:val="22"/>
          <w:lang w:val="es-CR"/>
        </w:rPr>
        <w:t xml:space="preserve"> González</w:t>
      </w:r>
      <w:r w:rsidRPr="000D3855">
        <w:rPr>
          <w:rFonts w:ascii="Arial" w:eastAsia="Segoe UI" w:hAnsi="Arial" w:cs="Arial"/>
          <w:b/>
          <w:bCs/>
          <w:sz w:val="22"/>
          <w:szCs w:val="22"/>
          <w:lang w:val="es-CR"/>
        </w:rPr>
        <w:t xml:space="preserve"> Prado</w:t>
      </w:r>
      <w:r w:rsidR="00403528" w:rsidRPr="000D3855">
        <w:rPr>
          <w:rFonts w:ascii="Arial" w:eastAsia="Segoe UI" w:hAnsi="Arial" w:cs="Arial"/>
          <w:b/>
          <w:bCs/>
          <w:sz w:val="22"/>
          <w:szCs w:val="22"/>
          <w:lang w:val="es-CR"/>
        </w:rPr>
        <w:t>:</w:t>
      </w:r>
      <w:r w:rsidR="00403528" w:rsidRPr="000D3855">
        <w:rPr>
          <w:rFonts w:ascii="Arial" w:eastAsia="Segoe UI" w:hAnsi="Arial" w:cs="Arial"/>
          <w:sz w:val="22"/>
          <w:szCs w:val="22"/>
          <w:lang w:val="es-CR"/>
        </w:rPr>
        <w:t xml:space="preserve"> Gilmar, es una</w:t>
      </w:r>
      <w:r w:rsidRPr="000D3855">
        <w:rPr>
          <w:rFonts w:ascii="Arial" w:eastAsia="Segoe UI" w:hAnsi="Arial" w:cs="Arial"/>
          <w:sz w:val="22"/>
          <w:szCs w:val="22"/>
          <w:lang w:val="es-CR"/>
        </w:rPr>
        <w:t xml:space="preserve"> acotación solamente, no sé si van a utilizar esta presentación más adelante, pero </w:t>
      </w:r>
      <w:r w:rsidR="00403528" w:rsidRPr="000D3855">
        <w:rPr>
          <w:rFonts w:ascii="Arial" w:eastAsia="Segoe UI" w:hAnsi="Arial" w:cs="Arial"/>
          <w:sz w:val="22"/>
          <w:szCs w:val="22"/>
          <w:lang w:val="es-CR"/>
        </w:rPr>
        <w:t xml:space="preserve">ahí </w:t>
      </w:r>
      <w:r w:rsidRPr="000D3855">
        <w:rPr>
          <w:rFonts w:ascii="Arial" w:eastAsia="Segoe UI" w:hAnsi="Arial" w:cs="Arial"/>
          <w:sz w:val="22"/>
          <w:szCs w:val="22"/>
          <w:lang w:val="es-CR"/>
        </w:rPr>
        <w:t>dice</w:t>
      </w:r>
      <w:r w:rsidR="00403528" w:rsidRPr="000D3855">
        <w:rPr>
          <w:rFonts w:ascii="Arial" w:eastAsia="Segoe UI" w:hAnsi="Arial" w:cs="Arial"/>
          <w:sz w:val="22"/>
          <w:szCs w:val="22"/>
          <w:lang w:val="es-CR"/>
        </w:rPr>
        <w:t xml:space="preserve"> m</w:t>
      </w:r>
      <w:r w:rsidRPr="000D3855">
        <w:rPr>
          <w:rFonts w:ascii="Arial" w:eastAsia="Segoe UI" w:hAnsi="Arial" w:cs="Arial"/>
          <w:sz w:val="22"/>
          <w:szCs w:val="22"/>
          <w:lang w:val="es-CR"/>
        </w:rPr>
        <w:t>ás de 12 charlas</w:t>
      </w:r>
      <w:r w:rsidR="003B3E7B"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se han gestado más de 10, o sea, yo no sé si son 12 y 10 o son 11</w:t>
      </w:r>
      <w:r w:rsidR="00403528" w:rsidRPr="000D3855">
        <w:rPr>
          <w:rFonts w:ascii="Arial" w:eastAsia="Segoe UI" w:hAnsi="Arial" w:cs="Arial"/>
          <w:sz w:val="22"/>
          <w:szCs w:val="22"/>
          <w:lang w:val="es-CR"/>
        </w:rPr>
        <w:t>,</w:t>
      </w:r>
      <w:r w:rsidRPr="000D3855">
        <w:rPr>
          <w:rFonts w:ascii="Arial" w:eastAsia="Segoe UI" w:hAnsi="Arial" w:cs="Arial"/>
          <w:sz w:val="22"/>
          <w:szCs w:val="22"/>
          <w:lang w:val="es-CR"/>
        </w:rPr>
        <w:t>12</w:t>
      </w:r>
      <w:r w:rsidR="00403528" w:rsidRPr="000D3855">
        <w:rPr>
          <w:rFonts w:ascii="Arial" w:eastAsia="Segoe UI" w:hAnsi="Arial" w:cs="Arial"/>
          <w:sz w:val="22"/>
          <w:szCs w:val="22"/>
          <w:lang w:val="es-CR"/>
        </w:rPr>
        <w:t>,</w:t>
      </w:r>
      <w:r w:rsidRPr="000D3855">
        <w:rPr>
          <w:rFonts w:ascii="Arial" w:eastAsia="Segoe UI" w:hAnsi="Arial" w:cs="Arial"/>
          <w:sz w:val="22"/>
          <w:szCs w:val="22"/>
          <w:lang w:val="es-CR"/>
        </w:rPr>
        <w:t>13 y 15, mejor pone</w:t>
      </w:r>
      <w:r w:rsidR="003B3E7B" w:rsidRPr="000D3855">
        <w:rPr>
          <w:rFonts w:ascii="Arial" w:eastAsia="Segoe UI" w:hAnsi="Arial" w:cs="Arial"/>
          <w:sz w:val="22"/>
          <w:szCs w:val="22"/>
          <w:lang w:val="es-CR"/>
        </w:rPr>
        <w:t>n</w:t>
      </w:r>
      <w:r w:rsidRPr="000D3855">
        <w:rPr>
          <w:rFonts w:ascii="Arial" w:eastAsia="Segoe UI" w:hAnsi="Arial" w:cs="Arial"/>
          <w:sz w:val="22"/>
          <w:szCs w:val="22"/>
          <w:lang w:val="es-CR"/>
        </w:rPr>
        <w:t xml:space="preserve"> si son</w:t>
      </w:r>
      <w:r w:rsidR="00403528" w:rsidRPr="000D3855">
        <w:rPr>
          <w:rFonts w:ascii="Arial" w:eastAsia="Segoe UI" w:hAnsi="Arial" w:cs="Arial"/>
          <w:sz w:val="22"/>
          <w:szCs w:val="22"/>
          <w:lang w:val="es-CR"/>
        </w:rPr>
        <w:t xml:space="preserve"> m</w:t>
      </w:r>
      <w:r w:rsidRPr="000D3855">
        <w:rPr>
          <w:rFonts w:ascii="Arial" w:eastAsia="Segoe UI" w:hAnsi="Arial" w:cs="Arial"/>
          <w:sz w:val="22"/>
          <w:szCs w:val="22"/>
          <w:lang w:val="es-CR"/>
        </w:rPr>
        <w:t>ás de 12, poner 15, las que son</w:t>
      </w:r>
      <w:r w:rsidR="00403528"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y si están 12 poner solo 12</w:t>
      </w:r>
      <w:r w:rsidR="00403528" w:rsidRPr="000D3855">
        <w:rPr>
          <w:rFonts w:ascii="Arial" w:eastAsia="Segoe UI" w:hAnsi="Arial" w:cs="Arial"/>
          <w:sz w:val="22"/>
          <w:szCs w:val="22"/>
          <w:lang w:val="es-CR"/>
        </w:rPr>
        <w:t>.</w:t>
      </w:r>
    </w:p>
    <w:p w14:paraId="3BD1BC87" w14:textId="77777777" w:rsidR="00D303C4" w:rsidRPr="000D3855" w:rsidRDefault="00D303C4" w:rsidP="000D3855">
      <w:pPr>
        <w:contextualSpacing/>
        <w:jc w:val="both"/>
        <w:rPr>
          <w:rFonts w:ascii="Arial" w:hAnsi="Arial" w:cs="Arial"/>
          <w:sz w:val="22"/>
          <w:szCs w:val="22"/>
          <w:lang w:val="es-CR"/>
        </w:rPr>
      </w:pPr>
    </w:p>
    <w:p w14:paraId="59C06819" w14:textId="5993A103" w:rsidR="00D5484E"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t>Gilmar Navarrete Chacón</w:t>
      </w:r>
      <w:r w:rsidR="00403528"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Claro</w:t>
      </w:r>
      <w:r w:rsidR="00403528" w:rsidRPr="000D3855">
        <w:rPr>
          <w:rFonts w:ascii="Arial" w:eastAsia="Segoe UI" w:hAnsi="Arial" w:cs="Arial"/>
          <w:sz w:val="22"/>
          <w:szCs w:val="22"/>
          <w:lang w:val="es-CR"/>
        </w:rPr>
        <w:t>,</w:t>
      </w:r>
      <w:r w:rsidR="003B3E7B"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tomo nota de la acotación para mejorar la información</w:t>
      </w:r>
      <w:r w:rsidR="003B3E7B" w:rsidRPr="000D3855">
        <w:rPr>
          <w:rFonts w:ascii="Arial" w:eastAsia="Segoe UI" w:hAnsi="Arial" w:cs="Arial"/>
          <w:sz w:val="22"/>
          <w:szCs w:val="22"/>
          <w:lang w:val="es-CR"/>
        </w:rPr>
        <w:t>, l</w:t>
      </w:r>
      <w:r w:rsidRPr="000D3855">
        <w:rPr>
          <w:rFonts w:ascii="Arial" w:eastAsia="Segoe UI" w:hAnsi="Arial" w:cs="Arial"/>
          <w:sz w:val="22"/>
          <w:szCs w:val="22"/>
          <w:lang w:val="es-CR"/>
        </w:rPr>
        <w:t xml:space="preserve">o que voy a hacer es cuando les envío la presentación para el </w:t>
      </w:r>
      <w:r w:rsidR="003B3E7B" w:rsidRPr="000D3855">
        <w:rPr>
          <w:rFonts w:ascii="Arial" w:eastAsia="Segoe UI" w:hAnsi="Arial" w:cs="Arial"/>
          <w:sz w:val="22"/>
          <w:szCs w:val="22"/>
          <w:lang w:val="es-CR"/>
        </w:rPr>
        <w:t>acta</w:t>
      </w:r>
      <w:r w:rsidRPr="000D3855">
        <w:rPr>
          <w:rFonts w:ascii="Arial" w:eastAsia="Segoe UI" w:hAnsi="Arial" w:cs="Arial"/>
          <w:sz w:val="22"/>
          <w:szCs w:val="22"/>
          <w:lang w:val="es-CR"/>
        </w:rPr>
        <w:t xml:space="preserve"> ya corregir el enunciado para que se salga como tiene que ser, con el dato concreto.</w:t>
      </w:r>
      <w:r w:rsid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Con respecto a la </w:t>
      </w:r>
      <w:r w:rsidR="003B3E7B" w:rsidRPr="000D3855">
        <w:rPr>
          <w:rFonts w:ascii="Arial" w:eastAsia="Segoe UI" w:hAnsi="Arial" w:cs="Arial"/>
          <w:sz w:val="22"/>
          <w:szCs w:val="22"/>
          <w:lang w:val="es-CR"/>
        </w:rPr>
        <w:t>E</w:t>
      </w:r>
      <w:r w:rsidRPr="000D3855">
        <w:rPr>
          <w:rFonts w:ascii="Arial" w:eastAsia="Segoe UI" w:hAnsi="Arial" w:cs="Arial"/>
          <w:sz w:val="22"/>
          <w:szCs w:val="22"/>
          <w:lang w:val="es-CR"/>
        </w:rPr>
        <w:t xml:space="preserve">strategia </w:t>
      </w:r>
      <w:r w:rsidR="003B3E7B" w:rsidRPr="000D3855">
        <w:rPr>
          <w:rFonts w:ascii="Arial" w:eastAsia="Segoe UI" w:hAnsi="Arial" w:cs="Arial"/>
          <w:sz w:val="22"/>
          <w:szCs w:val="22"/>
          <w:lang w:val="es-CR"/>
        </w:rPr>
        <w:t>REDD+</w:t>
      </w:r>
      <w:r w:rsidRPr="000D3855">
        <w:rPr>
          <w:rFonts w:ascii="Arial" w:eastAsia="Segoe UI" w:hAnsi="Arial" w:cs="Arial"/>
          <w:sz w:val="22"/>
          <w:szCs w:val="22"/>
          <w:lang w:val="es-CR"/>
        </w:rPr>
        <w:t xml:space="preserve">, entonces hemos logrado incrementar la cantidad de hectáreas  que hemos sumado a la meta de los </w:t>
      </w:r>
      <w:r w:rsidR="003B3E7B" w:rsidRPr="000D3855">
        <w:rPr>
          <w:rFonts w:ascii="Arial" w:eastAsia="Segoe UI" w:hAnsi="Arial" w:cs="Arial"/>
          <w:sz w:val="22"/>
          <w:szCs w:val="22"/>
          <w:lang w:val="es-CR"/>
        </w:rPr>
        <w:t>CREF</w:t>
      </w:r>
      <w:r w:rsidRPr="000D3855">
        <w:rPr>
          <w:rFonts w:ascii="Arial" w:eastAsia="Segoe UI" w:hAnsi="Arial" w:cs="Arial"/>
          <w:sz w:val="22"/>
          <w:szCs w:val="22"/>
          <w:lang w:val="es-CR"/>
        </w:rPr>
        <w:t xml:space="preserve">, recordando que teníamos 50000 hectáreas para este 2025, ahora en </w:t>
      </w:r>
      <w:proofErr w:type="spellStart"/>
      <w:r w:rsidRPr="000D3855">
        <w:rPr>
          <w:rFonts w:ascii="Arial" w:eastAsia="Segoe UI" w:hAnsi="Arial" w:cs="Arial"/>
          <w:sz w:val="22"/>
          <w:szCs w:val="22"/>
          <w:lang w:val="es-CR"/>
        </w:rPr>
        <w:t>en</w:t>
      </w:r>
      <w:proofErr w:type="spellEnd"/>
      <w:r w:rsidRPr="000D3855">
        <w:rPr>
          <w:rFonts w:ascii="Arial" w:eastAsia="Segoe UI" w:hAnsi="Arial" w:cs="Arial"/>
          <w:sz w:val="22"/>
          <w:szCs w:val="22"/>
          <w:lang w:val="es-CR"/>
        </w:rPr>
        <w:t xml:space="preserve"> el en la sesión anterior habíamos</w:t>
      </w:r>
      <w:r w:rsidR="003B3E7B" w:rsidRPr="000D3855">
        <w:rPr>
          <w:rFonts w:ascii="Arial" w:eastAsia="Segoe UI" w:hAnsi="Arial" w:cs="Arial"/>
          <w:sz w:val="22"/>
          <w:szCs w:val="22"/>
          <w:lang w:val="es-CR"/>
        </w:rPr>
        <w:t xml:space="preserve"> m</w:t>
      </w:r>
      <w:r w:rsidRPr="000D3855">
        <w:rPr>
          <w:rFonts w:ascii="Arial" w:eastAsia="Segoe UI" w:hAnsi="Arial" w:cs="Arial"/>
          <w:sz w:val="22"/>
          <w:szCs w:val="22"/>
          <w:lang w:val="es-CR"/>
        </w:rPr>
        <w:t>encionado, que teníamos 2</w:t>
      </w:r>
      <w:r w:rsidR="003B3E7B" w:rsidRPr="000D3855">
        <w:rPr>
          <w:rFonts w:ascii="Arial" w:eastAsia="Segoe UI" w:hAnsi="Arial" w:cs="Arial"/>
          <w:sz w:val="22"/>
          <w:szCs w:val="22"/>
          <w:lang w:val="es-CR"/>
        </w:rPr>
        <w:t>1</w:t>
      </w:r>
      <w:r w:rsidRPr="000D3855">
        <w:rPr>
          <w:rFonts w:ascii="Arial" w:eastAsia="Segoe UI" w:hAnsi="Arial" w:cs="Arial"/>
          <w:sz w:val="22"/>
          <w:szCs w:val="22"/>
          <w:lang w:val="es-CR"/>
        </w:rPr>
        <w:t>000 hectáreas, ahora tenemos 23000 hectáreas,</w:t>
      </w:r>
      <w:r w:rsidR="003B3E7B"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lo que representa un avance del 46%, eso es muy importante porque est</w:t>
      </w:r>
      <w:r w:rsidR="003B3E7B"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es la otra pata del banco, por así decirlo, que tiene que ver con el programa de </w:t>
      </w:r>
      <w:r w:rsidR="003B3E7B"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por </w:t>
      </w:r>
      <w:r w:rsidR="003B3E7B"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3B3E7B" w:rsidRPr="000D3855">
        <w:rPr>
          <w:rFonts w:ascii="Arial" w:eastAsia="Segoe UI" w:hAnsi="Arial" w:cs="Arial"/>
          <w:sz w:val="22"/>
          <w:szCs w:val="22"/>
          <w:lang w:val="es-CR"/>
        </w:rPr>
        <w:t>A</w:t>
      </w:r>
      <w:r w:rsidRPr="000D3855">
        <w:rPr>
          <w:rFonts w:ascii="Arial" w:eastAsia="Segoe UI" w:hAnsi="Arial" w:cs="Arial"/>
          <w:sz w:val="22"/>
          <w:szCs w:val="22"/>
          <w:lang w:val="es-CR"/>
        </w:rPr>
        <w:t>mbientales que ahora lo vemos como un solo mecanismo</w:t>
      </w:r>
      <w:r w:rsidR="003B3E7B" w:rsidRPr="000D3855">
        <w:rPr>
          <w:rFonts w:ascii="Arial" w:eastAsia="Segoe UI" w:hAnsi="Arial" w:cs="Arial"/>
          <w:sz w:val="22"/>
          <w:szCs w:val="22"/>
          <w:lang w:val="es-CR"/>
        </w:rPr>
        <w:t xml:space="preserve"> q</w:t>
      </w:r>
      <w:r w:rsidRPr="000D3855">
        <w:rPr>
          <w:rFonts w:ascii="Arial" w:eastAsia="Segoe UI" w:hAnsi="Arial" w:cs="Arial"/>
          <w:sz w:val="22"/>
          <w:szCs w:val="22"/>
          <w:lang w:val="es-CR"/>
        </w:rPr>
        <w:t xml:space="preserve">ue dentro de ese mecanismo está el PSA tradicional más el PSA que se reconoce a través de los </w:t>
      </w:r>
      <w:r w:rsidR="009A06C4" w:rsidRPr="000D3855">
        <w:rPr>
          <w:rFonts w:ascii="Arial" w:eastAsia="Segoe UI" w:hAnsi="Arial" w:cs="Arial"/>
          <w:sz w:val="22"/>
          <w:szCs w:val="22"/>
          <w:lang w:val="es-CR"/>
        </w:rPr>
        <w:t>CREF</w:t>
      </w:r>
      <w:r w:rsidRPr="000D3855">
        <w:rPr>
          <w:rFonts w:ascii="Arial" w:eastAsia="Segoe UI" w:hAnsi="Arial" w:cs="Arial"/>
          <w:sz w:val="22"/>
          <w:szCs w:val="22"/>
          <w:lang w:val="es-CR"/>
        </w:rPr>
        <w:t xml:space="preserve">, que son los </w:t>
      </w:r>
      <w:r w:rsidR="009A06C4" w:rsidRPr="000D3855">
        <w:rPr>
          <w:rFonts w:ascii="Arial" w:eastAsia="Segoe UI" w:hAnsi="Arial" w:cs="Arial"/>
          <w:sz w:val="22"/>
          <w:szCs w:val="22"/>
          <w:lang w:val="es-CR"/>
        </w:rPr>
        <w:t>C</w:t>
      </w:r>
      <w:r w:rsidRPr="000D3855">
        <w:rPr>
          <w:rFonts w:ascii="Arial" w:eastAsia="Segoe UI" w:hAnsi="Arial" w:cs="Arial"/>
          <w:sz w:val="22"/>
          <w:szCs w:val="22"/>
          <w:lang w:val="es-CR"/>
        </w:rPr>
        <w:t xml:space="preserve">ontratos de </w:t>
      </w:r>
      <w:r w:rsidR="009A06C4" w:rsidRPr="000D3855">
        <w:rPr>
          <w:rFonts w:ascii="Arial" w:eastAsia="Segoe UI" w:hAnsi="Arial" w:cs="Arial"/>
          <w:sz w:val="22"/>
          <w:szCs w:val="22"/>
          <w:lang w:val="es-CR"/>
        </w:rPr>
        <w:t>R</w:t>
      </w:r>
      <w:r w:rsidRPr="000D3855">
        <w:rPr>
          <w:rFonts w:ascii="Arial" w:eastAsia="Segoe UI" w:hAnsi="Arial" w:cs="Arial"/>
          <w:sz w:val="22"/>
          <w:szCs w:val="22"/>
          <w:lang w:val="es-CR"/>
        </w:rPr>
        <w:t xml:space="preserve">educción de </w:t>
      </w:r>
      <w:r w:rsidR="009A06C4" w:rsidRPr="000D3855">
        <w:rPr>
          <w:rFonts w:ascii="Arial" w:eastAsia="Segoe UI" w:hAnsi="Arial" w:cs="Arial"/>
          <w:sz w:val="22"/>
          <w:szCs w:val="22"/>
          <w:lang w:val="es-CR"/>
        </w:rPr>
        <w:t>E</w:t>
      </w:r>
      <w:r w:rsidRPr="000D3855">
        <w:rPr>
          <w:rFonts w:ascii="Arial" w:eastAsia="Segoe UI" w:hAnsi="Arial" w:cs="Arial"/>
          <w:sz w:val="22"/>
          <w:szCs w:val="22"/>
          <w:lang w:val="es-CR"/>
        </w:rPr>
        <w:t xml:space="preserve">misiones </w:t>
      </w:r>
      <w:r w:rsidR="009A06C4" w:rsidRPr="000D3855">
        <w:rPr>
          <w:rFonts w:ascii="Arial" w:eastAsia="Segoe UI" w:hAnsi="Arial" w:cs="Arial"/>
          <w:sz w:val="22"/>
          <w:szCs w:val="22"/>
          <w:lang w:val="es-CR"/>
        </w:rPr>
        <w:t>F</w:t>
      </w:r>
      <w:r w:rsidRPr="000D3855">
        <w:rPr>
          <w:rFonts w:ascii="Arial" w:eastAsia="Segoe UI" w:hAnsi="Arial" w:cs="Arial"/>
          <w:sz w:val="22"/>
          <w:szCs w:val="22"/>
          <w:lang w:val="es-CR"/>
        </w:rPr>
        <w:t xml:space="preserve">orestales, otra de las actividades de la </w:t>
      </w:r>
      <w:r w:rsidR="009A06C4" w:rsidRPr="000D3855">
        <w:rPr>
          <w:rFonts w:ascii="Arial" w:eastAsia="Segoe UI" w:hAnsi="Arial" w:cs="Arial"/>
          <w:sz w:val="22"/>
          <w:szCs w:val="22"/>
          <w:lang w:val="es-CR"/>
        </w:rPr>
        <w:t>E</w:t>
      </w:r>
      <w:r w:rsidRPr="000D3855">
        <w:rPr>
          <w:rFonts w:ascii="Arial" w:eastAsia="Segoe UI" w:hAnsi="Arial" w:cs="Arial"/>
          <w:sz w:val="22"/>
          <w:szCs w:val="22"/>
          <w:lang w:val="es-CR"/>
        </w:rPr>
        <w:t xml:space="preserve">strategia </w:t>
      </w:r>
      <w:r w:rsidR="009A06C4" w:rsidRPr="000D3855">
        <w:rPr>
          <w:rFonts w:ascii="Arial" w:eastAsia="Segoe UI" w:hAnsi="Arial" w:cs="Arial"/>
          <w:sz w:val="22"/>
          <w:szCs w:val="22"/>
          <w:lang w:val="es-CR"/>
        </w:rPr>
        <w:t>REDD+</w:t>
      </w:r>
      <w:r w:rsidRPr="000D3855">
        <w:rPr>
          <w:rFonts w:ascii="Arial" w:eastAsia="Segoe UI" w:hAnsi="Arial" w:cs="Arial"/>
          <w:sz w:val="22"/>
          <w:szCs w:val="22"/>
          <w:lang w:val="es-CR"/>
        </w:rPr>
        <w:t xml:space="preserve"> es que el nivel de referencia ya está cargado en el sitio web</w:t>
      </w:r>
      <w:r w:rsidR="009A06C4"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 xml:space="preserve">e la Convención Marco de Cambio Climático que es parte de los requisitos que tiene el país para continuar con los compromisos, en este caso de la Convención. El anexo técnico de </w:t>
      </w:r>
      <w:r w:rsidR="009A06C4" w:rsidRPr="000D3855">
        <w:rPr>
          <w:rFonts w:ascii="Arial" w:eastAsia="Segoe UI" w:hAnsi="Arial" w:cs="Arial"/>
          <w:sz w:val="22"/>
          <w:szCs w:val="22"/>
          <w:lang w:val="es-CR"/>
        </w:rPr>
        <w:t>REDD+</w:t>
      </w:r>
      <w:r w:rsidRPr="000D3855">
        <w:rPr>
          <w:rFonts w:ascii="Arial" w:eastAsia="Segoe UI" w:hAnsi="Arial" w:cs="Arial"/>
          <w:sz w:val="22"/>
          <w:szCs w:val="22"/>
          <w:lang w:val="es-CR"/>
        </w:rPr>
        <w:t>, que es que es un anexo a la documentación que tiene que presentar el país está en revisión</w:t>
      </w:r>
      <w:r w:rsidR="009A06C4" w:rsidRPr="000D3855">
        <w:rPr>
          <w:rFonts w:ascii="Arial" w:eastAsia="Segoe UI" w:hAnsi="Arial" w:cs="Arial"/>
          <w:sz w:val="22"/>
          <w:szCs w:val="22"/>
          <w:lang w:val="es-CR"/>
        </w:rPr>
        <w:t xml:space="preserve"> y </w:t>
      </w:r>
      <w:r w:rsidRPr="000D3855">
        <w:rPr>
          <w:rFonts w:ascii="Arial" w:eastAsia="Segoe UI" w:hAnsi="Arial" w:cs="Arial"/>
          <w:sz w:val="22"/>
          <w:szCs w:val="22"/>
          <w:lang w:val="es-CR"/>
        </w:rPr>
        <w:t>se tiene previsto para la semana del 20 al 24 de octubre una reunión con los revisores del anexo técnico</w:t>
      </w:r>
      <w:r w:rsidR="009A06C4" w:rsidRPr="000D3855">
        <w:rPr>
          <w:rFonts w:ascii="Arial" w:eastAsia="Segoe UI" w:hAnsi="Arial" w:cs="Arial"/>
          <w:sz w:val="22"/>
          <w:szCs w:val="22"/>
          <w:lang w:val="es-CR"/>
        </w:rPr>
        <w:t>, e</w:t>
      </w:r>
      <w:r w:rsidRPr="000D3855">
        <w:rPr>
          <w:rFonts w:ascii="Arial" w:eastAsia="Segoe UI" w:hAnsi="Arial" w:cs="Arial"/>
          <w:sz w:val="22"/>
          <w:szCs w:val="22"/>
          <w:lang w:val="es-CR"/>
        </w:rPr>
        <w:t>ntonces ahí vamos a tener ese intercambio</w:t>
      </w:r>
      <w:r w:rsidR="009A06C4" w:rsidRPr="000D3855">
        <w:rPr>
          <w:rFonts w:ascii="Arial" w:eastAsia="Segoe UI" w:hAnsi="Arial" w:cs="Arial"/>
          <w:sz w:val="22"/>
          <w:szCs w:val="22"/>
          <w:lang w:val="es-CR"/>
        </w:rPr>
        <w:t>, p</w:t>
      </w:r>
      <w:r w:rsidRPr="000D3855">
        <w:rPr>
          <w:rFonts w:ascii="Arial" w:eastAsia="Segoe UI" w:hAnsi="Arial" w:cs="Arial"/>
          <w:sz w:val="22"/>
          <w:szCs w:val="22"/>
          <w:lang w:val="es-CR"/>
        </w:rPr>
        <w:t>rácticamente</w:t>
      </w:r>
      <w:r w:rsidR="009A06C4"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 xml:space="preserve">sto lo lidera </w:t>
      </w:r>
      <w:r w:rsidR="009A06C4"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a través de la </w:t>
      </w:r>
      <w:r w:rsidR="009A06C4" w:rsidRPr="000D3855">
        <w:rPr>
          <w:rFonts w:ascii="Arial" w:eastAsia="Segoe UI" w:hAnsi="Arial" w:cs="Arial"/>
          <w:sz w:val="22"/>
          <w:szCs w:val="22"/>
          <w:lang w:val="es-CR"/>
        </w:rPr>
        <w:t>E</w:t>
      </w:r>
      <w:r w:rsidRPr="000D3855">
        <w:rPr>
          <w:rFonts w:ascii="Arial" w:eastAsia="Segoe UI" w:hAnsi="Arial" w:cs="Arial"/>
          <w:sz w:val="22"/>
          <w:szCs w:val="22"/>
          <w:lang w:val="es-CR"/>
        </w:rPr>
        <w:t xml:space="preserve">strategia </w:t>
      </w:r>
      <w:r w:rsidR="009A06C4" w:rsidRPr="000D3855">
        <w:rPr>
          <w:rFonts w:ascii="Arial" w:eastAsia="Segoe UI" w:hAnsi="Arial" w:cs="Arial"/>
          <w:sz w:val="22"/>
          <w:szCs w:val="22"/>
          <w:lang w:val="es-CR"/>
        </w:rPr>
        <w:t>REDD+</w:t>
      </w:r>
      <w:r w:rsidRPr="000D3855">
        <w:rPr>
          <w:rFonts w:ascii="Arial" w:eastAsia="Segoe UI" w:hAnsi="Arial" w:cs="Arial"/>
          <w:sz w:val="22"/>
          <w:szCs w:val="22"/>
          <w:lang w:val="es-CR"/>
        </w:rPr>
        <w:t xml:space="preserve">, con el apoyo del </w:t>
      </w:r>
      <w:r w:rsidR="009A06C4" w:rsidRPr="000D3855">
        <w:rPr>
          <w:rFonts w:ascii="Arial" w:eastAsia="Segoe UI" w:hAnsi="Arial" w:cs="Arial"/>
          <w:sz w:val="22"/>
          <w:szCs w:val="22"/>
          <w:lang w:val="es-CR"/>
        </w:rPr>
        <w:t>V</w:t>
      </w:r>
      <w:r w:rsidRPr="000D3855">
        <w:rPr>
          <w:rFonts w:ascii="Arial" w:eastAsia="Segoe UI" w:hAnsi="Arial" w:cs="Arial"/>
          <w:sz w:val="22"/>
          <w:szCs w:val="22"/>
          <w:lang w:val="es-CR"/>
        </w:rPr>
        <w:t xml:space="preserve">iceministerio de </w:t>
      </w:r>
      <w:r w:rsidR="009A06C4" w:rsidRPr="000D3855">
        <w:rPr>
          <w:rFonts w:ascii="Arial" w:eastAsia="Segoe UI" w:hAnsi="Arial" w:cs="Arial"/>
          <w:sz w:val="22"/>
          <w:szCs w:val="22"/>
          <w:lang w:val="es-CR"/>
        </w:rPr>
        <w:t>G</w:t>
      </w:r>
      <w:r w:rsidRPr="000D3855">
        <w:rPr>
          <w:rFonts w:ascii="Arial" w:eastAsia="Segoe UI" w:hAnsi="Arial" w:cs="Arial"/>
          <w:sz w:val="22"/>
          <w:szCs w:val="22"/>
          <w:lang w:val="es-CR"/>
        </w:rPr>
        <w:t xml:space="preserve">estión </w:t>
      </w:r>
      <w:r w:rsidR="009A06C4" w:rsidRPr="000D3855">
        <w:rPr>
          <w:rFonts w:ascii="Arial" w:eastAsia="Segoe UI" w:hAnsi="Arial" w:cs="Arial"/>
          <w:sz w:val="22"/>
          <w:szCs w:val="22"/>
          <w:lang w:val="es-CR"/>
        </w:rPr>
        <w:t>E</w:t>
      </w:r>
      <w:r w:rsidRPr="000D3855">
        <w:rPr>
          <w:rFonts w:ascii="Arial" w:eastAsia="Segoe UI" w:hAnsi="Arial" w:cs="Arial"/>
          <w:sz w:val="22"/>
          <w:szCs w:val="22"/>
          <w:lang w:val="es-CR"/>
        </w:rPr>
        <w:t>stratégica</w:t>
      </w:r>
      <w:r w:rsidR="009A06C4"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el asesor Germán Obando, que nos presta todo ese conocimiento y apoyo para poder alinear la información de los anexos técnicos.</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Por otro lado, también con lo que tiene que ver con el </w:t>
      </w:r>
      <w:r w:rsidR="008B1971" w:rsidRPr="000D3855">
        <w:rPr>
          <w:rFonts w:ascii="Arial" w:eastAsia="Segoe UI" w:hAnsi="Arial" w:cs="Arial"/>
          <w:sz w:val="22"/>
          <w:szCs w:val="22"/>
          <w:lang w:val="es-CR"/>
        </w:rPr>
        <w:t>Estándar</w:t>
      </w:r>
      <w:r w:rsidRPr="000D3855">
        <w:rPr>
          <w:rFonts w:ascii="Arial" w:eastAsia="Segoe UI" w:hAnsi="Arial" w:cs="Arial"/>
          <w:sz w:val="22"/>
          <w:szCs w:val="22"/>
          <w:lang w:val="es-CR"/>
        </w:rPr>
        <w:t xml:space="preserve"> A</w:t>
      </w:r>
      <w:r w:rsidR="008B1971" w:rsidRPr="000D3855">
        <w:rPr>
          <w:rFonts w:ascii="Arial" w:eastAsia="Segoe UI" w:hAnsi="Arial" w:cs="Arial"/>
          <w:sz w:val="22"/>
          <w:szCs w:val="22"/>
          <w:lang w:val="es-CR"/>
        </w:rPr>
        <w:t xml:space="preserve">rt </w:t>
      </w:r>
      <w:proofErr w:type="spellStart"/>
      <w:r w:rsidR="008B1971" w:rsidRPr="000D3855">
        <w:rPr>
          <w:rFonts w:ascii="Arial" w:eastAsia="Segoe UI" w:hAnsi="Arial" w:cs="Arial"/>
          <w:sz w:val="22"/>
          <w:szCs w:val="22"/>
          <w:lang w:val="es-CR"/>
        </w:rPr>
        <w:t>Tree</w:t>
      </w:r>
      <w:proofErr w:type="spellEnd"/>
      <w:r w:rsidRPr="000D3855">
        <w:rPr>
          <w:rFonts w:ascii="Arial" w:eastAsia="Segoe UI" w:hAnsi="Arial" w:cs="Arial"/>
          <w:sz w:val="22"/>
          <w:szCs w:val="22"/>
          <w:lang w:val="es-CR"/>
        </w:rPr>
        <w:t xml:space="preserve">, que es un estándar de alta integridad, que hay un auditor que es </w:t>
      </w:r>
      <w:r w:rsidR="008B1971"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ster </w:t>
      </w:r>
      <w:r w:rsidR="008B1971" w:rsidRPr="000D3855">
        <w:rPr>
          <w:rFonts w:ascii="Arial" w:eastAsia="Segoe UI" w:hAnsi="Arial" w:cs="Arial"/>
          <w:sz w:val="22"/>
          <w:szCs w:val="22"/>
          <w:lang w:val="es-CR"/>
        </w:rPr>
        <w:t>g</w:t>
      </w:r>
      <w:r w:rsidRPr="000D3855">
        <w:rPr>
          <w:rFonts w:ascii="Arial" w:eastAsia="Segoe UI" w:hAnsi="Arial" w:cs="Arial"/>
          <w:sz w:val="22"/>
          <w:szCs w:val="22"/>
          <w:lang w:val="es-CR"/>
        </w:rPr>
        <w:t>lobal</w:t>
      </w:r>
      <w:r w:rsidR="008B1971"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Aster global está en la cuarta ronda de hallazgos y estamos en ese proceso de</w:t>
      </w:r>
      <w:r w:rsidR="008B1971" w:rsidRPr="000D3855">
        <w:rPr>
          <w:rFonts w:ascii="Arial" w:eastAsia="Segoe UI" w:hAnsi="Arial" w:cs="Arial"/>
          <w:sz w:val="22"/>
          <w:szCs w:val="22"/>
          <w:lang w:val="es-CR"/>
        </w:rPr>
        <w:t xml:space="preserve"> i</w:t>
      </w:r>
      <w:r w:rsidRPr="000D3855">
        <w:rPr>
          <w:rFonts w:ascii="Arial" w:eastAsia="Segoe UI" w:hAnsi="Arial" w:cs="Arial"/>
          <w:sz w:val="22"/>
          <w:szCs w:val="22"/>
          <w:lang w:val="es-CR"/>
        </w:rPr>
        <w:t>ntercambio de información</w:t>
      </w:r>
      <w:r w:rsidR="008B1971"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ellos ya no</w:t>
      </w:r>
      <w:r w:rsidR="008B1971"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 hicieron llegar las correcciones y entonces la secretaría de </w:t>
      </w:r>
      <w:r w:rsidR="008B1971" w:rsidRPr="000D3855">
        <w:rPr>
          <w:rFonts w:ascii="Arial" w:eastAsia="Segoe UI" w:hAnsi="Arial" w:cs="Arial"/>
          <w:sz w:val="22"/>
          <w:szCs w:val="22"/>
          <w:lang w:val="es-CR"/>
        </w:rPr>
        <w:t>REDD+</w:t>
      </w:r>
      <w:r w:rsidRPr="000D3855">
        <w:rPr>
          <w:rFonts w:ascii="Arial" w:eastAsia="Segoe UI" w:hAnsi="Arial" w:cs="Arial"/>
          <w:sz w:val="22"/>
          <w:szCs w:val="22"/>
          <w:lang w:val="es-CR"/>
        </w:rPr>
        <w:t xml:space="preserve"> está preparando todo lo que es la</w:t>
      </w:r>
      <w:r w:rsidR="008B1971"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 respuestas a todas las consultas que nos están planteando. </w:t>
      </w:r>
      <w:r w:rsidR="000D3855" w:rsidRPr="000D3855">
        <w:rPr>
          <w:rFonts w:ascii="Arial" w:eastAsia="Segoe UI" w:hAnsi="Arial" w:cs="Arial"/>
          <w:sz w:val="22"/>
          <w:szCs w:val="22"/>
          <w:lang w:val="es-CR"/>
        </w:rPr>
        <w:t>Y,</w:t>
      </w:r>
      <w:r w:rsidRPr="000D3855">
        <w:rPr>
          <w:rFonts w:ascii="Arial" w:eastAsia="Segoe UI" w:hAnsi="Arial" w:cs="Arial"/>
          <w:sz w:val="22"/>
          <w:szCs w:val="22"/>
          <w:lang w:val="es-CR"/>
        </w:rPr>
        <w:t xml:space="preserve"> por último, del 13 al 16 de octubre a través del Banco Mundial se va a recibir la visita de representantes de </w:t>
      </w:r>
      <w:r w:rsidR="008B1971" w:rsidRPr="000D3855">
        <w:rPr>
          <w:rFonts w:ascii="Arial" w:eastAsia="Segoe UI" w:hAnsi="Arial" w:cs="Arial"/>
          <w:sz w:val="22"/>
          <w:szCs w:val="22"/>
          <w:lang w:val="es-CR"/>
        </w:rPr>
        <w:t>Gh</w:t>
      </w:r>
      <w:r w:rsidRPr="000D3855">
        <w:rPr>
          <w:rFonts w:ascii="Arial" w:eastAsia="Segoe UI" w:hAnsi="Arial" w:cs="Arial"/>
          <w:sz w:val="22"/>
          <w:szCs w:val="22"/>
          <w:lang w:val="es-CR"/>
        </w:rPr>
        <w:t>ana, de Chile y Guatemala</w:t>
      </w:r>
      <w:r w:rsidR="008B1971" w:rsidRPr="000D3855">
        <w:rPr>
          <w:rFonts w:ascii="Arial" w:eastAsia="Segoe UI" w:hAnsi="Arial" w:cs="Arial"/>
          <w:sz w:val="22"/>
          <w:szCs w:val="22"/>
          <w:lang w:val="es-CR"/>
        </w:rPr>
        <w:t xml:space="preserve"> q</w:t>
      </w:r>
      <w:r w:rsidRPr="000D3855">
        <w:rPr>
          <w:rFonts w:ascii="Arial" w:eastAsia="Segoe UI" w:hAnsi="Arial" w:cs="Arial"/>
          <w:sz w:val="22"/>
          <w:szCs w:val="22"/>
          <w:lang w:val="es-CR"/>
        </w:rPr>
        <w:t>ue quieren conocer todas las acciones que hizo Costa Rica para poder desarrollar el programa de reducción de emisiones, la implementación del plan de distribución de beneficios en lo que es el MRV del mecanismo, lo del sistema de salvaguardas, el</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marco institucional y legal y cómo vamos a </w:t>
      </w:r>
      <w:proofErr w:type="spellStart"/>
      <w:r w:rsidRPr="000D3855">
        <w:rPr>
          <w:rFonts w:ascii="Arial" w:eastAsia="Segoe UI" w:hAnsi="Arial" w:cs="Arial"/>
          <w:sz w:val="22"/>
          <w:szCs w:val="22"/>
          <w:lang w:val="es-CR"/>
        </w:rPr>
        <w:t>transicionar</w:t>
      </w:r>
      <w:proofErr w:type="spellEnd"/>
      <w:r w:rsidRPr="000D3855">
        <w:rPr>
          <w:rFonts w:ascii="Arial" w:eastAsia="Segoe UI" w:hAnsi="Arial" w:cs="Arial"/>
          <w:sz w:val="22"/>
          <w:szCs w:val="22"/>
          <w:lang w:val="es-CR"/>
        </w:rPr>
        <w:t xml:space="preserve"> hacia el estándar Art Free. Entonces, todas esas capacidades que hemos</w:t>
      </w:r>
      <w:r w:rsidR="000E3D14"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esarrollado, pues el Banco Mundial trae a estos otros actores para que conozcan ya que nosotros somos el país que va más avanzado en el mundo en este tema y entonces otros vienen a conocer acerca de nuestros avances. Esto sería todo aquí, si tiene</w:t>
      </w:r>
      <w:r w:rsidR="000E3D14" w:rsidRPr="000D3855">
        <w:rPr>
          <w:rFonts w:ascii="Arial" w:eastAsia="Segoe UI" w:hAnsi="Arial" w:cs="Arial"/>
          <w:sz w:val="22"/>
          <w:szCs w:val="22"/>
          <w:lang w:val="es-CR"/>
        </w:rPr>
        <w:t xml:space="preserve">n </w:t>
      </w:r>
      <w:r w:rsidRPr="000D3855">
        <w:rPr>
          <w:rFonts w:ascii="Arial" w:eastAsia="Segoe UI" w:hAnsi="Arial" w:cs="Arial"/>
          <w:sz w:val="22"/>
          <w:szCs w:val="22"/>
          <w:lang w:val="es-CR"/>
        </w:rPr>
        <w:t>alguna consulta.</w:t>
      </w:r>
    </w:p>
    <w:p w14:paraId="6225C5FE" w14:textId="10F783C8" w:rsidR="000E3D14"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Carlos Isaac Pérez Mejía</w:t>
      </w:r>
      <w:r w:rsidR="000E3D14" w:rsidRPr="000D3855">
        <w:rPr>
          <w:rFonts w:ascii="Arial" w:eastAsia="Segoe UI" w:hAnsi="Arial" w:cs="Arial"/>
          <w:b/>
          <w:bCs/>
          <w:sz w:val="22"/>
          <w:szCs w:val="22"/>
          <w:lang w:val="es-CR"/>
        </w:rPr>
        <w:t>:</w:t>
      </w:r>
      <w:r w:rsidR="000E3D1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Consultas, preguntas, comentarios al informe del pago por servicios ambientales</w:t>
      </w:r>
      <w:r w:rsidR="000E3D1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Bien da</w:t>
      </w:r>
      <w:r w:rsidR="000E3D14" w:rsidRPr="000D3855">
        <w:rPr>
          <w:rFonts w:ascii="Arial" w:eastAsia="Segoe UI" w:hAnsi="Arial" w:cs="Arial"/>
          <w:sz w:val="22"/>
          <w:szCs w:val="22"/>
          <w:lang w:val="es-CR"/>
        </w:rPr>
        <w:t>mos</w:t>
      </w:r>
      <w:r w:rsidRPr="000D3855">
        <w:rPr>
          <w:rFonts w:ascii="Arial" w:eastAsia="Segoe UI" w:hAnsi="Arial" w:cs="Arial"/>
          <w:sz w:val="22"/>
          <w:szCs w:val="22"/>
          <w:lang w:val="es-CR"/>
        </w:rPr>
        <w:t xml:space="preserve"> por recibi</w:t>
      </w:r>
      <w:r w:rsidR="00A90A7E" w:rsidRPr="000D3855">
        <w:rPr>
          <w:rFonts w:ascii="Arial" w:eastAsia="Segoe UI" w:hAnsi="Arial" w:cs="Arial"/>
          <w:sz w:val="22"/>
          <w:szCs w:val="22"/>
          <w:lang w:val="es-CR"/>
        </w:rPr>
        <w:t>do</w:t>
      </w:r>
      <w:r w:rsidRPr="000D3855">
        <w:rPr>
          <w:rFonts w:ascii="Arial" w:eastAsia="Segoe UI" w:hAnsi="Arial" w:cs="Arial"/>
          <w:sz w:val="22"/>
          <w:szCs w:val="22"/>
          <w:lang w:val="es-CR"/>
        </w:rPr>
        <w:t xml:space="preserve"> el informe</w:t>
      </w:r>
      <w:r w:rsidR="000E3D14" w:rsidRPr="000D3855">
        <w:rPr>
          <w:rFonts w:ascii="Arial" w:eastAsia="Segoe UI" w:hAnsi="Arial" w:cs="Arial"/>
          <w:sz w:val="22"/>
          <w:szCs w:val="22"/>
          <w:lang w:val="es-CR"/>
        </w:rPr>
        <w:t>.</w:t>
      </w:r>
    </w:p>
    <w:p w14:paraId="7D781EC0" w14:textId="77777777" w:rsidR="000E3D14" w:rsidRPr="000D3855" w:rsidRDefault="000E3D14" w:rsidP="000D3855">
      <w:pPr>
        <w:contextualSpacing/>
        <w:jc w:val="both"/>
        <w:rPr>
          <w:rFonts w:ascii="Arial" w:eastAsia="Segoe UI" w:hAnsi="Arial" w:cs="Arial"/>
          <w:sz w:val="22"/>
          <w:szCs w:val="22"/>
          <w:lang w:val="es-CR"/>
        </w:rPr>
      </w:pPr>
    </w:p>
    <w:p w14:paraId="3CCFE6E4" w14:textId="6E9E1B1B" w:rsidR="000E3D14" w:rsidRPr="000D3855" w:rsidRDefault="000E3D14"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ACUERDO CUARTO. </w:t>
      </w:r>
      <w:r w:rsidRPr="000D3855">
        <w:rPr>
          <w:rFonts w:ascii="Arial" w:eastAsia="Segoe UI" w:hAnsi="Arial" w:cs="Arial"/>
          <w:sz w:val="22"/>
          <w:szCs w:val="22"/>
          <w:lang w:val="es-CR"/>
        </w:rPr>
        <w:t>La Junta Directiva da por recibido el informe de Avance del PSA, Crédito Forestal y Comercialización presentado por la Dirección Ejecutiva.</w:t>
      </w:r>
      <w:r w:rsidRPr="000D3855">
        <w:rPr>
          <w:rFonts w:ascii="Arial" w:eastAsia="Segoe UI" w:hAnsi="Arial" w:cs="Arial"/>
          <w:b/>
          <w:bCs/>
          <w:sz w:val="22"/>
          <w:szCs w:val="22"/>
          <w:lang w:val="es-CR"/>
        </w:rPr>
        <w:t xml:space="preserve"> ACUERDO FIRME.</w:t>
      </w:r>
    </w:p>
    <w:p w14:paraId="2D364096" w14:textId="77777777" w:rsidR="000E3D14" w:rsidRPr="000D3855" w:rsidRDefault="000E3D14" w:rsidP="000D3855">
      <w:pPr>
        <w:contextualSpacing/>
        <w:jc w:val="both"/>
        <w:rPr>
          <w:rFonts w:ascii="Arial" w:eastAsia="Segoe UI" w:hAnsi="Arial" w:cs="Arial"/>
          <w:b/>
          <w:bCs/>
          <w:sz w:val="22"/>
          <w:szCs w:val="22"/>
          <w:lang w:val="es-CR"/>
        </w:rPr>
      </w:pPr>
    </w:p>
    <w:p w14:paraId="45666B57" w14:textId="32066619" w:rsidR="00D5484E" w:rsidRPr="000D3855" w:rsidRDefault="000E3D14"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Carlos Isaac Pérez Mejía:</w:t>
      </w:r>
      <w:r w:rsidRPr="000D3855">
        <w:rPr>
          <w:rFonts w:ascii="Arial" w:eastAsia="Segoe UI" w:hAnsi="Arial" w:cs="Arial"/>
          <w:sz w:val="22"/>
          <w:szCs w:val="22"/>
          <w:lang w:val="es-CR"/>
        </w:rPr>
        <w:t xml:space="preserve"> V</w:t>
      </w:r>
      <w:r w:rsidR="00044451" w:rsidRPr="000D3855">
        <w:rPr>
          <w:rFonts w:ascii="Arial" w:eastAsia="Segoe UI" w:hAnsi="Arial" w:cs="Arial"/>
          <w:sz w:val="22"/>
          <w:szCs w:val="22"/>
          <w:lang w:val="es-CR"/>
        </w:rPr>
        <w:t xml:space="preserve">amos al punto 5, que es el reporte estadístico de la </w:t>
      </w:r>
      <w:r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 xml:space="preserve">jecución del programa de </w:t>
      </w:r>
      <w:r w:rsidRPr="000D3855">
        <w:rPr>
          <w:rFonts w:ascii="Arial" w:eastAsia="Segoe UI" w:hAnsi="Arial" w:cs="Arial"/>
          <w:sz w:val="22"/>
          <w:szCs w:val="22"/>
          <w:lang w:val="es-CR"/>
        </w:rPr>
        <w:t>P</w:t>
      </w:r>
      <w:r w:rsidR="00044451" w:rsidRPr="000D3855">
        <w:rPr>
          <w:rFonts w:ascii="Arial" w:eastAsia="Segoe UI" w:hAnsi="Arial" w:cs="Arial"/>
          <w:sz w:val="22"/>
          <w:szCs w:val="22"/>
          <w:lang w:val="es-CR"/>
        </w:rPr>
        <w:t xml:space="preserve">ago de </w:t>
      </w:r>
      <w:r w:rsidRPr="000D3855">
        <w:rPr>
          <w:rFonts w:ascii="Arial" w:eastAsia="Segoe UI" w:hAnsi="Arial" w:cs="Arial"/>
          <w:sz w:val="22"/>
          <w:szCs w:val="22"/>
          <w:lang w:val="es-CR"/>
        </w:rPr>
        <w:t>S</w:t>
      </w:r>
      <w:r w:rsidR="00044451" w:rsidRPr="000D3855">
        <w:rPr>
          <w:rFonts w:ascii="Arial" w:eastAsia="Segoe UI" w:hAnsi="Arial" w:cs="Arial"/>
          <w:sz w:val="22"/>
          <w:szCs w:val="22"/>
          <w:lang w:val="es-CR"/>
        </w:rPr>
        <w:t xml:space="preserve">ervicios </w:t>
      </w:r>
      <w:r w:rsidRPr="000D3855">
        <w:rPr>
          <w:rFonts w:ascii="Arial" w:eastAsia="Segoe UI" w:hAnsi="Arial" w:cs="Arial"/>
          <w:sz w:val="22"/>
          <w:szCs w:val="22"/>
          <w:lang w:val="es-CR"/>
        </w:rPr>
        <w:t>A</w:t>
      </w:r>
      <w:r w:rsidR="00044451" w:rsidRPr="000D3855">
        <w:rPr>
          <w:rFonts w:ascii="Arial" w:eastAsia="Segoe UI" w:hAnsi="Arial" w:cs="Arial"/>
          <w:sz w:val="22"/>
          <w:szCs w:val="22"/>
          <w:lang w:val="es-CR"/>
        </w:rPr>
        <w:t>mbientales al cierre de septiembre 2025</w:t>
      </w:r>
      <w:r w:rsidR="00E00FC5"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tiene la palabra la </w:t>
      </w:r>
      <w:r w:rsidRPr="000D3855">
        <w:rPr>
          <w:rFonts w:ascii="Arial" w:eastAsia="Segoe UI" w:hAnsi="Arial" w:cs="Arial"/>
          <w:sz w:val="22"/>
          <w:szCs w:val="22"/>
          <w:lang w:val="es-CR"/>
        </w:rPr>
        <w:t>D</w:t>
      </w:r>
      <w:r w:rsidR="00044451" w:rsidRPr="000D3855">
        <w:rPr>
          <w:rFonts w:ascii="Arial" w:eastAsia="Segoe UI" w:hAnsi="Arial" w:cs="Arial"/>
          <w:sz w:val="22"/>
          <w:szCs w:val="22"/>
          <w:lang w:val="es-CR"/>
        </w:rPr>
        <w:t xml:space="preserve">irección </w:t>
      </w:r>
      <w:r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jecutiva.</w:t>
      </w:r>
    </w:p>
    <w:p w14:paraId="3834AB55" w14:textId="0C19320A" w:rsidR="00C2327C"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Gilmar Navarrete Chacón</w:t>
      </w:r>
      <w:r w:rsidR="000E3D14" w:rsidRPr="000D3855">
        <w:rPr>
          <w:rFonts w:ascii="Arial" w:eastAsia="Segoe UI" w:hAnsi="Arial" w:cs="Arial"/>
          <w:b/>
          <w:bCs/>
          <w:sz w:val="22"/>
          <w:szCs w:val="22"/>
          <w:lang w:val="es-CR"/>
        </w:rPr>
        <w:t>:</w:t>
      </w:r>
      <w:r w:rsidR="000E3D1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Sí, producto de la solicitud de información que recibimos de parte del señor </w:t>
      </w:r>
      <w:proofErr w:type="gramStart"/>
      <w:r w:rsidRPr="000D3855">
        <w:rPr>
          <w:rFonts w:ascii="Arial" w:eastAsia="Segoe UI" w:hAnsi="Arial" w:cs="Arial"/>
          <w:sz w:val="22"/>
          <w:szCs w:val="22"/>
          <w:lang w:val="es-CR"/>
        </w:rPr>
        <w:t>Ministro</w:t>
      </w:r>
      <w:proofErr w:type="gramEnd"/>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Don Franz </w:t>
      </w:r>
      <w:r w:rsidR="000E3D14" w:rsidRPr="000D3855">
        <w:rPr>
          <w:rFonts w:ascii="Arial" w:eastAsia="Segoe UI" w:hAnsi="Arial" w:cs="Arial"/>
          <w:sz w:val="22"/>
          <w:szCs w:val="22"/>
          <w:lang w:val="es-CR"/>
        </w:rPr>
        <w:t>T</w:t>
      </w:r>
      <w:r w:rsidRPr="000D3855">
        <w:rPr>
          <w:rFonts w:ascii="Arial" w:eastAsia="Segoe UI" w:hAnsi="Arial" w:cs="Arial"/>
          <w:sz w:val="22"/>
          <w:szCs w:val="22"/>
          <w:lang w:val="es-CR"/>
        </w:rPr>
        <w:t>attenbach y Don Carlos Isaac Pérez</w:t>
      </w:r>
      <w:r w:rsidR="00E00FC5" w:rsidRPr="000D3855">
        <w:rPr>
          <w:rFonts w:ascii="Arial" w:eastAsia="Segoe UI" w:hAnsi="Arial" w:cs="Arial"/>
          <w:sz w:val="22"/>
          <w:szCs w:val="22"/>
          <w:lang w:val="es-CR"/>
        </w:rPr>
        <w:t>,</w:t>
      </w:r>
      <w:r w:rsidR="000E3D14"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ntonces le preparamos un set de información que</w:t>
      </w:r>
      <w:r w:rsidR="000E3D14" w:rsidRPr="000D3855">
        <w:rPr>
          <w:rFonts w:ascii="Arial" w:eastAsia="Segoe UI" w:hAnsi="Arial" w:cs="Arial"/>
          <w:sz w:val="22"/>
          <w:szCs w:val="22"/>
          <w:lang w:val="es-CR"/>
        </w:rPr>
        <w:t xml:space="preserve"> c</w:t>
      </w:r>
      <w:r w:rsidRPr="000D3855">
        <w:rPr>
          <w:rFonts w:ascii="Arial" w:eastAsia="Segoe UI" w:hAnsi="Arial" w:cs="Arial"/>
          <w:sz w:val="22"/>
          <w:szCs w:val="22"/>
          <w:lang w:val="es-CR"/>
        </w:rPr>
        <w:t xml:space="preserve">onsideré pertinente compartirlo con ustedes, también miembros de </w:t>
      </w:r>
      <w:r w:rsidR="00DE075E" w:rsidRPr="000D3855">
        <w:rPr>
          <w:rFonts w:ascii="Arial" w:eastAsia="Segoe UI" w:hAnsi="Arial" w:cs="Arial"/>
          <w:sz w:val="22"/>
          <w:szCs w:val="22"/>
          <w:lang w:val="es-CR"/>
        </w:rPr>
        <w:t>J</w:t>
      </w:r>
      <w:r w:rsidRPr="000D3855">
        <w:rPr>
          <w:rFonts w:ascii="Arial" w:eastAsia="Segoe UI" w:hAnsi="Arial" w:cs="Arial"/>
          <w:sz w:val="22"/>
          <w:szCs w:val="22"/>
          <w:lang w:val="es-CR"/>
        </w:rPr>
        <w:t xml:space="preserve">unta Directiva para ponerlos en contexto de la magnitud de lo que ahora se denomina el </w:t>
      </w:r>
      <w:r w:rsidR="00DE075E"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rograma de </w:t>
      </w:r>
      <w:r w:rsidR="00DE075E"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por </w:t>
      </w:r>
      <w:r w:rsidR="00DE075E"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DE075E" w:rsidRPr="000D3855">
        <w:rPr>
          <w:rFonts w:ascii="Arial" w:eastAsia="Segoe UI" w:hAnsi="Arial" w:cs="Arial"/>
          <w:sz w:val="22"/>
          <w:szCs w:val="22"/>
          <w:lang w:val="es-CR"/>
        </w:rPr>
        <w:t>A</w:t>
      </w:r>
      <w:r w:rsidRPr="000D3855">
        <w:rPr>
          <w:rFonts w:ascii="Arial" w:eastAsia="Segoe UI" w:hAnsi="Arial" w:cs="Arial"/>
          <w:sz w:val="22"/>
          <w:szCs w:val="22"/>
          <w:lang w:val="es-CR"/>
        </w:rPr>
        <w:t>mbientales</w:t>
      </w:r>
      <w:r w:rsidR="00DE075E" w:rsidRPr="000D3855">
        <w:rPr>
          <w:rFonts w:ascii="Arial" w:eastAsia="Segoe UI" w:hAnsi="Arial" w:cs="Arial"/>
          <w:sz w:val="22"/>
          <w:szCs w:val="22"/>
          <w:lang w:val="es-CR"/>
        </w:rPr>
        <w:t>.</w:t>
      </w:r>
      <w:r w:rsidR="00C2327C"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Al día de hoy, F</w:t>
      </w:r>
      <w:r w:rsidR="00DE075E" w:rsidRPr="000D3855">
        <w:rPr>
          <w:rFonts w:ascii="Arial" w:eastAsia="Segoe UI" w:hAnsi="Arial" w:cs="Arial"/>
          <w:sz w:val="22"/>
          <w:szCs w:val="22"/>
          <w:lang w:val="es-CR"/>
        </w:rPr>
        <w:t>ONAFIFO</w:t>
      </w:r>
      <w:r w:rsidRPr="000D3855">
        <w:rPr>
          <w:rFonts w:ascii="Arial" w:eastAsia="Segoe UI" w:hAnsi="Arial" w:cs="Arial"/>
          <w:sz w:val="22"/>
          <w:szCs w:val="22"/>
          <w:lang w:val="es-CR"/>
        </w:rPr>
        <w:t xml:space="preserve"> gestiona 5705 contratos vigentes de </w:t>
      </w:r>
      <w:r w:rsidR="00DE075E"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por </w:t>
      </w:r>
      <w:r w:rsidR="00DE075E"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DE075E" w:rsidRPr="000D3855">
        <w:rPr>
          <w:rFonts w:ascii="Arial" w:eastAsia="Segoe UI" w:hAnsi="Arial" w:cs="Arial"/>
          <w:sz w:val="22"/>
          <w:szCs w:val="22"/>
          <w:lang w:val="es-CR"/>
        </w:rPr>
        <w:t>A</w:t>
      </w:r>
      <w:r w:rsidRPr="000D3855">
        <w:rPr>
          <w:rFonts w:ascii="Arial" w:eastAsia="Segoe UI" w:hAnsi="Arial" w:cs="Arial"/>
          <w:sz w:val="22"/>
          <w:szCs w:val="22"/>
          <w:lang w:val="es-CR"/>
        </w:rPr>
        <w:t>mbientales, lo que equivalen a 570964 hectáreas</w:t>
      </w:r>
      <w:r w:rsidR="00DE075E" w:rsidRPr="000D3855">
        <w:rPr>
          <w:rFonts w:ascii="Arial" w:eastAsia="Segoe UI" w:hAnsi="Arial" w:cs="Arial"/>
          <w:sz w:val="22"/>
          <w:szCs w:val="22"/>
          <w:lang w:val="es-CR"/>
        </w:rPr>
        <w:t xml:space="preserve"> c</w:t>
      </w:r>
      <w:r w:rsidRPr="000D3855">
        <w:rPr>
          <w:rFonts w:ascii="Arial" w:eastAsia="Segoe UI" w:hAnsi="Arial" w:cs="Arial"/>
          <w:sz w:val="22"/>
          <w:szCs w:val="22"/>
          <w:lang w:val="es-CR"/>
        </w:rPr>
        <w:t>on una inversión de 230</w:t>
      </w:r>
      <w:r w:rsidR="00E00FC5" w:rsidRPr="000D3855">
        <w:rPr>
          <w:rFonts w:ascii="Arial" w:eastAsia="Segoe UI" w:hAnsi="Arial" w:cs="Arial"/>
          <w:sz w:val="22"/>
          <w:szCs w:val="22"/>
          <w:lang w:val="es-CR"/>
        </w:rPr>
        <w:t xml:space="preserve"> millones de dólares,</w:t>
      </w:r>
      <w:r w:rsidRPr="000D3855">
        <w:rPr>
          <w:rFonts w:ascii="Arial" w:eastAsia="Segoe UI" w:hAnsi="Arial" w:cs="Arial"/>
          <w:sz w:val="22"/>
          <w:szCs w:val="22"/>
          <w:lang w:val="es-CR"/>
        </w:rPr>
        <w:t xml:space="preserve"> est</w:t>
      </w:r>
      <w:r w:rsidR="00E00FC5" w:rsidRPr="000D3855">
        <w:rPr>
          <w:rFonts w:ascii="Arial" w:eastAsia="Segoe UI" w:hAnsi="Arial" w:cs="Arial"/>
          <w:sz w:val="22"/>
          <w:szCs w:val="22"/>
          <w:lang w:val="es-CR"/>
        </w:rPr>
        <w:t>a</w:t>
      </w:r>
      <w:r w:rsidRPr="000D3855">
        <w:rPr>
          <w:rFonts w:ascii="Arial" w:eastAsia="Segoe UI" w:hAnsi="Arial" w:cs="Arial"/>
          <w:sz w:val="22"/>
          <w:szCs w:val="22"/>
          <w:lang w:val="es-CR"/>
        </w:rPr>
        <w:t>s 570000 hectáreas</w:t>
      </w:r>
      <w:r w:rsidR="00E00FC5"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está conformada por </w:t>
      </w:r>
      <w:r w:rsidR="00E00FC5" w:rsidRPr="000D3855">
        <w:rPr>
          <w:rFonts w:ascii="Arial" w:eastAsia="Segoe UI" w:hAnsi="Arial" w:cs="Arial"/>
          <w:sz w:val="22"/>
          <w:szCs w:val="22"/>
          <w:lang w:val="es-CR"/>
        </w:rPr>
        <w:t>dos</w:t>
      </w:r>
      <w:r w:rsidRPr="000D3855">
        <w:rPr>
          <w:rFonts w:ascii="Arial" w:eastAsia="Segoe UI" w:hAnsi="Arial" w:cs="Arial"/>
          <w:sz w:val="22"/>
          <w:szCs w:val="22"/>
          <w:lang w:val="es-CR"/>
        </w:rPr>
        <w:t xml:space="preserve"> mecanismos</w:t>
      </w:r>
      <w:r w:rsidR="00E00FC5"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El programa de </w:t>
      </w:r>
      <w:r w:rsidR="00E00FC5"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 por </w:t>
      </w:r>
      <w:r w:rsidR="00E00FC5"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E00FC5"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mbientales </w:t>
      </w:r>
      <w:r w:rsidR="00E00FC5" w:rsidRPr="000D3855">
        <w:rPr>
          <w:rFonts w:ascii="Arial" w:eastAsia="Segoe UI" w:hAnsi="Arial" w:cs="Arial"/>
          <w:sz w:val="22"/>
          <w:szCs w:val="22"/>
          <w:lang w:val="es-CR"/>
        </w:rPr>
        <w:t xml:space="preserve">1 </w:t>
      </w:r>
      <w:r w:rsidRPr="000D3855">
        <w:rPr>
          <w:rFonts w:ascii="Arial" w:eastAsia="Segoe UI" w:hAnsi="Arial" w:cs="Arial"/>
          <w:sz w:val="22"/>
          <w:szCs w:val="22"/>
          <w:lang w:val="es-CR"/>
        </w:rPr>
        <w:t>y 2 y los contratos de reducción de emisiones forestales</w:t>
      </w:r>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proporcionalmente el programa de PS</w:t>
      </w:r>
      <w:r w:rsidR="00E00FC5" w:rsidRPr="000D3855">
        <w:rPr>
          <w:rFonts w:ascii="Arial" w:eastAsia="Segoe UI" w:hAnsi="Arial" w:cs="Arial"/>
          <w:sz w:val="22"/>
          <w:szCs w:val="22"/>
          <w:lang w:val="es-CR"/>
        </w:rPr>
        <w:t xml:space="preserve">A </w:t>
      </w:r>
      <w:r w:rsidRPr="000D3855">
        <w:rPr>
          <w:rFonts w:ascii="Arial" w:eastAsia="Segoe UI" w:hAnsi="Arial" w:cs="Arial"/>
          <w:sz w:val="22"/>
          <w:szCs w:val="22"/>
          <w:lang w:val="es-CR"/>
        </w:rPr>
        <w:t xml:space="preserve">representa el 88% en términos de contrato y los </w:t>
      </w:r>
      <w:r w:rsidR="00E00FC5" w:rsidRPr="000D3855">
        <w:rPr>
          <w:rFonts w:ascii="Arial" w:eastAsia="Segoe UI" w:hAnsi="Arial" w:cs="Arial"/>
          <w:sz w:val="22"/>
          <w:szCs w:val="22"/>
          <w:lang w:val="es-CR"/>
        </w:rPr>
        <w:t xml:space="preserve">CREF </w:t>
      </w:r>
      <w:r w:rsidRPr="000D3855">
        <w:rPr>
          <w:rFonts w:ascii="Arial" w:eastAsia="Segoe UI" w:hAnsi="Arial" w:cs="Arial"/>
          <w:sz w:val="22"/>
          <w:szCs w:val="22"/>
          <w:lang w:val="es-CR"/>
        </w:rPr>
        <w:t>un 12%</w:t>
      </w:r>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r w:rsidR="00E00FC5" w:rsidRPr="000D3855">
        <w:rPr>
          <w:rFonts w:ascii="Arial" w:eastAsia="Segoe UI" w:hAnsi="Arial" w:cs="Arial"/>
          <w:sz w:val="22"/>
          <w:szCs w:val="22"/>
          <w:lang w:val="es-CR"/>
        </w:rPr>
        <w:t>E</w:t>
      </w:r>
      <w:r w:rsidRPr="000D3855">
        <w:rPr>
          <w:rFonts w:ascii="Arial" w:eastAsia="Segoe UI" w:hAnsi="Arial" w:cs="Arial"/>
          <w:sz w:val="22"/>
          <w:szCs w:val="22"/>
          <w:lang w:val="es-CR"/>
        </w:rPr>
        <w:t>n términos de área</w:t>
      </w:r>
      <w:r w:rsidR="00E00FC5"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 xml:space="preserve">l PSA representa el 60% y los </w:t>
      </w:r>
      <w:r w:rsidR="00E00FC5" w:rsidRPr="000D3855">
        <w:rPr>
          <w:rFonts w:ascii="Arial" w:eastAsia="Segoe UI" w:hAnsi="Arial" w:cs="Arial"/>
          <w:sz w:val="22"/>
          <w:szCs w:val="22"/>
          <w:lang w:val="es-CR"/>
        </w:rPr>
        <w:t xml:space="preserve">CREF </w:t>
      </w:r>
      <w:r w:rsidRPr="000D3855">
        <w:rPr>
          <w:rFonts w:ascii="Arial" w:eastAsia="Segoe UI" w:hAnsi="Arial" w:cs="Arial"/>
          <w:sz w:val="22"/>
          <w:szCs w:val="22"/>
          <w:lang w:val="es-CR"/>
        </w:rPr>
        <w:t>un 40% y en términos de inversión, el PSA representa el 95% y lo</w:t>
      </w:r>
      <w:r w:rsidR="00E00FC5" w:rsidRPr="000D3855">
        <w:rPr>
          <w:rFonts w:ascii="Arial" w:eastAsia="Segoe UI" w:hAnsi="Arial" w:cs="Arial"/>
          <w:sz w:val="22"/>
          <w:szCs w:val="22"/>
          <w:lang w:val="es-CR"/>
        </w:rPr>
        <w:t>s CREF</w:t>
      </w:r>
      <w:r w:rsidRPr="000D3855">
        <w:rPr>
          <w:rFonts w:ascii="Arial" w:eastAsia="Segoe UI" w:hAnsi="Arial" w:cs="Arial"/>
          <w:sz w:val="22"/>
          <w:szCs w:val="22"/>
          <w:lang w:val="es-CR"/>
        </w:rPr>
        <w:t xml:space="preserve"> el 5%, lo que se elaboró fue una desagregación y en muchas ocasiones don Gustavo ha hecho énfasis e</w:t>
      </w:r>
      <w:r w:rsidR="00E00FC5" w:rsidRPr="000D3855">
        <w:rPr>
          <w:rFonts w:ascii="Arial" w:eastAsia="Segoe UI" w:hAnsi="Arial" w:cs="Arial"/>
          <w:sz w:val="22"/>
          <w:szCs w:val="22"/>
          <w:lang w:val="es-CR"/>
        </w:rPr>
        <w:t>n</w:t>
      </w:r>
      <w:r w:rsidRPr="000D3855">
        <w:rPr>
          <w:rFonts w:ascii="Arial" w:eastAsia="Segoe UI" w:hAnsi="Arial" w:cs="Arial"/>
          <w:sz w:val="22"/>
          <w:szCs w:val="22"/>
          <w:lang w:val="es-CR"/>
        </w:rPr>
        <w:t xml:space="preserve"> tener est</w:t>
      </w:r>
      <w:r w:rsidR="00E00FC5"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w:t>
      </w:r>
      <w:r w:rsidR="00E00FC5" w:rsidRPr="000D3855">
        <w:rPr>
          <w:rFonts w:ascii="Arial" w:eastAsia="Segoe UI" w:hAnsi="Arial" w:cs="Arial"/>
          <w:sz w:val="22"/>
          <w:szCs w:val="22"/>
          <w:lang w:val="es-CR"/>
        </w:rPr>
        <w:t>in</w:t>
      </w:r>
      <w:r w:rsidRPr="000D3855">
        <w:rPr>
          <w:rFonts w:ascii="Arial" w:eastAsia="Segoe UI" w:hAnsi="Arial" w:cs="Arial"/>
          <w:sz w:val="22"/>
          <w:szCs w:val="22"/>
          <w:lang w:val="es-CR"/>
        </w:rPr>
        <w:t>formación mucho más desagregada en los diferentes tópicos que se puedan derivar. Y entonces, este es una primera muestra</w:t>
      </w:r>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de aquí pueden salir otras solicitudes, pero este es como el tronco común con el cual podemos derivar más información</w:t>
      </w:r>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r w:rsidR="00E00FC5" w:rsidRPr="000D3855">
        <w:rPr>
          <w:rFonts w:ascii="Arial" w:eastAsia="Segoe UI" w:hAnsi="Arial" w:cs="Arial"/>
          <w:sz w:val="22"/>
          <w:szCs w:val="22"/>
          <w:lang w:val="es-CR"/>
        </w:rPr>
        <w:t>C</w:t>
      </w:r>
      <w:r w:rsidRPr="000D3855">
        <w:rPr>
          <w:rFonts w:ascii="Arial" w:eastAsia="Segoe UI" w:hAnsi="Arial" w:cs="Arial"/>
          <w:sz w:val="22"/>
          <w:szCs w:val="22"/>
          <w:lang w:val="es-CR"/>
        </w:rPr>
        <w:t>uando hablamos de todo el programa de servicios ambientales visto</w:t>
      </w:r>
      <w:r w:rsidR="00E00FC5" w:rsidRPr="000D3855">
        <w:rPr>
          <w:rFonts w:ascii="Arial" w:eastAsia="Segoe UI" w:hAnsi="Arial" w:cs="Arial"/>
          <w:sz w:val="22"/>
          <w:szCs w:val="22"/>
          <w:lang w:val="es-CR"/>
        </w:rPr>
        <w:t xml:space="preserve"> c</w:t>
      </w:r>
      <w:r w:rsidRPr="000D3855">
        <w:rPr>
          <w:rFonts w:ascii="Arial" w:eastAsia="Segoe UI" w:hAnsi="Arial" w:cs="Arial"/>
          <w:sz w:val="22"/>
          <w:szCs w:val="22"/>
          <w:lang w:val="es-CR"/>
        </w:rPr>
        <w:t>on esos 2 componentes de esas 570000 hectáreas podemos ver que 103 contratos fueron formalizados con territorios indígenas, 1447 contratos con hombres dueños de finca, 3276 contratos con</w:t>
      </w:r>
      <w:r w:rsidR="00E00FC5" w:rsidRPr="000D3855">
        <w:rPr>
          <w:rFonts w:ascii="Arial" w:eastAsia="Segoe UI" w:hAnsi="Arial" w:cs="Arial"/>
          <w:sz w:val="22"/>
          <w:szCs w:val="22"/>
          <w:lang w:val="es-CR"/>
        </w:rPr>
        <w:t xml:space="preserve"> p</w:t>
      </w:r>
      <w:r w:rsidRPr="000D3855">
        <w:rPr>
          <w:rFonts w:ascii="Arial" w:eastAsia="Segoe UI" w:hAnsi="Arial" w:cs="Arial"/>
          <w:sz w:val="22"/>
          <w:szCs w:val="22"/>
          <w:lang w:val="es-CR"/>
        </w:rPr>
        <w:t>ersonas jurídicas y 879 contratos con mujeres dueñas de fincas. Entonces esa es una muy buena radiografía de cuál es el comportamiento del programa en función del tipo de beneficiario</w:t>
      </w:r>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br/>
        <w:t>Tenemos la tabla y ahora vemos la parte gráfica donde las personas jurídicas representan</w:t>
      </w:r>
      <w:r w:rsidR="00E00FC5"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58 + 2 de los indígenas el 60% y entonces un 40% son personas físicas. Si lo vemos así en esas 2 dimensiones</w:t>
      </w:r>
      <w:r w:rsidR="00E00FC5"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Esa misma información, pero ahora desagregada con fincas inscritas y fincas en posesión entonces, como pueden ver, el peso la tienen las fincas inscritas y en un menor grado, las fincas en posesión, fincas en posesión hemos logrado formalizar o</w:t>
      </w:r>
      <w:r w:rsidR="00E00FC5"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a este momento, tenemos vigentes 41000</w:t>
      </w:r>
      <w:r w:rsidR="00C2327C" w:rsidRPr="000D3855">
        <w:rPr>
          <w:rFonts w:ascii="Arial" w:eastAsia="Segoe UI" w:hAnsi="Arial" w:cs="Arial"/>
          <w:sz w:val="22"/>
          <w:szCs w:val="22"/>
          <w:lang w:val="es-CR"/>
        </w:rPr>
        <w:t xml:space="preserve"> h</w:t>
      </w:r>
      <w:r w:rsidRPr="000D3855">
        <w:rPr>
          <w:rFonts w:ascii="Arial" w:eastAsia="Segoe UI" w:hAnsi="Arial" w:cs="Arial"/>
          <w:sz w:val="22"/>
          <w:szCs w:val="22"/>
          <w:lang w:val="es-CR"/>
        </w:rPr>
        <w:t xml:space="preserve">ectáreas con una inversión de un poco más de </w:t>
      </w:r>
      <w:r w:rsidR="00C2327C" w:rsidRPr="000D3855">
        <w:rPr>
          <w:rFonts w:ascii="Arial" w:eastAsia="Segoe UI" w:hAnsi="Arial" w:cs="Arial"/>
          <w:sz w:val="22"/>
          <w:szCs w:val="22"/>
          <w:lang w:val="es-CR"/>
        </w:rPr>
        <w:t>8 millones de dólares.</w:t>
      </w:r>
      <w:r w:rsidR="000D3855">
        <w:rPr>
          <w:rFonts w:ascii="Arial" w:eastAsia="Segoe UI" w:hAnsi="Arial" w:cs="Arial"/>
          <w:sz w:val="22"/>
          <w:szCs w:val="22"/>
          <w:lang w:val="es-CR"/>
        </w:rPr>
        <w:t xml:space="preserve"> </w:t>
      </w:r>
      <w:r w:rsidRPr="000D3855">
        <w:rPr>
          <w:rFonts w:ascii="Arial" w:eastAsia="Segoe UI" w:hAnsi="Arial" w:cs="Arial"/>
          <w:sz w:val="22"/>
          <w:szCs w:val="22"/>
          <w:lang w:val="es-CR"/>
        </w:rPr>
        <w:t>Proporcionalmente estamos hablando de un 93% contra un 7% de fincas en posesió</w:t>
      </w:r>
      <w:r w:rsidR="00C2327C" w:rsidRPr="000D3855">
        <w:rPr>
          <w:rFonts w:ascii="Arial" w:eastAsia="Segoe UI" w:hAnsi="Arial" w:cs="Arial"/>
          <w:sz w:val="22"/>
          <w:szCs w:val="22"/>
          <w:lang w:val="es-CR"/>
        </w:rPr>
        <w:t xml:space="preserve">n. </w:t>
      </w:r>
      <w:r w:rsidRPr="000D3855">
        <w:rPr>
          <w:rFonts w:ascii="Arial" w:eastAsia="Segoe UI" w:hAnsi="Arial" w:cs="Arial"/>
          <w:sz w:val="22"/>
          <w:szCs w:val="22"/>
          <w:lang w:val="es-CR"/>
        </w:rPr>
        <w:t>En</w:t>
      </w:r>
      <w:r w:rsidR="00C2327C"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el gráfico de la izquierda es la comparación de fincas en posesión versus fincas inscritas y en el gráfico de barra de la derecha es para visualizar cómo hemos logrado incorporar más fincas en posesión a partir del año 2022.</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Entonces es importante porque la administración</w:t>
      </w:r>
      <w:r w:rsidR="00C2327C"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esde e</w:t>
      </w:r>
      <w:r w:rsidR="00C2327C" w:rsidRPr="000D3855">
        <w:rPr>
          <w:rFonts w:ascii="Arial" w:eastAsia="Segoe UI" w:hAnsi="Arial" w:cs="Arial"/>
          <w:sz w:val="22"/>
          <w:szCs w:val="22"/>
          <w:lang w:val="es-CR"/>
        </w:rPr>
        <w:t>l</w:t>
      </w:r>
      <w:r w:rsidRPr="000D3855">
        <w:rPr>
          <w:rFonts w:ascii="Arial" w:eastAsia="Segoe UI" w:hAnsi="Arial" w:cs="Arial"/>
          <w:sz w:val="22"/>
          <w:szCs w:val="22"/>
          <w:lang w:val="es-CR"/>
        </w:rPr>
        <w:t xml:space="preserve"> </w:t>
      </w:r>
      <w:r w:rsidR="00C2327C" w:rsidRPr="000D3855">
        <w:rPr>
          <w:rFonts w:ascii="Arial" w:eastAsia="Segoe UI" w:hAnsi="Arial" w:cs="Arial"/>
          <w:sz w:val="22"/>
          <w:szCs w:val="22"/>
          <w:lang w:val="es-CR"/>
        </w:rPr>
        <w:t>MINAE</w:t>
      </w:r>
      <w:r w:rsidRPr="000D3855">
        <w:rPr>
          <w:rFonts w:ascii="Arial" w:eastAsia="Segoe UI" w:hAnsi="Arial" w:cs="Arial"/>
          <w:sz w:val="22"/>
          <w:szCs w:val="22"/>
          <w:lang w:val="es-CR"/>
        </w:rPr>
        <w:t xml:space="preserve"> desde el Ministerio ha hecho esfuerzos para poder incorporar más fincas en posesión a los diferentes mecanismos, sea pago de servicios ambientales nacional, o contratos de reducción de emisiones forestales. Entonces aquí se puede ver como también se está logrando que más fincas con bosque que están en manos de gente en posesión, puedan</w:t>
      </w:r>
      <w:r w:rsidR="00C2327C"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recibir el pago del servicio ambiental por la protección de esa área</w:t>
      </w:r>
      <w:r w:rsidR="00C2327C" w:rsidRPr="000D3855">
        <w:rPr>
          <w:rFonts w:ascii="Arial" w:eastAsia="Segoe UI" w:hAnsi="Arial" w:cs="Arial"/>
          <w:sz w:val="22"/>
          <w:szCs w:val="22"/>
          <w:lang w:val="es-CR"/>
        </w:rPr>
        <w:t>.</w:t>
      </w:r>
    </w:p>
    <w:p w14:paraId="6E66DE6A" w14:textId="1B98BF87" w:rsidR="00C2327C" w:rsidRPr="000D3855" w:rsidRDefault="00C2327C" w:rsidP="000D3855">
      <w:pPr>
        <w:contextualSpacing/>
        <w:jc w:val="both"/>
        <w:rPr>
          <w:rFonts w:ascii="Arial" w:eastAsia="Segoe UI" w:hAnsi="Arial" w:cs="Arial"/>
          <w:sz w:val="22"/>
          <w:szCs w:val="22"/>
          <w:lang w:val="es-CR"/>
        </w:rPr>
      </w:pPr>
      <w:r w:rsidRPr="000D3855">
        <w:rPr>
          <w:rFonts w:ascii="Arial" w:eastAsia="Segoe UI" w:hAnsi="Arial" w:cs="Arial"/>
          <w:noProof/>
          <w:sz w:val="22"/>
          <w:szCs w:val="22"/>
          <w:lang w:val="es-CR"/>
        </w:rPr>
        <w:drawing>
          <wp:anchor distT="0" distB="0" distL="114300" distR="114300" simplePos="0" relativeHeight="251658240" behindDoc="1" locked="0" layoutInCell="1" allowOverlap="1" wp14:anchorId="22409AFC" wp14:editId="18B351AF">
            <wp:simplePos x="0" y="0"/>
            <wp:positionH relativeFrom="margin">
              <wp:posOffset>198119</wp:posOffset>
            </wp:positionH>
            <wp:positionV relativeFrom="paragraph">
              <wp:posOffset>196850</wp:posOffset>
            </wp:positionV>
            <wp:extent cx="5246413" cy="2727960"/>
            <wp:effectExtent l="190500" t="190500" r="182880" b="186690"/>
            <wp:wrapNone/>
            <wp:docPr id="53106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6466" name=""/>
                    <pic:cNvPicPr/>
                  </pic:nvPicPr>
                  <pic:blipFill>
                    <a:blip r:embed="rId8">
                      <a:extLst>
                        <a:ext uri="{28A0092B-C50C-407E-A947-70E740481C1C}">
                          <a14:useLocalDpi xmlns:a14="http://schemas.microsoft.com/office/drawing/2010/main" val="0"/>
                        </a:ext>
                      </a:extLst>
                    </a:blip>
                    <a:stretch>
                      <a:fillRect/>
                    </a:stretch>
                  </pic:blipFill>
                  <pic:spPr>
                    <a:xfrm>
                      <a:off x="0" y="0"/>
                      <a:ext cx="5265994" cy="273814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24A9B80D" w14:textId="77777777" w:rsidR="00C2327C" w:rsidRPr="000D3855" w:rsidRDefault="00C2327C" w:rsidP="000D3855">
      <w:pPr>
        <w:contextualSpacing/>
        <w:jc w:val="both"/>
        <w:rPr>
          <w:rFonts w:ascii="Arial" w:eastAsia="Segoe UI" w:hAnsi="Arial" w:cs="Arial"/>
          <w:sz w:val="22"/>
          <w:szCs w:val="22"/>
          <w:lang w:val="es-CR"/>
        </w:rPr>
      </w:pPr>
    </w:p>
    <w:p w14:paraId="312783B4" w14:textId="77777777" w:rsidR="00C2327C" w:rsidRPr="000D3855" w:rsidRDefault="00C2327C" w:rsidP="000D3855">
      <w:pPr>
        <w:contextualSpacing/>
        <w:jc w:val="both"/>
        <w:rPr>
          <w:rFonts w:ascii="Arial" w:eastAsia="Segoe UI" w:hAnsi="Arial" w:cs="Arial"/>
          <w:sz w:val="22"/>
          <w:szCs w:val="22"/>
          <w:lang w:val="es-CR"/>
        </w:rPr>
      </w:pPr>
    </w:p>
    <w:p w14:paraId="5F0FD3F9" w14:textId="77777777" w:rsidR="00C2327C" w:rsidRPr="000D3855" w:rsidRDefault="00C2327C" w:rsidP="000D3855">
      <w:pPr>
        <w:contextualSpacing/>
        <w:jc w:val="both"/>
        <w:rPr>
          <w:rFonts w:ascii="Arial" w:eastAsia="Segoe UI" w:hAnsi="Arial" w:cs="Arial"/>
          <w:sz w:val="22"/>
          <w:szCs w:val="22"/>
          <w:lang w:val="es-CR"/>
        </w:rPr>
      </w:pPr>
    </w:p>
    <w:p w14:paraId="2D5F66AE" w14:textId="77777777" w:rsidR="00C2327C" w:rsidRPr="000D3855" w:rsidRDefault="00C2327C" w:rsidP="000D3855">
      <w:pPr>
        <w:contextualSpacing/>
        <w:jc w:val="both"/>
        <w:rPr>
          <w:rFonts w:ascii="Arial" w:eastAsia="Segoe UI" w:hAnsi="Arial" w:cs="Arial"/>
          <w:sz w:val="22"/>
          <w:szCs w:val="22"/>
          <w:lang w:val="es-CR"/>
        </w:rPr>
      </w:pPr>
    </w:p>
    <w:p w14:paraId="65850B30" w14:textId="77777777" w:rsidR="00C2327C" w:rsidRPr="000D3855" w:rsidRDefault="00C2327C" w:rsidP="000D3855">
      <w:pPr>
        <w:contextualSpacing/>
        <w:jc w:val="both"/>
        <w:rPr>
          <w:rFonts w:ascii="Arial" w:eastAsia="Segoe UI" w:hAnsi="Arial" w:cs="Arial"/>
          <w:sz w:val="22"/>
          <w:szCs w:val="22"/>
          <w:lang w:val="es-CR"/>
        </w:rPr>
      </w:pPr>
    </w:p>
    <w:p w14:paraId="12EBA58C" w14:textId="77777777" w:rsidR="00C2327C" w:rsidRPr="000D3855" w:rsidRDefault="00C2327C" w:rsidP="000D3855">
      <w:pPr>
        <w:contextualSpacing/>
        <w:jc w:val="both"/>
        <w:rPr>
          <w:rFonts w:ascii="Arial" w:eastAsia="Segoe UI" w:hAnsi="Arial" w:cs="Arial"/>
          <w:sz w:val="22"/>
          <w:szCs w:val="22"/>
          <w:lang w:val="es-CR"/>
        </w:rPr>
      </w:pPr>
    </w:p>
    <w:p w14:paraId="6801D541" w14:textId="77777777" w:rsidR="00C2327C" w:rsidRPr="000D3855" w:rsidRDefault="00C2327C" w:rsidP="000D3855">
      <w:pPr>
        <w:contextualSpacing/>
        <w:jc w:val="both"/>
        <w:rPr>
          <w:rFonts w:ascii="Arial" w:eastAsia="Segoe UI" w:hAnsi="Arial" w:cs="Arial"/>
          <w:sz w:val="22"/>
          <w:szCs w:val="22"/>
          <w:lang w:val="es-CR"/>
        </w:rPr>
      </w:pPr>
    </w:p>
    <w:p w14:paraId="3C993E5D" w14:textId="77777777" w:rsidR="00C2327C" w:rsidRPr="000D3855" w:rsidRDefault="00C2327C" w:rsidP="000D3855">
      <w:pPr>
        <w:contextualSpacing/>
        <w:jc w:val="both"/>
        <w:rPr>
          <w:rFonts w:ascii="Arial" w:eastAsia="Segoe UI" w:hAnsi="Arial" w:cs="Arial"/>
          <w:sz w:val="22"/>
          <w:szCs w:val="22"/>
          <w:lang w:val="es-CR"/>
        </w:rPr>
      </w:pPr>
    </w:p>
    <w:p w14:paraId="134F26BE" w14:textId="77777777" w:rsidR="00D303C4" w:rsidRPr="000D3855" w:rsidRDefault="00D303C4" w:rsidP="000D3855">
      <w:pPr>
        <w:contextualSpacing/>
        <w:jc w:val="both"/>
        <w:rPr>
          <w:rFonts w:ascii="Arial" w:eastAsia="Segoe UI" w:hAnsi="Arial" w:cs="Arial"/>
          <w:sz w:val="22"/>
          <w:szCs w:val="22"/>
          <w:lang w:val="es-CR"/>
        </w:rPr>
      </w:pPr>
    </w:p>
    <w:p w14:paraId="0AA71175" w14:textId="77777777" w:rsidR="00D303C4" w:rsidRPr="000D3855" w:rsidRDefault="00D303C4" w:rsidP="000D3855">
      <w:pPr>
        <w:contextualSpacing/>
        <w:jc w:val="both"/>
        <w:rPr>
          <w:rFonts w:ascii="Arial" w:eastAsia="Segoe UI" w:hAnsi="Arial" w:cs="Arial"/>
          <w:sz w:val="22"/>
          <w:szCs w:val="22"/>
          <w:lang w:val="es-CR"/>
        </w:rPr>
      </w:pPr>
    </w:p>
    <w:p w14:paraId="54926366" w14:textId="77777777" w:rsidR="00D303C4" w:rsidRPr="000D3855" w:rsidRDefault="00D303C4" w:rsidP="000D3855">
      <w:pPr>
        <w:contextualSpacing/>
        <w:jc w:val="both"/>
        <w:rPr>
          <w:rFonts w:ascii="Arial" w:eastAsia="Segoe UI" w:hAnsi="Arial" w:cs="Arial"/>
          <w:sz w:val="22"/>
          <w:szCs w:val="22"/>
          <w:lang w:val="es-CR"/>
        </w:rPr>
      </w:pPr>
    </w:p>
    <w:p w14:paraId="7AD2FCD5" w14:textId="77777777" w:rsidR="00D303C4" w:rsidRPr="000D3855" w:rsidRDefault="00D303C4" w:rsidP="000D3855">
      <w:pPr>
        <w:contextualSpacing/>
        <w:jc w:val="both"/>
        <w:rPr>
          <w:rFonts w:ascii="Arial" w:eastAsia="Segoe UI" w:hAnsi="Arial" w:cs="Arial"/>
          <w:sz w:val="22"/>
          <w:szCs w:val="22"/>
          <w:lang w:val="es-CR"/>
        </w:rPr>
      </w:pPr>
    </w:p>
    <w:p w14:paraId="5A611F99" w14:textId="77777777" w:rsidR="00D303C4" w:rsidRPr="000D3855" w:rsidRDefault="00D303C4" w:rsidP="000D3855">
      <w:pPr>
        <w:contextualSpacing/>
        <w:jc w:val="both"/>
        <w:rPr>
          <w:rFonts w:ascii="Arial" w:eastAsia="Segoe UI" w:hAnsi="Arial" w:cs="Arial"/>
          <w:sz w:val="22"/>
          <w:szCs w:val="22"/>
          <w:lang w:val="es-CR"/>
        </w:rPr>
      </w:pPr>
    </w:p>
    <w:p w14:paraId="16738D3D" w14:textId="77777777" w:rsidR="00D303C4" w:rsidRPr="000D3855" w:rsidRDefault="00D303C4" w:rsidP="000D3855">
      <w:pPr>
        <w:contextualSpacing/>
        <w:jc w:val="both"/>
        <w:rPr>
          <w:rFonts w:ascii="Arial" w:eastAsia="Segoe UI" w:hAnsi="Arial" w:cs="Arial"/>
          <w:sz w:val="22"/>
          <w:szCs w:val="22"/>
          <w:lang w:val="es-CR"/>
        </w:rPr>
      </w:pPr>
    </w:p>
    <w:p w14:paraId="75D9462C" w14:textId="77777777" w:rsidR="000D3855" w:rsidRDefault="000D3855" w:rsidP="000D3855">
      <w:pPr>
        <w:contextualSpacing/>
        <w:jc w:val="both"/>
        <w:rPr>
          <w:rFonts w:ascii="Arial" w:eastAsia="Segoe UI" w:hAnsi="Arial" w:cs="Arial"/>
          <w:b/>
          <w:bCs/>
          <w:sz w:val="22"/>
          <w:szCs w:val="22"/>
          <w:lang w:val="es-CR"/>
        </w:rPr>
      </w:pPr>
    </w:p>
    <w:p w14:paraId="034799C7" w14:textId="77777777" w:rsidR="000D3855" w:rsidRDefault="000D3855" w:rsidP="000D3855">
      <w:pPr>
        <w:contextualSpacing/>
        <w:jc w:val="both"/>
        <w:rPr>
          <w:rFonts w:ascii="Arial" w:eastAsia="Segoe UI" w:hAnsi="Arial" w:cs="Arial"/>
          <w:b/>
          <w:bCs/>
          <w:sz w:val="22"/>
          <w:szCs w:val="22"/>
          <w:lang w:val="es-CR"/>
        </w:rPr>
      </w:pPr>
    </w:p>
    <w:p w14:paraId="6097DCF4" w14:textId="77777777" w:rsidR="000D3855" w:rsidRDefault="000D3855" w:rsidP="000D3855">
      <w:pPr>
        <w:contextualSpacing/>
        <w:jc w:val="both"/>
        <w:rPr>
          <w:rFonts w:ascii="Arial" w:eastAsia="Segoe UI" w:hAnsi="Arial" w:cs="Arial"/>
          <w:b/>
          <w:bCs/>
          <w:sz w:val="22"/>
          <w:szCs w:val="22"/>
          <w:lang w:val="es-CR"/>
        </w:rPr>
      </w:pPr>
    </w:p>
    <w:p w14:paraId="6CA9E501" w14:textId="77777777" w:rsidR="000D3855" w:rsidRDefault="000D3855" w:rsidP="000D3855">
      <w:pPr>
        <w:contextualSpacing/>
        <w:jc w:val="both"/>
        <w:rPr>
          <w:rFonts w:ascii="Arial" w:eastAsia="Segoe UI" w:hAnsi="Arial" w:cs="Arial"/>
          <w:b/>
          <w:bCs/>
          <w:sz w:val="22"/>
          <w:szCs w:val="22"/>
          <w:lang w:val="es-CR"/>
        </w:rPr>
      </w:pPr>
    </w:p>
    <w:p w14:paraId="7CA16BD1" w14:textId="77777777" w:rsidR="000D3855" w:rsidRDefault="000D3855" w:rsidP="000D3855">
      <w:pPr>
        <w:contextualSpacing/>
        <w:jc w:val="both"/>
        <w:rPr>
          <w:rFonts w:ascii="Arial" w:eastAsia="Segoe UI" w:hAnsi="Arial" w:cs="Arial"/>
          <w:b/>
          <w:bCs/>
          <w:sz w:val="22"/>
          <w:szCs w:val="22"/>
          <w:lang w:val="es-CR"/>
        </w:rPr>
      </w:pPr>
    </w:p>
    <w:p w14:paraId="5FD40B90" w14:textId="33A4EC43" w:rsidR="000170C6" w:rsidRPr="000D3855" w:rsidRDefault="006C7CB2"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t>Gilmar Navarrete Chacón:</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En los territorios indígenas tenemos que 20 territorios indígenas concentran 103 contratos con un área de 210000 hectáreas, aquí, principalmente la cantidad de hectáreas</w:t>
      </w:r>
      <w:r w:rsidRPr="000D3855">
        <w:rPr>
          <w:rFonts w:ascii="Arial" w:eastAsia="Segoe UI" w:hAnsi="Arial" w:cs="Arial"/>
          <w:sz w:val="22"/>
          <w:szCs w:val="22"/>
          <w:lang w:val="es-CR"/>
        </w:rPr>
        <w:t xml:space="preserve"> e</w:t>
      </w:r>
      <w:r w:rsidR="00044451" w:rsidRPr="000D3855">
        <w:rPr>
          <w:rFonts w:ascii="Arial" w:eastAsia="Segoe UI" w:hAnsi="Arial" w:cs="Arial"/>
          <w:sz w:val="22"/>
          <w:szCs w:val="22"/>
          <w:lang w:val="es-CR"/>
        </w:rPr>
        <w:t xml:space="preserve">stá concentrado en los contratos </w:t>
      </w:r>
      <w:r w:rsidRPr="000D3855">
        <w:rPr>
          <w:rFonts w:ascii="Arial" w:eastAsia="Segoe UI" w:hAnsi="Arial" w:cs="Arial"/>
          <w:sz w:val="22"/>
          <w:szCs w:val="22"/>
          <w:lang w:val="es-CR"/>
        </w:rPr>
        <w:t xml:space="preserve">CREF </w:t>
      </w:r>
      <w:r w:rsidR="00044451" w:rsidRPr="000D3855">
        <w:rPr>
          <w:rFonts w:ascii="Arial" w:eastAsia="Segoe UI" w:hAnsi="Arial" w:cs="Arial"/>
          <w:sz w:val="22"/>
          <w:szCs w:val="22"/>
          <w:lang w:val="es-CR"/>
        </w:rPr>
        <w:t xml:space="preserve">porque los contratos </w:t>
      </w:r>
      <w:r w:rsidRPr="000D3855">
        <w:rPr>
          <w:rFonts w:ascii="Arial" w:eastAsia="Segoe UI" w:hAnsi="Arial" w:cs="Arial"/>
          <w:sz w:val="22"/>
          <w:szCs w:val="22"/>
          <w:lang w:val="es-CR"/>
        </w:rPr>
        <w:t>CREF</w:t>
      </w:r>
      <w:r w:rsidR="00044451" w:rsidRPr="000D3855">
        <w:rPr>
          <w:rFonts w:ascii="Arial" w:eastAsia="Segoe UI" w:hAnsi="Arial" w:cs="Arial"/>
          <w:sz w:val="22"/>
          <w:szCs w:val="22"/>
          <w:lang w:val="es-CR"/>
        </w:rPr>
        <w:t xml:space="preserve"> no tienen un límite de área</w:t>
      </w:r>
      <w:r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a diferencia del PSA tradicional, donde el territorio indígena puede someter hasta 1000 hectáreas y en el PS</w:t>
      </w:r>
      <w:r w:rsidRPr="000D3855">
        <w:rPr>
          <w:rFonts w:ascii="Arial" w:eastAsia="Segoe UI" w:hAnsi="Arial" w:cs="Arial"/>
          <w:sz w:val="22"/>
          <w:szCs w:val="22"/>
          <w:lang w:val="es-CR"/>
        </w:rPr>
        <w:t>A</w:t>
      </w:r>
      <w:r w:rsidR="00044451" w:rsidRPr="000D3855">
        <w:rPr>
          <w:rFonts w:ascii="Arial" w:eastAsia="Segoe UI" w:hAnsi="Arial" w:cs="Arial"/>
          <w:sz w:val="22"/>
          <w:szCs w:val="22"/>
          <w:lang w:val="es-CR"/>
        </w:rPr>
        <w:t xml:space="preserve"> 2.0 hasta 1300 hectáreas, en cambio en los </w:t>
      </w:r>
      <w:r w:rsidRPr="000D3855">
        <w:rPr>
          <w:rFonts w:ascii="Arial" w:eastAsia="Segoe UI" w:hAnsi="Arial" w:cs="Arial"/>
          <w:sz w:val="22"/>
          <w:szCs w:val="22"/>
          <w:lang w:val="es-CR"/>
        </w:rPr>
        <w:t>CREF s</w:t>
      </w:r>
      <w:r w:rsidR="00044451" w:rsidRPr="000D3855">
        <w:rPr>
          <w:rFonts w:ascii="Arial" w:eastAsia="Segoe UI" w:hAnsi="Arial" w:cs="Arial"/>
          <w:sz w:val="22"/>
          <w:szCs w:val="22"/>
          <w:lang w:val="es-CR"/>
        </w:rPr>
        <w:t xml:space="preserve">i un territorio indígena tiene 40000 hectáreas de bosque, puede someter las 40000 hectáreas, entonces por eso es que en este se refleja una alta cantidad de hectáreas, pero es precisamente por los contratos de </w:t>
      </w:r>
      <w:r w:rsidRPr="000D3855">
        <w:rPr>
          <w:rFonts w:ascii="Arial" w:eastAsia="Segoe UI" w:hAnsi="Arial" w:cs="Arial"/>
          <w:sz w:val="22"/>
          <w:szCs w:val="22"/>
          <w:lang w:val="es-CR"/>
        </w:rPr>
        <w:t xml:space="preserve">CREF </w:t>
      </w:r>
      <w:r w:rsidR="00044451" w:rsidRPr="000D3855">
        <w:rPr>
          <w:rFonts w:ascii="Arial" w:eastAsia="Segoe UI" w:hAnsi="Arial" w:cs="Arial"/>
          <w:sz w:val="22"/>
          <w:szCs w:val="22"/>
          <w:lang w:val="es-CR"/>
        </w:rPr>
        <w:t>que no tienen límite</w:t>
      </w:r>
      <w:r w:rsidRPr="000D3855">
        <w:rPr>
          <w:rFonts w:ascii="Arial" w:eastAsia="Segoe UI" w:hAnsi="Arial" w:cs="Arial"/>
          <w:sz w:val="22"/>
          <w:szCs w:val="22"/>
          <w:lang w:val="es-CR"/>
        </w:rPr>
        <w:t>.</w:t>
      </w:r>
      <w:r w:rsidR="00D303C4"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 xml:space="preserve">Si trasladamos esa información por región de Mideplan, entonces vemos el esa distribución y cómo la región </w:t>
      </w:r>
      <w:r w:rsidRPr="000D3855">
        <w:rPr>
          <w:rFonts w:ascii="Arial" w:eastAsia="Segoe UI" w:hAnsi="Arial" w:cs="Arial"/>
          <w:sz w:val="22"/>
          <w:szCs w:val="22"/>
          <w:lang w:val="es-CR"/>
        </w:rPr>
        <w:t>Hu</w:t>
      </w:r>
      <w:r w:rsidR="00044451" w:rsidRPr="000D3855">
        <w:rPr>
          <w:rFonts w:ascii="Arial" w:eastAsia="Segoe UI" w:hAnsi="Arial" w:cs="Arial"/>
          <w:sz w:val="22"/>
          <w:szCs w:val="22"/>
          <w:lang w:val="es-CR"/>
        </w:rPr>
        <w:t xml:space="preserve">etar </w:t>
      </w:r>
      <w:r w:rsidRPr="000D3855">
        <w:rPr>
          <w:rFonts w:ascii="Arial" w:eastAsia="Segoe UI" w:hAnsi="Arial" w:cs="Arial"/>
          <w:sz w:val="22"/>
          <w:szCs w:val="22"/>
          <w:lang w:val="es-CR"/>
        </w:rPr>
        <w:t>N</w:t>
      </w:r>
      <w:r w:rsidR="00044451" w:rsidRPr="000D3855">
        <w:rPr>
          <w:rFonts w:ascii="Arial" w:eastAsia="Segoe UI" w:hAnsi="Arial" w:cs="Arial"/>
          <w:sz w:val="22"/>
          <w:szCs w:val="22"/>
          <w:lang w:val="es-CR"/>
        </w:rPr>
        <w:t xml:space="preserve">orte concentra la mayor cantidad de contratos, no así la mayor cantidad de área, porque la mayor cantidad de área se concentra en la en la </w:t>
      </w:r>
      <w:r w:rsidRPr="000D3855">
        <w:rPr>
          <w:rFonts w:ascii="Arial" w:eastAsia="Segoe UI" w:hAnsi="Arial" w:cs="Arial"/>
          <w:sz w:val="22"/>
          <w:szCs w:val="22"/>
          <w:lang w:val="es-CR"/>
        </w:rPr>
        <w:t>R</w:t>
      </w:r>
      <w:r w:rsidR="00044451" w:rsidRPr="000D3855">
        <w:rPr>
          <w:rFonts w:ascii="Arial" w:eastAsia="Segoe UI" w:hAnsi="Arial" w:cs="Arial"/>
          <w:sz w:val="22"/>
          <w:szCs w:val="22"/>
          <w:lang w:val="es-CR"/>
        </w:rPr>
        <w:t xml:space="preserve">egión </w:t>
      </w:r>
      <w:r w:rsidRPr="000D3855">
        <w:rPr>
          <w:rFonts w:ascii="Arial" w:eastAsia="Segoe UI" w:hAnsi="Arial" w:cs="Arial"/>
          <w:sz w:val="22"/>
          <w:szCs w:val="22"/>
          <w:lang w:val="es-CR"/>
        </w:rPr>
        <w:t>C</w:t>
      </w:r>
      <w:r w:rsidR="00044451" w:rsidRPr="000D3855">
        <w:rPr>
          <w:rFonts w:ascii="Arial" w:eastAsia="Segoe UI" w:hAnsi="Arial" w:cs="Arial"/>
          <w:sz w:val="22"/>
          <w:szCs w:val="22"/>
          <w:lang w:val="es-CR"/>
        </w:rPr>
        <w:t>entral</w:t>
      </w:r>
      <w:r w:rsidRPr="000D3855">
        <w:rPr>
          <w:rFonts w:ascii="Arial" w:eastAsia="Segoe UI" w:hAnsi="Arial" w:cs="Arial"/>
          <w:sz w:val="22"/>
          <w:szCs w:val="22"/>
          <w:lang w:val="es-CR"/>
        </w:rPr>
        <w:t>.</w:t>
      </w:r>
      <w:r w:rsidR="00D303C4"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Un poco para verlo de forma porcentual esto es solo hablando del componente de hectáreas</w:t>
      </w:r>
      <w:r w:rsidR="005703F4"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en hectáreas</w:t>
      </w:r>
      <w:r w:rsidR="005703F4" w:rsidRPr="000D3855">
        <w:rPr>
          <w:rFonts w:ascii="Arial" w:eastAsia="Segoe UI" w:hAnsi="Arial" w:cs="Arial"/>
          <w:sz w:val="22"/>
          <w:szCs w:val="22"/>
          <w:lang w:val="es-CR"/>
        </w:rPr>
        <w:t xml:space="preserve"> l</w:t>
      </w:r>
      <w:r w:rsidR="00044451" w:rsidRPr="000D3855">
        <w:rPr>
          <w:rFonts w:ascii="Arial" w:eastAsia="Segoe UI" w:hAnsi="Arial" w:cs="Arial"/>
          <w:sz w:val="22"/>
          <w:szCs w:val="22"/>
          <w:lang w:val="es-CR"/>
        </w:rPr>
        <w:t xml:space="preserve">a </w:t>
      </w:r>
      <w:r w:rsidR="005703F4" w:rsidRPr="000D3855">
        <w:rPr>
          <w:rFonts w:ascii="Arial" w:eastAsia="Segoe UI" w:hAnsi="Arial" w:cs="Arial"/>
          <w:sz w:val="22"/>
          <w:szCs w:val="22"/>
          <w:lang w:val="es-CR"/>
        </w:rPr>
        <w:t>R</w:t>
      </w:r>
      <w:r w:rsidR="00044451" w:rsidRPr="000D3855">
        <w:rPr>
          <w:rFonts w:ascii="Arial" w:eastAsia="Segoe UI" w:hAnsi="Arial" w:cs="Arial"/>
          <w:sz w:val="22"/>
          <w:szCs w:val="22"/>
          <w:lang w:val="es-CR"/>
        </w:rPr>
        <w:t xml:space="preserve">egión </w:t>
      </w:r>
      <w:r w:rsidR="005703F4" w:rsidRPr="000D3855">
        <w:rPr>
          <w:rFonts w:ascii="Arial" w:eastAsia="Segoe UI" w:hAnsi="Arial" w:cs="Arial"/>
          <w:sz w:val="22"/>
          <w:szCs w:val="22"/>
          <w:lang w:val="es-CR"/>
        </w:rPr>
        <w:t>H</w:t>
      </w:r>
      <w:r w:rsidR="00044451" w:rsidRPr="000D3855">
        <w:rPr>
          <w:rFonts w:ascii="Arial" w:eastAsia="Segoe UI" w:hAnsi="Arial" w:cs="Arial"/>
          <w:sz w:val="22"/>
          <w:szCs w:val="22"/>
          <w:lang w:val="es-CR"/>
        </w:rPr>
        <w:t>u</w:t>
      </w:r>
      <w:r w:rsidR="005703F4"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 xml:space="preserve">tar Caribe representa el 23%, la </w:t>
      </w:r>
      <w:r w:rsidR="005703F4" w:rsidRPr="000D3855">
        <w:rPr>
          <w:rFonts w:ascii="Arial" w:eastAsia="Segoe UI" w:hAnsi="Arial" w:cs="Arial"/>
          <w:sz w:val="22"/>
          <w:szCs w:val="22"/>
          <w:lang w:val="es-CR"/>
        </w:rPr>
        <w:t>R</w:t>
      </w:r>
      <w:r w:rsidR="00044451" w:rsidRPr="000D3855">
        <w:rPr>
          <w:rFonts w:ascii="Arial" w:eastAsia="Segoe UI" w:hAnsi="Arial" w:cs="Arial"/>
          <w:sz w:val="22"/>
          <w:szCs w:val="22"/>
          <w:lang w:val="es-CR"/>
        </w:rPr>
        <w:t xml:space="preserve">egión </w:t>
      </w:r>
      <w:r w:rsidR="005703F4" w:rsidRPr="000D3855">
        <w:rPr>
          <w:rFonts w:ascii="Arial" w:eastAsia="Segoe UI" w:hAnsi="Arial" w:cs="Arial"/>
          <w:sz w:val="22"/>
          <w:szCs w:val="22"/>
          <w:lang w:val="es-CR"/>
        </w:rPr>
        <w:t>C</w:t>
      </w:r>
      <w:r w:rsidR="00044451" w:rsidRPr="000D3855">
        <w:rPr>
          <w:rFonts w:ascii="Arial" w:eastAsia="Segoe UI" w:hAnsi="Arial" w:cs="Arial"/>
          <w:sz w:val="22"/>
          <w:szCs w:val="22"/>
          <w:lang w:val="es-CR"/>
        </w:rPr>
        <w:t xml:space="preserve">entral, el 23%, la </w:t>
      </w:r>
      <w:r w:rsidR="005703F4" w:rsidRPr="000D3855">
        <w:rPr>
          <w:rFonts w:ascii="Arial" w:eastAsia="Segoe UI" w:hAnsi="Arial" w:cs="Arial"/>
          <w:sz w:val="22"/>
          <w:szCs w:val="22"/>
          <w:lang w:val="es-CR"/>
        </w:rPr>
        <w:t>R</w:t>
      </w:r>
      <w:r w:rsidR="00044451" w:rsidRPr="000D3855">
        <w:rPr>
          <w:rFonts w:ascii="Arial" w:eastAsia="Segoe UI" w:hAnsi="Arial" w:cs="Arial"/>
          <w:sz w:val="22"/>
          <w:szCs w:val="22"/>
          <w:lang w:val="es-CR"/>
        </w:rPr>
        <w:t xml:space="preserve">egión </w:t>
      </w:r>
      <w:r w:rsidR="005703F4" w:rsidRPr="000D3855">
        <w:rPr>
          <w:rFonts w:ascii="Arial" w:eastAsia="Segoe UI" w:hAnsi="Arial" w:cs="Arial"/>
          <w:sz w:val="22"/>
          <w:szCs w:val="22"/>
          <w:lang w:val="es-CR"/>
        </w:rPr>
        <w:t>C</w:t>
      </w:r>
      <w:r w:rsidR="00044451" w:rsidRPr="000D3855">
        <w:rPr>
          <w:rFonts w:ascii="Arial" w:eastAsia="Segoe UI" w:hAnsi="Arial" w:cs="Arial"/>
          <w:sz w:val="22"/>
          <w:szCs w:val="22"/>
          <w:lang w:val="es-CR"/>
        </w:rPr>
        <w:t>horotega el 14</w:t>
      </w:r>
      <w:r w:rsidR="005703F4"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la </w:t>
      </w:r>
      <w:r w:rsidR="005703F4" w:rsidRPr="000D3855">
        <w:rPr>
          <w:rFonts w:ascii="Arial" w:eastAsia="Segoe UI" w:hAnsi="Arial" w:cs="Arial"/>
          <w:sz w:val="22"/>
          <w:szCs w:val="22"/>
          <w:lang w:val="es-CR"/>
        </w:rPr>
        <w:t>R</w:t>
      </w:r>
      <w:r w:rsidR="00044451" w:rsidRPr="000D3855">
        <w:rPr>
          <w:rFonts w:ascii="Arial" w:eastAsia="Segoe UI" w:hAnsi="Arial" w:cs="Arial"/>
          <w:sz w:val="22"/>
          <w:szCs w:val="22"/>
          <w:lang w:val="es-CR"/>
        </w:rPr>
        <w:t xml:space="preserve">egión </w:t>
      </w:r>
      <w:r w:rsidR="005703F4" w:rsidRPr="000D3855">
        <w:rPr>
          <w:rFonts w:ascii="Arial" w:eastAsia="Segoe UI" w:hAnsi="Arial" w:cs="Arial"/>
          <w:sz w:val="22"/>
          <w:szCs w:val="22"/>
          <w:lang w:val="es-CR"/>
        </w:rPr>
        <w:t>N</w:t>
      </w:r>
      <w:r w:rsidR="00044451" w:rsidRPr="000D3855">
        <w:rPr>
          <w:rFonts w:ascii="Arial" w:eastAsia="Segoe UI" w:hAnsi="Arial" w:cs="Arial"/>
          <w:sz w:val="22"/>
          <w:szCs w:val="22"/>
          <w:lang w:val="es-CR"/>
        </w:rPr>
        <w:t>orte el 16</w:t>
      </w:r>
      <w:r w:rsidR="005703F4"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el Pacífico Central el </w:t>
      </w:r>
      <w:r w:rsidR="005703F4" w:rsidRPr="000D3855">
        <w:rPr>
          <w:rFonts w:ascii="Arial" w:eastAsia="Segoe UI" w:hAnsi="Arial" w:cs="Arial"/>
          <w:sz w:val="22"/>
          <w:szCs w:val="22"/>
          <w:lang w:val="es-CR"/>
        </w:rPr>
        <w:t>4%</w:t>
      </w:r>
      <w:r w:rsidR="00044451" w:rsidRPr="000D3855">
        <w:rPr>
          <w:rFonts w:ascii="Arial" w:eastAsia="Segoe UI" w:hAnsi="Arial" w:cs="Arial"/>
          <w:sz w:val="22"/>
          <w:szCs w:val="22"/>
          <w:lang w:val="es-CR"/>
        </w:rPr>
        <w:t xml:space="preserve"> y la </w:t>
      </w:r>
      <w:r w:rsidR="005703F4" w:rsidRPr="000D3855">
        <w:rPr>
          <w:rFonts w:ascii="Arial" w:eastAsia="Segoe UI" w:hAnsi="Arial" w:cs="Arial"/>
          <w:sz w:val="22"/>
          <w:szCs w:val="22"/>
          <w:lang w:val="es-CR"/>
        </w:rPr>
        <w:t>R</w:t>
      </w:r>
      <w:r w:rsidR="00044451" w:rsidRPr="000D3855">
        <w:rPr>
          <w:rFonts w:ascii="Arial" w:eastAsia="Segoe UI" w:hAnsi="Arial" w:cs="Arial"/>
          <w:sz w:val="22"/>
          <w:szCs w:val="22"/>
          <w:lang w:val="es-CR"/>
        </w:rPr>
        <w:t xml:space="preserve">egión </w:t>
      </w:r>
      <w:r w:rsidR="005703F4" w:rsidRPr="000D3855">
        <w:rPr>
          <w:rFonts w:ascii="Arial" w:eastAsia="Segoe UI" w:hAnsi="Arial" w:cs="Arial"/>
          <w:sz w:val="22"/>
          <w:szCs w:val="22"/>
          <w:lang w:val="es-CR"/>
        </w:rPr>
        <w:t>B</w:t>
      </w:r>
      <w:r w:rsidR="00044451" w:rsidRPr="000D3855">
        <w:rPr>
          <w:rFonts w:ascii="Arial" w:eastAsia="Segoe UI" w:hAnsi="Arial" w:cs="Arial"/>
          <w:sz w:val="22"/>
          <w:szCs w:val="22"/>
          <w:lang w:val="es-CR"/>
        </w:rPr>
        <w:t>runca</w:t>
      </w:r>
      <w:r w:rsidR="005703F4" w:rsidRPr="000D3855">
        <w:rPr>
          <w:rFonts w:ascii="Arial" w:eastAsia="Segoe UI" w:hAnsi="Arial" w:cs="Arial"/>
          <w:sz w:val="22"/>
          <w:szCs w:val="22"/>
          <w:lang w:val="es-CR"/>
        </w:rPr>
        <w:t xml:space="preserve"> e</w:t>
      </w:r>
      <w:r w:rsidR="00044451" w:rsidRPr="000D3855">
        <w:rPr>
          <w:rFonts w:ascii="Arial" w:eastAsia="Segoe UI" w:hAnsi="Arial" w:cs="Arial"/>
          <w:sz w:val="22"/>
          <w:szCs w:val="22"/>
          <w:lang w:val="es-CR"/>
        </w:rPr>
        <w:t>l 20% y aquí igual se puede derivar la información para hectáreas, para contratos o para monto, eso es indiferente</w:t>
      </w:r>
      <w:r w:rsidR="005703F4"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aquí</w:t>
      </w:r>
      <w:r w:rsidR="005703F4" w:rsidRPr="000D3855">
        <w:rPr>
          <w:rFonts w:ascii="Arial" w:eastAsia="Segoe UI" w:hAnsi="Arial" w:cs="Arial"/>
          <w:sz w:val="22"/>
          <w:szCs w:val="22"/>
          <w:lang w:val="es-CR"/>
        </w:rPr>
        <w:t xml:space="preserve"> y</w:t>
      </w:r>
      <w:r w:rsidR="00044451" w:rsidRPr="000D3855">
        <w:rPr>
          <w:rFonts w:ascii="Arial" w:eastAsia="Segoe UI" w:hAnsi="Arial" w:cs="Arial"/>
          <w:sz w:val="22"/>
          <w:szCs w:val="22"/>
          <w:lang w:val="es-CR"/>
        </w:rPr>
        <w:t>o se los plante</w:t>
      </w:r>
      <w:r w:rsidR="005703F4" w:rsidRPr="000D3855">
        <w:rPr>
          <w:rFonts w:ascii="Arial" w:eastAsia="Segoe UI" w:hAnsi="Arial" w:cs="Arial"/>
          <w:sz w:val="22"/>
          <w:szCs w:val="22"/>
          <w:lang w:val="es-CR"/>
        </w:rPr>
        <w:t>é</w:t>
      </w:r>
      <w:r w:rsidR="00044451" w:rsidRPr="000D3855">
        <w:rPr>
          <w:rFonts w:ascii="Arial" w:eastAsia="Segoe UI" w:hAnsi="Arial" w:cs="Arial"/>
          <w:sz w:val="22"/>
          <w:szCs w:val="22"/>
          <w:lang w:val="es-CR"/>
        </w:rPr>
        <w:t xml:space="preserve"> en función de las hectáreas, la misma información, s</w:t>
      </w:r>
      <w:r w:rsidR="005703F4" w:rsidRPr="000D3855">
        <w:rPr>
          <w:rFonts w:ascii="Arial" w:eastAsia="Segoe UI" w:hAnsi="Arial" w:cs="Arial"/>
          <w:sz w:val="22"/>
          <w:szCs w:val="22"/>
          <w:lang w:val="es-CR"/>
        </w:rPr>
        <w:t>o</w:t>
      </w:r>
      <w:r w:rsidR="00044451" w:rsidRPr="000D3855">
        <w:rPr>
          <w:rFonts w:ascii="Arial" w:eastAsia="Segoe UI" w:hAnsi="Arial" w:cs="Arial"/>
          <w:sz w:val="22"/>
          <w:szCs w:val="22"/>
          <w:lang w:val="es-CR"/>
        </w:rPr>
        <w:t>lo que ahora</w:t>
      </w:r>
      <w:r w:rsidR="005703F4" w:rsidRPr="000D3855">
        <w:rPr>
          <w:rFonts w:ascii="Arial" w:eastAsia="Segoe UI" w:hAnsi="Arial" w:cs="Arial"/>
          <w:sz w:val="22"/>
          <w:szCs w:val="22"/>
          <w:lang w:val="es-CR"/>
        </w:rPr>
        <w:t xml:space="preserve"> e</w:t>
      </w:r>
      <w:r w:rsidR="00044451" w:rsidRPr="000D3855">
        <w:rPr>
          <w:rFonts w:ascii="Arial" w:eastAsia="Segoe UI" w:hAnsi="Arial" w:cs="Arial"/>
          <w:sz w:val="22"/>
          <w:szCs w:val="22"/>
          <w:lang w:val="es-CR"/>
        </w:rPr>
        <w:t>n la división político administrativa del país</w:t>
      </w:r>
      <w:r w:rsidR="005703F4"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provincias, entonces vemos cómo tenemos provincias que concentran una alta cantidad de contratos, pero no necesariamente una cantidad de hectáreas o de monto. En este caso vamos a ver el gráfico en términos de hectáreas contratadas.</w:t>
      </w:r>
      <w:r w:rsid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Entonces, podemos ver que tanto Punt</w:t>
      </w:r>
      <w:r w:rsidR="005703F4" w:rsidRPr="000D3855">
        <w:rPr>
          <w:rFonts w:ascii="Arial" w:eastAsia="Segoe UI" w:hAnsi="Arial" w:cs="Arial"/>
          <w:sz w:val="22"/>
          <w:szCs w:val="22"/>
          <w:lang w:val="es-CR"/>
        </w:rPr>
        <w:t>a</w:t>
      </w:r>
      <w:r w:rsidR="00044451" w:rsidRPr="000D3855">
        <w:rPr>
          <w:rFonts w:ascii="Arial" w:eastAsia="Segoe UI" w:hAnsi="Arial" w:cs="Arial"/>
          <w:sz w:val="22"/>
          <w:szCs w:val="22"/>
          <w:lang w:val="es-CR"/>
        </w:rPr>
        <w:t xml:space="preserve">renas como </w:t>
      </w:r>
      <w:r w:rsidR="005703F4" w:rsidRPr="000D3855">
        <w:rPr>
          <w:rFonts w:ascii="Arial" w:eastAsia="Segoe UI" w:hAnsi="Arial" w:cs="Arial"/>
          <w:sz w:val="22"/>
          <w:szCs w:val="22"/>
          <w:lang w:val="es-CR"/>
        </w:rPr>
        <w:t>L</w:t>
      </w:r>
      <w:r w:rsidR="00044451" w:rsidRPr="000D3855">
        <w:rPr>
          <w:rFonts w:ascii="Arial" w:eastAsia="Segoe UI" w:hAnsi="Arial" w:cs="Arial"/>
          <w:sz w:val="22"/>
          <w:szCs w:val="22"/>
          <w:lang w:val="es-CR"/>
        </w:rPr>
        <w:t>imón concentra</w:t>
      </w:r>
      <w:r w:rsidR="005703F4" w:rsidRPr="000D3855">
        <w:rPr>
          <w:rFonts w:ascii="Arial" w:eastAsia="Segoe UI" w:hAnsi="Arial" w:cs="Arial"/>
          <w:sz w:val="22"/>
          <w:szCs w:val="22"/>
          <w:lang w:val="es-CR"/>
        </w:rPr>
        <w:t>n</w:t>
      </w:r>
      <w:r w:rsidR="00044451" w:rsidRPr="000D3855">
        <w:rPr>
          <w:rFonts w:ascii="Arial" w:eastAsia="Segoe UI" w:hAnsi="Arial" w:cs="Arial"/>
          <w:sz w:val="22"/>
          <w:szCs w:val="22"/>
          <w:lang w:val="es-CR"/>
        </w:rPr>
        <w:t xml:space="preserve"> la mayor cantidad de hectáreas y es la explicación es por qué en </w:t>
      </w:r>
      <w:r w:rsidR="005703F4" w:rsidRPr="000D3855">
        <w:rPr>
          <w:rFonts w:ascii="Arial" w:eastAsia="Segoe UI" w:hAnsi="Arial" w:cs="Arial"/>
          <w:sz w:val="22"/>
          <w:szCs w:val="22"/>
          <w:lang w:val="es-CR"/>
        </w:rPr>
        <w:t>L</w:t>
      </w:r>
      <w:r w:rsidR="00044451" w:rsidRPr="000D3855">
        <w:rPr>
          <w:rFonts w:ascii="Arial" w:eastAsia="Segoe UI" w:hAnsi="Arial" w:cs="Arial"/>
          <w:sz w:val="22"/>
          <w:szCs w:val="22"/>
          <w:lang w:val="es-CR"/>
        </w:rPr>
        <w:t xml:space="preserve">imón y en </w:t>
      </w:r>
      <w:r w:rsidR="005703F4" w:rsidRPr="000D3855">
        <w:rPr>
          <w:rFonts w:ascii="Arial" w:eastAsia="Segoe UI" w:hAnsi="Arial" w:cs="Arial"/>
          <w:sz w:val="22"/>
          <w:szCs w:val="22"/>
          <w:lang w:val="es-CR"/>
        </w:rPr>
        <w:t>P</w:t>
      </w:r>
      <w:r w:rsidR="00044451" w:rsidRPr="000D3855">
        <w:rPr>
          <w:rFonts w:ascii="Arial" w:eastAsia="Segoe UI" w:hAnsi="Arial" w:cs="Arial"/>
          <w:sz w:val="22"/>
          <w:szCs w:val="22"/>
          <w:lang w:val="es-CR"/>
        </w:rPr>
        <w:t>untarena</w:t>
      </w:r>
      <w:r w:rsidR="005703F4" w:rsidRPr="000D3855">
        <w:rPr>
          <w:rFonts w:ascii="Arial" w:eastAsia="Segoe UI" w:hAnsi="Arial" w:cs="Arial"/>
          <w:sz w:val="22"/>
          <w:szCs w:val="22"/>
          <w:lang w:val="es-CR"/>
        </w:rPr>
        <w:t>s</w:t>
      </w:r>
      <w:r w:rsidR="00044451" w:rsidRPr="000D3855">
        <w:rPr>
          <w:rFonts w:ascii="Arial" w:eastAsia="Segoe UI" w:hAnsi="Arial" w:cs="Arial"/>
          <w:sz w:val="22"/>
          <w:szCs w:val="22"/>
          <w:lang w:val="es-CR"/>
        </w:rPr>
        <w:t xml:space="preserve"> se encuentran concentrados los territorios indígenas y entonces a través de los contratos de reducción de emisiones forestales, donde ellos tienen una mayor participación, y es por eso que se ven reflejados más fuertemente</w:t>
      </w:r>
      <w:r w:rsidR="000170C6" w:rsidRPr="000D3855">
        <w:rPr>
          <w:rFonts w:ascii="Arial" w:eastAsia="Segoe UI" w:hAnsi="Arial" w:cs="Arial"/>
          <w:sz w:val="22"/>
          <w:szCs w:val="22"/>
          <w:lang w:val="es-CR"/>
        </w:rPr>
        <w:t xml:space="preserve"> e</w:t>
      </w:r>
      <w:r w:rsidR="00044451" w:rsidRPr="000D3855">
        <w:rPr>
          <w:rFonts w:ascii="Arial" w:eastAsia="Segoe UI" w:hAnsi="Arial" w:cs="Arial"/>
          <w:sz w:val="22"/>
          <w:szCs w:val="22"/>
          <w:lang w:val="es-CR"/>
        </w:rPr>
        <w:t>n esta información y después tenemos las otras provincias de la provincia de Guanacaste y la provincia de Cartago, que son altamente usuarios o donde concentramos también</w:t>
      </w:r>
      <w:r w:rsidR="000170C6"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gran cantidad de contratos de</w:t>
      </w:r>
      <w:r w:rsidR="000170C6" w:rsidRPr="000D3855">
        <w:rPr>
          <w:rFonts w:ascii="Arial" w:eastAsia="Segoe UI" w:hAnsi="Arial" w:cs="Arial"/>
          <w:sz w:val="22"/>
          <w:szCs w:val="22"/>
          <w:lang w:val="es-CR"/>
        </w:rPr>
        <w:t xml:space="preserve"> P</w:t>
      </w:r>
      <w:r w:rsidR="00044451" w:rsidRPr="000D3855">
        <w:rPr>
          <w:rFonts w:ascii="Arial" w:eastAsia="Segoe UI" w:hAnsi="Arial" w:cs="Arial"/>
          <w:sz w:val="22"/>
          <w:szCs w:val="22"/>
          <w:lang w:val="es-CR"/>
        </w:rPr>
        <w:t xml:space="preserve">ago de </w:t>
      </w:r>
      <w:r w:rsidR="000170C6" w:rsidRPr="000D3855">
        <w:rPr>
          <w:rFonts w:ascii="Arial" w:eastAsia="Segoe UI" w:hAnsi="Arial" w:cs="Arial"/>
          <w:sz w:val="22"/>
          <w:szCs w:val="22"/>
          <w:lang w:val="es-CR"/>
        </w:rPr>
        <w:t>S</w:t>
      </w:r>
      <w:r w:rsidR="00044451" w:rsidRPr="000D3855">
        <w:rPr>
          <w:rFonts w:ascii="Arial" w:eastAsia="Segoe UI" w:hAnsi="Arial" w:cs="Arial"/>
          <w:sz w:val="22"/>
          <w:szCs w:val="22"/>
          <w:lang w:val="es-CR"/>
        </w:rPr>
        <w:t xml:space="preserve">ervicios </w:t>
      </w:r>
      <w:r w:rsidR="000170C6" w:rsidRPr="000D3855">
        <w:rPr>
          <w:rFonts w:ascii="Arial" w:eastAsia="Segoe UI" w:hAnsi="Arial" w:cs="Arial"/>
          <w:sz w:val="22"/>
          <w:szCs w:val="22"/>
          <w:lang w:val="es-CR"/>
        </w:rPr>
        <w:t>A</w:t>
      </w:r>
      <w:r w:rsidR="00044451" w:rsidRPr="000D3855">
        <w:rPr>
          <w:rFonts w:ascii="Arial" w:eastAsia="Segoe UI" w:hAnsi="Arial" w:cs="Arial"/>
          <w:sz w:val="22"/>
          <w:szCs w:val="22"/>
          <w:lang w:val="es-CR"/>
        </w:rPr>
        <w:t>mbientales.</w:t>
      </w:r>
      <w:r w:rsidR="000170C6"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Hasta aquí sería la presentación, no sé si tiene</w:t>
      </w:r>
      <w:r w:rsidR="000170C6" w:rsidRPr="000D3855">
        <w:rPr>
          <w:rFonts w:ascii="Arial" w:eastAsia="Segoe UI" w:hAnsi="Arial" w:cs="Arial"/>
          <w:sz w:val="22"/>
          <w:szCs w:val="22"/>
          <w:lang w:val="es-CR"/>
        </w:rPr>
        <w:t>n</w:t>
      </w:r>
      <w:r w:rsidR="00044451" w:rsidRPr="000D3855">
        <w:rPr>
          <w:rFonts w:ascii="Arial" w:eastAsia="Segoe UI" w:hAnsi="Arial" w:cs="Arial"/>
          <w:sz w:val="22"/>
          <w:szCs w:val="22"/>
          <w:lang w:val="es-CR"/>
        </w:rPr>
        <w:t xml:space="preserve"> alguna consulta o pregunta.</w:t>
      </w:r>
    </w:p>
    <w:p w14:paraId="259F83EB" w14:textId="77777777" w:rsidR="008F7DA7" w:rsidRPr="000D3855" w:rsidRDefault="008F7DA7" w:rsidP="000D3855">
      <w:pPr>
        <w:contextualSpacing/>
        <w:jc w:val="both"/>
        <w:rPr>
          <w:rFonts w:ascii="Arial" w:hAnsi="Arial" w:cs="Arial"/>
          <w:sz w:val="22"/>
          <w:szCs w:val="22"/>
          <w:lang w:val="es-CR"/>
        </w:rPr>
      </w:pPr>
    </w:p>
    <w:p w14:paraId="3B4181E9" w14:textId="49FD207B"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Carlos Isaac Pérez Mejía</w:t>
      </w:r>
      <w:r w:rsidR="000170C6"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Gracias </w:t>
      </w:r>
      <w:r w:rsidR="000170C6" w:rsidRPr="000D3855">
        <w:rPr>
          <w:rFonts w:ascii="Arial" w:eastAsia="Segoe UI" w:hAnsi="Arial" w:cs="Arial"/>
          <w:sz w:val="22"/>
          <w:szCs w:val="22"/>
          <w:lang w:val="es-CR"/>
        </w:rPr>
        <w:t>G</w:t>
      </w:r>
      <w:r w:rsidRPr="000D3855">
        <w:rPr>
          <w:rFonts w:ascii="Arial" w:eastAsia="Segoe UI" w:hAnsi="Arial" w:cs="Arial"/>
          <w:sz w:val="22"/>
          <w:szCs w:val="22"/>
          <w:lang w:val="es-CR"/>
        </w:rPr>
        <w:t xml:space="preserve">ilmar </w:t>
      </w:r>
      <w:r w:rsidR="000170C6" w:rsidRPr="000D3855">
        <w:rPr>
          <w:rFonts w:ascii="Arial" w:eastAsia="Segoe UI" w:hAnsi="Arial" w:cs="Arial"/>
          <w:sz w:val="22"/>
          <w:szCs w:val="22"/>
          <w:lang w:val="es-CR"/>
        </w:rPr>
        <w:t>¿P</w:t>
      </w:r>
      <w:r w:rsidRPr="000D3855">
        <w:rPr>
          <w:rFonts w:ascii="Arial" w:eastAsia="Segoe UI" w:hAnsi="Arial" w:cs="Arial"/>
          <w:sz w:val="22"/>
          <w:szCs w:val="22"/>
          <w:lang w:val="es-CR"/>
        </w:rPr>
        <w:t>reguntas o comentarios</w:t>
      </w:r>
      <w:r w:rsidR="000170C6"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w:t>
      </w:r>
      <w:r w:rsidR="000170C6" w:rsidRPr="000D3855">
        <w:rPr>
          <w:rFonts w:ascii="Arial" w:eastAsia="Segoe UI" w:hAnsi="Arial" w:cs="Arial"/>
          <w:sz w:val="22"/>
          <w:szCs w:val="22"/>
          <w:lang w:val="es-CR"/>
        </w:rPr>
        <w:t>D</w:t>
      </w:r>
      <w:r w:rsidRPr="000D3855">
        <w:rPr>
          <w:rFonts w:ascii="Arial" w:eastAsia="Segoe UI" w:hAnsi="Arial" w:cs="Arial"/>
          <w:sz w:val="22"/>
          <w:szCs w:val="22"/>
          <w:lang w:val="es-CR"/>
        </w:rPr>
        <w:t>on Gustavo.</w:t>
      </w:r>
    </w:p>
    <w:p w14:paraId="5B2199C4" w14:textId="68DAEAE0"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 xml:space="preserve">Gustavo Elizondo </w:t>
      </w:r>
      <w:r w:rsidR="000170C6" w:rsidRPr="000D3855">
        <w:rPr>
          <w:rFonts w:ascii="Arial" w:eastAsia="Segoe UI" w:hAnsi="Arial" w:cs="Arial"/>
          <w:b/>
          <w:bCs/>
          <w:sz w:val="22"/>
          <w:szCs w:val="22"/>
          <w:lang w:val="es-CR"/>
        </w:rPr>
        <w:t xml:space="preserve">Fallas: </w:t>
      </w:r>
      <w:r w:rsidRPr="000D3855">
        <w:rPr>
          <w:rFonts w:ascii="Arial" w:eastAsia="Segoe UI" w:hAnsi="Arial" w:cs="Arial"/>
          <w:sz w:val="22"/>
          <w:szCs w:val="22"/>
          <w:lang w:val="es-CR"/>
        </w:rPr>
        <w:t xml:space="preserve">No nada más consultar </w:t>
      </w:r>
      <w:r w:rsidR="000170C6"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esa información, venía la información </w:t>
      </w:r>
      <w:r w:rsidR="000170C6" w:rsidRPr="000D3855">
        <w:rPr>
          <w:rFonts w:ascii="Arial" w:eastAsia="Segoe UI" w:hAnsi="Arial" w:cs="Arial"/>
          <w:sz w:val="22"/>
          <w:szCs w:val="22"/>
          <w:lang w:val="es-CR"/>
        </w:rPr>
        <w:t>en</w:t>
      </w:r>
      <w:r w:rsidRPr="000D3855">
        <w:rPr>
          <w:rFonts w:ascii="Arial" w:eastAsia="Segoe UI" w:hAnsi="Arial" w:cs="Arial"/>
          <w:sz w:val="22"/>
          <w:szCs w:val="22"/>
          <w:lang w:val="es-CR"/>
        </w:rPr>
        <w:t xml:space="preserve"> la convocatoria o todavía no? </w:t>
      </w:r>
    </w:p>
    <w:p w14:paraId="3314D10A" w14:textId="76EBE53D"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0170C6"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No la hemos compartido, pero la vamos a montar.</w:t>
      </w:r>
    </w:p>
    <w:p w14:paraId="40A4487F" w14:textId="13D1F2D2"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 xml:space="preserve">Gustavo Elizondo </w:t>
      </w:r>
      <w:r w:rsidR="000170C6" w:rsidRPr="000D3855">
        <w:rPr>
          <w:rFonts w:ascii="Arial" w:eastAsia="Segoe UI" w:hAnsi="Arial" w:cs="Arial"/>
          <w:b/>
          <w:bCs/>
          <w:sz w:val="22"/>
          <w:szCs w:val="22"/>
          <w:lang w:val="es-CR"/>
        </w:rPr>
        <w:t xml:space="preserve">Fallas: </w:t>
      </w:r>
      <w:r w:rsidR="000170C6" w:rsidRPr="000D3855">
        <w:rPr>
          <w:rFonts w:ascii="Arial" w:eastAsia="Segoe UI" w:hAnsi="Arial" w:cs="Arial"/>
          <w:sz w:val="22"/>
          <w:szCs w:val="22"/>
          <w:lang w:val="es-CR"/>
        </w:rPr>
        <w:t>Ok</w:t>
      </w:r>
      <w:r w:rsidRPr="000D3855">
        <w:rPr>
          <w:rFonts w:ascii="Arial" w:eastAsia="Segoe UI" w:hAnsi="Arial" w:cs="Arial"/>
          <w:sz w:val="22"/>
          <w:szCs w:val="22"/>
          <w:lang w:val="es-CR"/>
        </w:rPr>
        <w:t xml:space="preserve"> nada más solicitarle que sí me gustaría verlo con más </w:t>
      </w:r>
      <w:r w:rsidR="000170C6" w:rsidRPr="000D3855">
        <w:rPr>
          <w:rFonts w:ascii="Arial" w:eastAsia="Segoe UI" w:hAnsi="Arial" w:cs="Arial"/>
          <w:sz w:val="22"/>
          <w:szCs w:val="22"/>
          <w:lang w:val="es-CR"/>
        </w:rPr>
        <w:t>detenimiento</w:t>
      </w:r>
      <w:r w:rsidRPr="000D3855">
        <w:rPr>
          <w:rFonts w:ascii="Arial" w:eastAsia="Segoe UI" w:hAnsi="Arial" w:cs="Arial"/>
          <w:sz w:val="22"/>
          <w:szCs w:val="22"/>
          <w:lang w:val="es-CR"/>
        </w:rPr>
        <w:t>, es demasiada información para ver así de rápido, gracias.</w:t>
      </w:r>
    </w:p>
    <w:p w14:paraId="797DFE22" w14:textId="39A0DE39"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0170C6"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Sí, señor</w:t>
      </w:r>
      <w:r w:rsidR="000170C6"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sobre todo, que son números muy grandes.</w:t>
      </w:r>
    </w:p>
    <w:p w14:paraId="718B61EC" w14:textId="72E64D53"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Carlos Isaac Pérez Mejía</w:t>
      </w:r>
      <w:r w:rsidR="000170C6" w:rsidRPr="000D3855">
        <w:rPr>
          <w:rFonts w:ascii="Arial" w:eastAsia="Segoe UI" w:hAnsi="Arial" w:cs="Arial"/>
          <w:b/>
          <w:bCs/>
          <w:sz w:val="22"/>
          <w:szCs w:val="22"/>
          <w:lang w:val="es-CR"/>
        </w:rPr>
        <w:t xml:space="preserve">: </w:t>
      </w:r>
      <w:r w:rsidR="000170C6" w:rsidRPr="000D3855">
        <w:rPr>
          <w:rFonts w:ascii="Arial" w:eastAsia="Segoe UI" w:hAnsi="Arial" w:cs="Arial"/>
          <w:sz w:val="22"/>
          <w:szCs w:val="22"/>
          <w:lang w:val="es-CR"/>
        </w:rPr>
        <w:t>D</w:t>
      </w:r>
      <w:r w:rsidRPr="000D3855">
        <w:rPr>
          <w:rFonts w:ascii="Arial" w:eastAsia="Segoe UI" w:hAnsi="Arial" w:cs="Arial"/>
          <w:sz w:val="22"/>
          <w:szCs w:val="22"/>
          <w:lang w:val="es-CR"/>
        </w:rPr>
        <w:t>on Felipe.</w:t>
      </w:r>
    </w:p>
    <w:p w14:paraId="1B3BFD5F" w14:textId="5B57ADE6"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r>
      <w:r w:rsidR="000170C6" w:rsidRPr="000D3855">
        <w:rPr>
          <w:rFonts w:ascii="Arial" w:eastAsia="Segoe UI" w:hAnsi="Arial" w:cs="Arial"/>
          <w:b/>
          <w:bCs/>
          <w:sz w:val="22"/>
          <w:szCs w:val="22"/>
          <w:lang w:val="es-CR"/>
        </w:rPr>
        <w:t>Felipe Vega Monge</w:t>
      </w:r>
      <w:r w:rsidR="000170C6"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Sí, gracias don Carlos</w:t>
      </w:r>
      <w:r w:rsidR="000170C6"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yo quiero manifestar, bueno, sí es interesante toda esa información que nos acabas de compartir. Gilmar</w:t>
      </w:r>
      <w:r w:rsidR="000170C6" w:rsidRPr="000D3855">
        <w:rPr>
          <w:rFonts w:ascii="Arial" w:eastAsia="Segoe UI" w:hAnsi="Arial" w:cs="Arial"/>
          <w:sz w:val="22"/>
          <w:szCs w:val="22"/>
          <w:lang w:val="es-CR"/>
        </w:rPr>
        <w:t>, r</w:t>
      </w:r>
      <w:r w:rsidRPr="000D3855">
        <w:rPr>
          <w:rFonts w:ascii="Arial" w:eastAsia="Segoe UI" w:hAnsi="Arial" w:cs="Arial"/>
          <w:sz w:val="22"/>
          <w:szCs w:val="22"/>
          <w:lang w:val="es-CR"/>
        </w:rPr>
        <w:t>ealmente esto confirma la importancia de</w:t>
      </w:r>
      <w:r w:rsidR="000170C6" w:rsidRPr="000D3855">
        <w:rPr>
          <w:rFonts w:ascii="Arial" w:eastAsia="Segoe UI" w:hAnsi="Arial" w:cs="Arial"/>
          <w:sz w:val="22"/>
          <w:szCs w:val="22"/>
          <w:lang w:val="es-CR"/>
        </w:rPr>
        <w:t xml:space="preserve"> FONAFIFO n</w:t>
      </w:r>
      <w:r w:rsidRPr="000D3855">
        <w:rPr>
          <w:rFonts w:ascii="Arial" w:eastAsia="Segoe UI" w:hAnsi="Arial" w:cs="Arial"/>
          <w:sz w:val="22"/>
          <w:szCs w:val="22"/>
          <w:lang w:val="es-CR"/>
        </w:rPr>
        <w:t xml:space="preserve">o solamente aquí a nivel nacional, sino a nivel </w:t>
      </w:r>
      <w:r w:rsidR="00D47313" w:rsidRPr="000D3855">
        <w:rPr>
          <w:rFonts w:ascii="Arial" w:eastAsia="Segoe UI" w:hAnsi="Arial" w:cs="Arial"/>
          <w:sz w:val="22"/>
          <w:szCs w:val="22"/>
          <w:lang w:val="es-CR"/>
        </w:rPr>
        <w:t>internacional,</w:t>
      </w:r>
      <w:r w:rsidR="000170C6" w:rsidRPr="000D3855">
        <w:rPr>
          <w:rFonts w:ascii="Arial" w:eastAsia="Segoe UI" w:hAnsi="Arial" w:cs="Arial"/>
          <w:sz w:val="22"/>
          <w:szCs w:val="22"/>
          <w:lang w:val="es-CR"/>
        </w:rPr>
        <w:t xml:space="preserve"> o</w:t>
      </w:r>
      <w:r w:rsidRPr="000D3855">
        <w:rPr>
          <w:rFonts w:ascii="Arial" w:eastAsia="Segoe UI" w:hAnsi="Arial" w:cs="Arial"/>
          <w:sz w:val="22"/>
          <w:szCs w:val="22"/>
          <w:lang w:val="es-CR"/>
        </w:rPr>
        <w:t xml:space="preserve"> sea, creo que estos números y estos datos confirman que </w:t>
      </w:r>
      <w:r w:rsidR="00D47313"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por un lado, ha venido trabajando bien a través de la historia</w:t>
      </w:r>
      <w:r w:rsidR="000170C6"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ha sido una institución responsable y creo que por eso es merecedora de tantos elogios a nivel internacional, </w:t>
      </w:r>
      <w:r w:rsidR="000170C6" w:rsidRPr="000D3855">
        <w:rPr>
          <w:rFonts w:ascii="Arial" w:eastAsia="Segoe UI" w:hAnsi="Arial" w:cs="Arial"/>
          <w:sz w:val="22"/>
          <w:szCs w:val="22"/>
          <w:lang w:val="es-CR"/>
        </w:rPr>
        <w:t>d</w:t>
      </w:r>
      <w:r w:rsidRPr="000D3855">
        <w:rPr>
          <w:rFonts w:ascii="Arial" w:eastAsia="Segoe UI" w:hAnsi="Arial" w:cs="Arial"/>
          <w:sz w:val="22"/>
          <w:szCs w:val="22"/>
          <w:lang w:val="es-CR"/>
        </w:rPr>
        <w:t>e mucha gente que trabaja o tiene interés en este tipo de temas. A mí me parece que</w:t>
      </w:r>
      <w:r w:rsidR="000170C6"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yo que he hablado con alguna gente, todo el mundo reconoce</w:t>
      </w:r>
      <w:r w:rsidR="000170C6" w:rsidRPr="000D3855">
        <w:rPr>
          <w:rFonts w:ascii="Arial" w:eastAsia="Segoe UI" w:hAnsi="Arial" w:cs="Arial"/>
          <w:sz w:val="22"/>
          <w:szCs w:val="22"/>
          <w:lang w:val="es-CR"/>
        </w:rPr>
        <w:t xml:space="preserve"> a FONAFIFO</w:t>
      </w:r>
      <w:r w:rsidRPr="000D3855">
        <w:rPr>
          <w:rFonts w:ascii="Arial" w:eastAsia="Segoe UI" w:hAnsi="Arial" w:cs="Arial"/>
          <w:sz w:val="22"/>
          <w:szCs w:val="22"/>
          <w:lang w:val="es-CR"/>
        </w:rPr>
        <w:t xml:space="preserve"> la institución líder, </w:t>
      </w:r>
      <w:r w:rsidR="000170C6"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in embargo, </w:t>
      </w:r>
      <w:r w:rsidR="000170C6"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creo que se limita mucho su gestión a la hora de </w:t>
      </w:r>
      <w:proofErr w:type="spellStart"/>
      <w:r w:rsidRPr="000D3855">
        <w:rPr>
          <w:rFonts w:ascii="Arial" w:eastAsia="Segoe UI" w:hAnsi="Arial" w:cs="Arial"/>
          <w:sz w:val="22"/>
          <w:szCs w:val="22"/>
          <w:lang w:val="es-CR"/>
        </w:rPr>
        <w:t>accesar</w:t>
      </w:r>
      <w:proofErr w:type="spellEnd"/>
      <w:r w:rsidRPr="000D3855">
        <w:rPr>
          <w:rFonts w:ascii="Arial" w:eastAsia="Segoe UI" w:hAnsi="Arial" w:cs="Arial"/>
          <w:sz w:val="22"/>
          <w:szCs w:val="22"/>
          <w:lang w:val="es-CR"/>
        </w:rPr>
        <w:t xml:space="preserve"> a fondos</w:t>
      </w:r>
      <w:r w:rsidR="000170C6"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solamente trabaja con fondos</w:t>
      </w:r>
      <w:r w:rsidR="000170C6" w:rsidRPr="000D3855">
        <w:rPr>
          <w:rFonts w:ascii="Arial" w:eastAsia="Segoe UI" w:hAnsi="Arial" w:cs="Arial"/>
          <w:sz w:val="22"/>
          <w:szCs w:val="22"/>
          <w:lang w:val="es-CR"/>
        </w:rPr>
        <w:t>, t</w:t>
      </w:r>
      <w:r w:rsidRPr="000D3855">
        <w:rPr>
          <w:rFonts w:ascii="Arial" w:eastAsia="Segoe UI" w:hAnsi="Arial" w:cs="Arial"/>
          <w:sz w:val="22"/>
          <w:szCs w:val="22"/>
          <w:lang w:val="es-CR"/>
        </w:rPr>
        <w:t>ipo Banco Mundial</w:t>
      </w:r>
      <w:r w:rsidR="000170C6"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para peores </w:t>
      </w:r>
      <w:r w:rsidR="00760C40" w:rsidRPr="000D3855">
        <w:rPr>
          <w:rFonts w:ascii="Arial" w:eastAsia="Segoe UI" w:hAnsi="Arial" w:cs="Arial"/>
          <w:sz w:val="22"/>
          <w:szCs w:val="22"/>
          <w:lang w:val="es-CR"/>
        </w:rPr>
        <w:t>el</w:t>
      </w:r>
      <w:r w:rsidRPr="000D3855">
        <w:rPr>
          <w:rFonts w:ascii="Arial" w:eastAsia="Segoe UI" w:hAnsi="Arial" w:cs="Arial"/>
          <w:sz w:val="22"/>
          <w:szCs w:val="22"/>
          <w:lang w:val="es-CR"/>
        </w:rPr>
        <w:t xml:space="preserve"> Banco, realmente ofrece fondos un poco bajos, , con respecto a valor de carbono y ese tipo de cosas no sé, es un tema que debería valorarse porque</w:t>
      </w:r>
      <w:r w:rsidR="000170C6" w:rsidRPr="000D3855">
        <w:rPr>
          <w:rFonts w:ascii="Arial" w:eastAsia="Segoe UI" w:hAnsi="Arial" w:cs="Arial"/>
          <w:sz w:val="22"/>
          <w:szCs w:val="22"/>
          <w:lang w:val="es-CR"/>
        </w:rPr>
        <w:t xml:space="preserve"> es</w:t>
      </w:r>
      <w:r w:rsidRPr="000D3855">
        <w:rPr>
          <w:rFonts w:ascii="Arial" w:eastAsia="Segoe UI" w:hAnsi="Arial" w:cs="Arial"/>
          <w:sz w:val="22"/>
          <w:szCs w:val="22"/>
          <w:lang w:val="es-CR"/>
        </w:rPr>
        <w:t xml:space="preserve"> un hecho que</w:t>
      </w:r>
      <w:r w:rsidR="000170C6" w:rsidRPr="000D3855">
        <w:rPr>
          <w:rFonts w:ascii="Arial" w:eastAsia="Segoe UI" w:hAnsi="Arial" w:cs="Arial"/>
          <w:sz w:val="22"/>
          <w:szCs w:val="22"/>
          <w:lang w:val="es-CR"/>
        </w:rPr>
        <w:t xml:space="preserve"> FONAFIFO</w:t>
      </w:r>
      <w:r w:rsidRPr="000D3855">
        <w:rPr>
          <w:rFonts w:ascii="Arial" w:eastAsia="Segoe UI" w:hAnsi="Arial" w:cs="Arial"/>
          <w:sz w:val="22"/>
          <w:szCs w:val="22"/>
          <w:lang w:val="es-CR"/>
        </w:rPr>
        <w:t xml:space="preserve"> es un referente y qué dicha porque está ligado a esta institución </w:t>
      </w:r>
      <w:r w:rsidR="000170C6" w:rsidRPr="000D3855">
        <w:rPr>
          <w:rFonts w:ascii="Arial" w:eastAsia="Segoe UI" w:hAnsi="Arial" w:cs="Arial"/>
          <w:sz w:val="22"/>
          <w:szCs w:val="22"/>
          <w:lang w:val="es-CR"/>
        </w:rPr>
        <w:t>y</w:t>
      </w:r>
      <w:r w:rsidRPr="000D3855">
        <w:rPr>
          <w:rFonts w:ascii="Arial" w:eastAsia="Segoe UI" w:hAnsi="Arial" w:cs="Arial"/>
          <w:sz w:val="22"/>
          <w:szCs w:val="22"/>
          <w:lang w:val="es-CR"/>
        </w:rPr>
        <w:t xml:space="preserve"> todo lo que ha trabajado</w:t>
      </w:r>
      <w:r w:rsidR="00D47313" w:rsidRPr="000D3855">
        <w:rPr>
          <w:rFonts w:ascii="Arial" w:eastAsia="Segoe UI" w:hAnsi="Arial" w:cs="Arial"/>
          <w:sz w:val="22"/>
          <w:szCs w:val="22"/>
          <w:lang w:val="es-CR"/>
        </w:rPr>
        <w:t xml:space="preserve"> lo ha</w:t>
      </w:r>
      <w:r w:rsidRPr="000D3855">
        <w:rPr>
          <w:rFonts w:ascii="Arial" w:eastAsia="Segoe UI" w:hAnsi="Arial" w:cs="Arial"/>
          <w:sz w:val="22"/>
          <w:szCs w:val="22"/>
          <w:lang w:val="es-CR"/>
        </w:rPr>
        <w:t xml:space="preserve"> hecho de manera correcta durante todo este tiempo</w:t>
      </w:r>
      <w:r w:rsidR="00D47313" w:rsidRPr="000D3855">
        <w:rPr>
          <w:rFonts w:ascii="Arial" w:eastAsia="Segoe UI" w:hAnsi="Arial" w:cs="Arial"/>
          <w:sz w:val="22"/>
          <w:szCs w:val="22"/>
          <w:lang w:val="es-CR"/>
        </w:rPr>
        <w:t xml:space="preserve"> en</w:t>
      </w:r>
      <w:r w:rsidRPr="000D3855">
        <w:rPr>
          <w:rFonts w:ascii="Arial" w:eastAsia="Segoe UI" w:hAnsi="Arial" w:cs="Arial"/>
          <w:sz w:val="22"/>
          <w:szCs w:val="22"/>
          <w:lang w:val="es-CR"/>
        </w:rPr>
        <w:t xml:space="preserve"> tantos años, ya superamos las 2 décadas casi en 3 década</w:t>
      </w:r>
      <w:r w:rsidR="00760C40" w:rsidRPr="000D3855">
        <w:rPr>
          <w:rFonts w:ascii="Arial" w:eastAsia="Segoe UI" w:hAnsi="Arial" w:cs="Arial"/>
          <w:sz w:val="22"/>
          <w:szCs w:val="22"/>
          <w:lang w:val="es-CR"/>
        </w:rPr>
        <w:t>s y</w:t>
      </w:r>
      <w:r w:rsidRPr="000D3855">
        <w:rPr>
          <w:rFonts w:ascii="Arial" w:eastAsia="Segoe UI" w:hAnsi="Arial" w:cs="Arial"/>
          <w:sz w:val="22"/>
          <w:szCs w:val="22"/>
          <w:lang w:val="es-CR"/>
        </w:rPr>
        <w:t xml:space="preserve"> yo creo que ahora el horizonte es, es eso, más cuando hay nuevos retos, hay retos como el PS</w:t>
      </w:r>
      <w:r w:rsidR="00760C40"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marino y quizás sobre la marcha van surgiendo otras cosas</w:t>
      </w:r>
      <w:r w:rsidR="00760C40" w:rsidRPr="000D3855">
        <w:rPr>
          <w:rFonts w:ascii="Arial" w:eastAsia="Segoe UI" w:hAnsi="Arial" w:cs="Arial"/>
          <w:sz w:val="22"/>
          <w:szCs w:val="22"/>
          <w:lang w:val="es-CR"/>
        </w:rPr>
        <w:t>, ir</w:t>
      </w:r>
      <w:r w:rsidRPr="000D3855">
        <w:rPr>
          <w:rFonts w:ascii="Arial" w:eastAsia="Segoe UI" w:hAnsi="Arial" w:cs="Arial"/>
          <w:sz w:val="22"/>
          <w:szCs w:val="22"/>
          <w:lang w:val="es-CR"/>
        </w:rPr>
        <w:t xml:space="preserve"> pensando en cómo esta importante gestión</w:t>
      </w:r>
      <w:r w:rsidR="00760C40"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e servicios se contrapone o se liga</w:t>
      </w:r>
      <w:r w:rsidR="00760C40"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a una fuente financiera que realmente cubra todas estas necesidades. Me parece que eso es un reto importante y </w:t>
      </w:r>
      <w:r w:rsidR="00D47313" w:rsidRPr="000D3855">
        <w:rPr>
          <w:rFonts w:ascii="Arial" w:eastAsia="Segoe UI" w:hAnsi="Arial" w:cs="Arial"/>
          <w:sz w:val="22"/>
          <w:szCs w:val="22"/>
          <w:lang w:val="es-CR"/>
        </w:rPr>
        <w:t>mis</w:t>
      </w:r>
      <w:r w:rsidRPr="000D3855">
        <w:rPr>
          <w:rFonts w:ascii="Arial" w:eastAsia="Segoe UI" w:hAnsi="Arial" w:cs="Arial"/>
          <w:sz w:val="22"/>
          <w:szCs w:val="22"/>
          <w:lang w:val="es-CR"/>
        </w:rPr>
        <w:t xml:space="preserve"> felicitaciones, yo creo felicitaciones a la administración y</w:t>
      </w:r>
      <w:r w:rsidR="00D47313"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a todo lo que se representa </w:t>
      </w:r>
      <w:r w:rsidR="00D47313"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porque realmente es notorio y es sobresaliente lo que se ha hecho a través de todos estos años </w:t>
      </w:r>
      <w:r w:rsidR="00FE72E9" w:rsidRPr="000D3855">
        <w:rPr>
          <w:rFonts w:ascii="Arial" w:eastAsia="Segoe UI" w:hAnsi="Arial" w:cs="Arial"/>
          <w:sz w:val="22"/>
          <w:szCs w:val="22"/>
          <w:lang w:val="es-CR"/>
        </w:rPr>
        <w:t xml:space="preserve">y </w:t>
      </w:r>
      <w:r w:rsidRPr="000D3855">
        <w:rPr>
          <w:rFonts w:ascii="Arial" w:eastAsia="Segoe UI" w:hAnsi="Arial" w:cs="Arial"/>
          <w:sz w:val="22"/>
          <w:szCs w:val="22"/>
          <w:lang w:val="es-CR"/>
        </w:rPr>
        <w:t>lo que se viene mejorando día a día, muchas gracias.</w:t>
      </w:r>
    </w:p>
    <w:p w14:paraId="6773E81F" w14:textId="1E0C25EF"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FE72E9"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Gracias don Felipe.</w:t>
      </w:r>
    </w:p>
    <w:p w14:paraId="649CD975" w14:textId="76D04FC2"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Carlos Isaac Pérez Mejía</w:t>
      </w:r>
      <w:r w:rsidR="00FE72E9"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Bueno, </w:t>
      </w:r>
      <w:r w:rsidR="00FE72E9" w:rsidRPr="000D3855">
        <w:rPr>
          <w:rFonts w:ascii="Arial" w:eastAsia="Segoe UI" w:hAnsi="Arial" w:cs="Arial"/>
          <w:sz w:val="22"/>
          <w:szCs w:val="22"/>
          <w:lang w:val="es-CR"/>
        </w:rPr>
        <w:t>¿</w:t>
      </w:r>
      <w:r w:rsidRPr="000D3855">
        <w:rPr>
          <w:rFonts w:ascii="Arial" w:eastAsia="Segoe UI" w:hAnsi="Arial" w:cs="Arial"/>
          <w:sz w:val="22"/>
          <w:szCs w:val="22"/>
          <w:lang w:val="es-CR"/>
        </w:rPr>
        <w:t>alguna otra pregunta o comentario?</w:t>
      </w:r>
      <w:r w:rsidR="00FE72E9" w:rsidRPr="000D3855">
        <w:rPr>
          <w:rFonts w:ascii="Arial" w:eastAsia="Segoe UI" w:hAnsi="Arial" w:cs="Arial"/>
          <w:sz w:val="22"/>
          <w:szCs w:val="22"/>
          <w:lang w:val="es-CR"/>
        </w:rPr>
        <w:t xml:space="preserve"> Don</w:t>
      </w:r>
      <w:r w:rsidRPr="000D3855">
        <w:rPr>
          <w:rFonts w:ascii="Arial" w:eastAsia="Segoe UI" w:hAnsi="Arial" w:cs="Arial"/>
          <w:sz w:val="22"/>
          <w:szCs w:val="22"/>
          <w:lang w:val="es-CR"/>
        </w:rPr>
        <w:t xml:space="preserve"> Gustavo, </w:t>
      </w:r>
      <w:r w:rsidR="00FE72E9" w:rsidRPr="000D3855">
        <w:rPr>
          <w:rFonts w:ascii="Arial" w:eastAsia="Segoe UI" w:hAnsi="Arial" w:cs="Arial"/>
          <w:sz w:val="22"/>
          <w:szCs w:val="22"/>
          <w:lang w:val="es-CR"/>
        </w:rPr>
        <w:t>¿</w:t>
      </w:r>
      <w:r w:rsidRPr="000D3855">
        <w:rPr>
          <w:rFonts w:ascii="Arial" w:eastAsia="Segoe UI" w:hAnsi="Arial" w:cs="Arial"/>
          <w:sz w:val="22"/>
          <w:szCs w:val="22"/>
          <w:lang w:val="es-CR"/>
        </w:rPr>
        <w:t>usted quiere hacer otra</w:t>
      </w:r>
      <w:r w:rsidR="00FE72E9" w:rsidRPr="000D3855">
        <w:rPr>
          <w:rFonts w:ascii="Arial" w:eastAsia="Segoe UI" w:hAnsi="Arial" w:cs="Arial"/>
          <w:sz w:val="22"/>
          <w:szCs w:val="22"/>
          <w:lang w:val="es-CR"/>
        </w:rPr>
        <w:t>?</w:t>
      </w:r>
    </w:p>
    <w:p w14:paraId="704F426E" w14:textId="5613C8B5"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Gustavo Elizondo</w:t>
      </w:r>
      <w:r w:rsidR="00FE72E9" w:rsidRPr="000D3855">
        <w:rPr>
          <w:rFonts w:ascii="Arial" w:eastAsia="Segoe UI" w:hAnsi="Arial" w:cs="Arial"/>
          <w:b/>
          <w:bCs/>
          <w:sz w:val="22"/>
          <w:szCs w:val="22"/>
          <w:lang w:val="es-CR"/>
        </w:rPr>
        <w:t xml:space="preserve"> Fallas:</w:t>
      </w:r>
      <w:r w:rsidRPr="000D3855">
        <w:rPr>
          <w:rFonts w:ascii="Arial" w:eastAsia="Segoe UI" w:hAnsi="Arial" w:cs="Arial"/>
          <w:sz w:val="22"/>
          <w:szCs w:val="22"/>
          <w:lang w:val="es-CR"/>
        </w:rPr>
        <w:t xml:space="preserve"> </w:t>
      </w:r>
      <w:r w:rsidR="00FE72E9" w:rsidRPr="000D3855">
        <w:rPr>
          <w:rFonts w:ascii="Arial" w:eastAsia="Segoe UI" w:hAnsi="Arial" w:cs="Arial"/>
          <w:sz w:val="22"/>
          <w:szCs w:val="22"/>
          <w:lang w:val="es-CR"/>
        </w:rPr>
        <w:t>En</w:t>
      </w:r>
      <w:r w:rsidRPr="000D3855">
        <w:rPr>
          <w:rFonts w:ascii="Arial" w:eastAsia="Segoe UI" w:hAnsi="Arial" w:cs="Arial"/>
          <w:sz w:val="22"/>
          <w:szCs w:val="22"/>
          <w:lang w:val="es-CR"/>
        </w:rPr>
        <w:t xml:space="preserve"> línea con lo que expresa mi compañero, mi amigo Felipe</w:t>
      </w:r>
      <w:r w:rsidR="00FE72E9" w:rsidRPr="000D3855">
        <w:rPr>
          <w:rFonts w:ascii="Arial" w:eastAsia="Segoe UI" w:hAnsi="Arial" w:cs="Arial"/>
          <w:sz w:val="22"/>
          <w:szCs w:val="22"/>
          <w:lang w:val="es-CR"/>
        </w:rPr>
        <w:t>, tal vez</w:t>
      </w:r>
      <w:r w:rsidRPr="000D3855">
        <w:rPr>
          <w:rFonts w:ascii="Arial" w:eastAsia="Segoe UI" w:hAnsi="Arial" w:cs="Arial"/>
          <w:sz w:val="22"/>
          <w:szCs w:val="22"/>
          <w:lang w:val="es-CR"/>
        </w:rPr>
        <w:t xml:space="preserve"> hay una forma de</w:t>
      </w:r>
      <w:r w:rsidR="00FE72E9"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bueno, está muy bonita, </w:t>
      </w:r>
      <w:r w:rsidR="00FE72E9" w:rsidRPr="000D3855">
        <w:rPr>
          <w:rFonts w:ascii="Arial" w:eastAsia="Segoe UI" w:hAnsi="Arial" w:cs="Arial"/>
          <w:sz w:val="22"/>
          <w:szCs w:val="22"/>
          <w:lang w:val="es-CR"/>
        </w:rPr>
        <w:t>la presentación y todo lo de</w:t>
      </w:r>
      <w:r w:rsidRPr="000D3855">
        <w:rPr>
          <w:rFonts w:ascii="Arial" w:eastAsia="Segoe UI" w:hAnsi="Arial" w:cs="Arial"/>
          <w:sz w:val="22"/>
          <w:szCs w:val="22"/>
          <w:lang w:val="es-CR"/>
        </w:rPr>
        <w:t>más, de manera que</w:t>
      </w:r>
      <w:r w:rsidR="00FE72E9"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podamos </w:t>
      </w:r>
      <w:r w:rsidR="00FE72E9" w:rsidRPr="000D3855">
        <w:rPr>
          <w:rFonts w:ascii="Arial" w:eastAsia="Segoe UI" w:hAnsi="Arial" w:cs="Arial"/>
          <w:sz w:val="22"/>
          <w:szCs w:val="22"/>
          <w:lang w:val="es-CR"/>
        </w:rPr>
        <w:t xml:space="preserve">incorporarlo </w:t>
      </w:r>
      <w:r w:rsidRPr="000D3855">
        <w:rPr>
          <w:rFonts w:ascii="Arial" w:eastAsia="Segoe UI" w:hAnsi="Arial" w:cs="Arial"/>
          <w:sz w:val="22"/>
          <w:szCs w:val="22"/>
          <w:lang w:val="es-CR"/>
        </w:rPr>
        <w:t xml:space="preserve">en la página web de </w:t>
      </w:r>
      <w:r w:rsidR="00FE72E9"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que me parece una información que está muy fácil de interpretar para el público en general y por ahí puede ser el tema. No sé si </w:t>
      </w:r>
      <w:r w:rsidR="00FE72E9" w:rsidRPr="000D3855">
        <w:rPr>
          <w:rFonts w:ascii="Arial" w:eastAsia="Segoe UI" w:hAnsi="Arial" w:cs="Arial"/>
          <w:sz w:val="22"/>
          <w:szCs w:val="22"/>
          <w:lang w:val="es-CR"/>
        </w:rPr>
        <w:t>habrá</w:t>
      </w:r>
      <w:r w:rsidRPr="000D3855">
        <w:rPr>
          <w:rFonts w:ascii="Arial" w:eastAsia="Segoe UI" w:hAnsi="Arial" w:cs="Arial"/>
          <w:sz w:val="22"/>
          <w:szCs w:val="22"/>
          <w:lang w:val="es-CR"/>
        </w:rPr>
        <w:t xml:space="preserve"> algunos datos ahí que</w:t>
      </w:r>
      <w:r w:rsidR="00FE72E9"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no deberían ir tan a la publicidad, pero yo creo que puede ser una muy buena</w:t>
      </w:r>
      <w:r w:rsidR="00FE72E9" w:rsidRPr="000D3855">
        <w:rPr>
          <w:rFonts w:ascii="Arial" w:eastAsia="Segoe UI" w:hAnsi="Arial" w:cs="Arial"/>
          <w:sz w:val="22"/>
          <w:szCs w:val="22"/>
          <w:lang w:val="es-CR"/>
        </w:rPr>
        <w:t xml:space="preserve"> forma </w:t>
      </w:r>
      <w:r w:rsidRPr="000D3855">
        <w:rPr>
          <w:rFonts w:ascii="Arial" w:eastAsia="Segoe UI" w:hAnsi="Arial" w:cs="Arial"/>
          <w:sz w:val="22"/>
          <w:szCs w:val="22"/>
          <w:lang w:val="es-CR"/>
        </w:rPr>
        <w:t xml:space="preserve">de plantear el trabajo, como dice Felipe, que ha venido haciendo </w:t>
      </w:r>
      <w:r w:rsidR="00FE72E9"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por tantos años.</w:t>
      </w:r>
    </w:p>
    <w:p w14:paraId="6FB0C97E" w14:textId="77777777" w:rsidR="00FE72E9"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Carlos Isaac Pérez Mejía</w:t>
      </w:r>
      <w:r w:rsidR="00FE72E9"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Muy bien, perfecto, bueno, don Gilmar nos va a pasar copia de este reporte estadístico para conocimiento</w:t>
      </w:r>
      <w:r w:rsidR="00FE72E9"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para la tengan en la mano cada uno de los miembros de la </w:t>
      </w:r>
      <w:r w:rsidR="00FE72E9" w:rsidRPr="000D3855">
        <w:rPr>
          <w:rFonts w:ascii="Arial" w:eastAsia="Segoe UI" w:hAnsi="Arial" w:cs="Arial"/>
          <w:sz w:val="22"/>
          <w:szCs w:val="22"/>
          <w:lang w:val="es-CR"/>
        </w:rPr>
        <w:t>J</w:t>
      </w:r>
      <w:r w:rsidRPr="000D3855">
        <w:rPr>
          <w:rFonts w:ascii="Arial" w:eastAsia="Segoe UI" w:hAnsi="Arial" w:cs="Arial"/>
          <w:sz w:val="22"/>
          <w:szCs w:val="22"/>
          <w:lang w:val="es-CR"/>
        </w:rPr>
        <w:t xml:space="preserve">unta </w:t>
      </w:r>
      <w:r w:rsidR="00FE72E9" w:rsidRPr="000D3855">
        <w:rPr>
          <w:rFonts w:ascii="Arial" w:eastAsia="Segoe UI" w:hAnsi="Arial" w:cs="Arial"/>
          <w:sz w:val="22"/>
          <w:szCs w:val="22"/>
          <w:lang w:val="es-CR"/>
        </w:rPr>
        <w:t>D</w:t>
      </w:r>
      <w:r w:rsidRPr="000D3855">
        <w:rPr>
          <w:rFonts w:ascii="Arial" w:eastAsia="Segoe UI" w:hAnsi="Arial" w:cs="Arial"/>
          <w:sz w:val="22"/>
          <w:szCs w:val="22"/>
          <w:lang w:val="es-CR"/>
        </w:rPr>
        <w:t xml:space="preserve">irectiva. Bueno, si no hay más comentarios, opiniones con respecto a este reporte, nos damos por recibido </w:t>
      </w:r>
    </w:p>
    <w:p w14:paraId="17A0292B" w14:textId="77777777" w:rsidR="00FE72E9" w:rsidRPr="000D3855" w:rsidRDefault="00FE72E9" w:rsidP="000D3855">
      <w:pPr>
        <w:contextualSpacing/>
        <w:jc w:val="both"/>
        <w:rPr>
          <w:rFonts w:ascii="Arial" w:eastAsia="Segoe UI" w:hAnsi="Arial" w:cs="Arial"/>
          <w:sz w:val="22"/>
          <w:szCs w:val="22"/>
          <w:lang w:val="es-CR"/>
        </w:rPr>
      </w:pPr>
    </w:p>
    <w:p w14:paraId="5D5F14D8" w14:textId="77777777" w:rsidR="00FE72E9" w:rsidRPr="000D3855" w:rsidRDefault="00FE72E9"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ACUERDO QUINTO. </w:t>
      </w:r>
      <w:r w:rsidRPr="000D3855">
        <w:rPr>
          <w:rFonts w:ascii="Arial" w:eastAsia="Segoe UI" w:hAnsi="Arial" w:cs="Arial"/>
          <w:sz w:val="22"/>
          <w:szCs w:val="22"/>
          <w:lang w:val="es-CR"/>
        </w:rPr>
        <w:t xml:space="preserve">La Junta Directiva da por recibido el Reporte Estadístico de la ejecución del Programa de PSA al cierre de septiembre 2025. </w:t>
      </w:r>
      <w:r w:rsidRPr="000D3855">
        <w:rPr>
          <w:rFonts w:ascii="Arial" w:eastAsia="Segoe UI" w:hAnsi="Arial" w:cs="Arial"/>
          <w:b/>
          <w:bCs/>
          <w:sz w:val="22"/>
          <w:szCs w:val="22"/>
          <w:lang w:val="es-CR"/>
        </w:rPr>
        <w:t>ACUERDO FIRME.</w:t>
      </w:r>
    </w:p>
    <w:p w14:paraId="2C769C83" w14:textId="77777777" w:rsidR="00FE72E9" w:rsidRPr="000D3855" w:rsidRDefault="00FE72E9" w:rsidP="000D3855">
      <w:pPr>
        <w:contextualSpacing/>
        <w:jc w:val="both"/>
        <w:rPr>
          <w:rFonts w:ascii="Arial" w:eastAsia="Segoe UI" w:hAnsi="Arial" w:cs="Arial"/>
          <w:sz w:val="22"/>
          <w:szCs w:val="22"/>
          <w:lang w:val="es-CR"/>
        </w:rPr>
      </w:pPr>
    </w:p>
    <w:p w14:paraId="10A22E13" w14:textId="1A5DC9CA" w:rsidR="00D5484E" w:rsidRPr="000D3855" w:rsidRDefault="00FE72E9"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 xml:space="preserve">Carlos Isaac Pérez Mejía: </w:t>
      </w:r>
      <w:r w:rsidRPr="000D3855">
        <w:rPr>
          <w:rFonts w:ascii="Arial" w:eastAsia="Segoe UI" w:hAnsi="Arial" w:cs="Arial"/>
          <w:sz w:val="22"/>
          <w:szCs w:val="22"/>
          <w:lang w:val="es-CR"/>
        </w:rPr>
        <w:t>P</w:t>
      </w:r>
      <w:r w:rsidR="00044451" w:rsidRPr="000D3855">
        <w:rPr>
          <w:rFonts w:ascii="Arial" w:eastAsia="Segoe UI" w:hAnsi="Arial" w:cs="Arial"/>
          <w:sz w:val="22"/>
          <w:szCs w:val="22"/>
          <w:lang w:val="es-CR"/>
        </w:rPr>
        <w:t>asamos al punto número 6, que es informar sobre el lanzamiento del P</w:t>
      </w:r>
      <w:r w:rsidRPr="000D3855">
        <w:rPr>
          <w:rFonts w:ascii="Arial" w:eastAsia="Segoe UI" w:hAnsi="Arial" w:cs="Arial"/>
          <w:sz w:val="22"/>
          <w:szCs w:val="22"/>
          <w:lang w:val="es-CR"/>
        </w:rPr>
        <w:t>SA</w:t>
      </w:r>
      <w:r w:rsidR="00044451"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M</w:t>
      </w:r>
      <w:r w:rsidR="00044451" w:rsidRPr="000D3855">
        <w:rPr>
          <w:rFonts w:ascii="Arial" w:eastAsia="Segoe UI" w:hAnsi="Arial" w:cs="Arial"/>
          <w:sz w:val="22"/>
          <w:szCs w:val="22"/>
          <w:lang w:val="es-CR"/>
        </w:rPr>
        <w:t>arino</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 xml:space="preserve">a escala nacional tiene la palabra la </w:t>
      </w:r>
      <w:r w:rsidRPr="000D3855">
        <w:rPr>
          <w:rFonts w:ascii="Arial" w:eastAsia="Segoe UI" w:hAnsi="Arial" w:cs="Arial"/>
          <w:sz w:val="22"/>
          <w:szCs w:val="22"/>
          <w:lang w:val="es-CR"/>
        </w:rPr>
        <w:t>D</w:t>
      </w:r>
      <w:r w:rsidR="00044451" w:rsidRPr="000D3855">
        <w:rPr>
          <w:rFonts w:ascii="Arial" w:eastAsia="Segoe UI" w:hAnsi="Arial" w:cs="Arial"/>
          <w:sz w:val="22"/>
          <w:szCs w:val="22"/>
          <w:lang w:val="es-CR"/>
        </w:rPr>
        <w:t xml:space="preserve">irección </w:t>
      </w:r>
      <w:r w:rsidRPr="000D3855">
        <w:rPr>
          <w:rFonts w:ascii="Arial" w:eastAsia="Segoe UI" w:hAnsi="Arial" w:cs="Arial"/>
          <w:sz w:val="22"/>
          <w:szCs w:val="22"/>
          <w:lang w:val="es-CR"/>
        </w:rPr>
        <w:t>E</w:t>
      </w:r>
      <w:r w:rsidR="00044451" w:rsidRPr="000D3855">
        <w:rPr>
          <w:rFonts w:ascii="Arial" w:eastAsia="Segoe UI" w:hAnsi="Arial" w:cs="Arial"/>
          <w:sz w:val="22"/>
          <w:szCs w:val="22"/>
          <w:lang w:val="es-CR"/>
        </w:rPr>
        <w:t>jecutiva.</w:t>
      </w:r>
    </w:p>
    <w:p w14:paraId="38CE3BEF" w14:textId="410E2CF0"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FE72E9"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Gracias don Carlos. El pasado 30 de septiembre en el Consejo de Gobierno </w:t>
      </w:r>
      <w:r w:rsidR="00FE72E9"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mpliado que hizo el Presidente </w:t>
      </w:r>
      <w:proofErr w:type="spellStart"/>
      <w:r w:rsidRPr="000D3855">
        <w:rPr>
          <w:rFonts w:ascii="Arial" w:eastAsia="Segoe UI" w:hAnsi="Arial" w:cs="Arial"/>
          <w:sz w:val="22"/>
          <w:szCs w:val="22"/>
          <w:lang w:val="es-CR"/>
        </w:rPr>
        <w:t>Cháve</w:t>
      </w:r>
      <w:r w:rsidR="000D6F7E" w:rsidRPr="000D3855">
        <w:rPr>
          <w:rFonts w:ascii="Arial" w:eastAsia="Segoe UI" w:hAnsi="Arial" w:cs="Arial"/>
          <w:sz w:val="22"/>
          <w:szCs w:val="22"/>
          <w:lang w:val="es-CR"/>
        </w:rPr>
        <w:t>s</w:t>
      </w:r>
      <w:proofErr w:type="spellEnd"/>
      <w:r w:rsidRPr="000D3855">
        <w:rPr>
          <w:rFonts w:ascii="Arial" w:eastAsia="Segoe UI" w:hAnsi="Arial" w:cs="Arial"/>
          <w:sz w:val="22"/>
          <w:szCs w:val="22"/>
          <w:lang w:val="es-CR"/>
        </w:rPr>
        <w:t xml:space="preserve"> en Punt</w:t>
      </w:r>
      <w:r w:rsidR="00FE72E9" w:rsidRPr="000D3855">
        <w:rPr>
          <w:rFonts w:ascii="Arial" w:eastAsia="Segoe UI" w:hAnsi="Arial" w:cs="Arial"/>
          <w:sz w:val="22"/>
          <w:szCs w:val="22"/>
          <w:lang w:val="es-CR"/>
        </w:rPr>
        <w:t>a</w:t>
      </w:r>
      <w:r w:rsidRPr="000D3855">
        <w:rPr>
          <w:rFonts w:ascii="Arial" w:eastAsia="Segoe UI" w:hAnsi="Arial" w:cs="Arial"/>
          <w:sz w:val="22"/>
          <w:szCs w:val="22"/>
          <w:lang w:val="es-CR"/>
        </w:rPr>
        <w:t>renas, se abrió un espacio para que el ministro Don Franz Tattenbach hiciera el lanzamiento el PS</w:t>
      </w:r>
      <w:r w:rsidR="000D6F7E" w:rsidRPr="000D3855">
        <w:rPr>
          <w:rFonts w:ascii="Arial" w:eastAsia="Segoe UI" w:hAnsi="Arial" w:cs="Arial"/>
          <w:sz w:val="22"/>
          <w:szCs w:val="22"/>
          <w:lang w:val="es-CR"/>
        </w:rPr>
        <w:t>A</w:t>
      </w:r>
      <w:r w:rsidRPr="000D3855">
        <w:rPr>
          <w:rFonts w:ascii="Arial" w:eastAsia="Segoe UI" w:hAnsi="Arial" w:cs="Arial"/>
          <w:sz w:val="22"/>
          <w:szCs w:val="22"/>
          <w:lang w:val="es-CR"/>
        </w:rPr>
        <w:t xml:space="preserve"> marino ya a escala nacional</w:t>
      </w:r>
      <w:r w:rsidR="000D6F7E" w:rsidRPr="000D3855">
        <w:rPr>
          <w:rFonts w:ascii="Arial" w:eastAsia="Segoe UI" w:hAnsi="Arial" w:cs="Arial"/>
          <w:sz w:val="22"/>
          <w:szCs w:val="22"/>
          <w:lang w:val="es-CR"/>
        </w:rPr>
        <w:t xml:space="preserve"> a</w:t>
      </w:r>
      <w:r w:rsidRPr="000D3855">
        <w:rPr>
          <w:rFonts w:ascii="Arial" w:eastAsia="Segoe UI" w:hAnsi="Arial" w:cs="Arial"/>
          <w:sz w:val="22"/>
          <w:szCs w:val="22"/>
          <w:lang w:val="es-CR"/>
        </w:rPr>
        <w:t xml:space="preserve">tendiendo la normativa o la ley, la 10507 y con el primer grupo de trabajo que son los </w:t>
      </w:r>
      <w:proofErr w:type="spellStart"/>
      <w:r w:rsidRPr="000D3855">
        <w:rPr>
          <w:rFonts w:ascii="Arial" w:eastAsia="Segoe UI" w:hAnsi="Arial" w:cs="Arial"/>
          <w:sz w:val="22"/>
          <w:szCs w:val="22"/>
          <w:lang w:val="es-CR"/>
        </w:rPr>
        <w:t>molusqueros</w:t>
      </w:r>
      <w:proofErr w:type="spellEnd"/>
      <w:r w:rsidRPr="000D3855">
        <w:rPr>
          <w:rFonts w:ascii="Arial" w:eastAsia="Segoe UI" w:hAnsi="Arial" w:cs="Arial"/>
          <w:sz w:val="22"/>
          <w:szCs w:val="22"/>
          <w:lang w:val="es-CR"/>
        </w:rPr>
        <w:t xml:space="preserve">, entonces en esa oportunidad se hizo entrega de </w:t>
      </w:r>
      <w:r w:rsidR="000D6F7E" w:rsidRPr="000D3855">
        <w:rPr>
          <w:rFonts w:ascii="Arial" w:eastAsia="Segoe UI" w:hAnsi="Arial" w:cs="Arial"/>
          <w:sz w:val="22"/>
          <w:szCs w:val="22"/>
          <w:lang w:val="es-CR"/>
        </w:rPr>
        <w:t>dos</w:t>
      </w:r>
      <w:r w:rsidRPr="000D3855">
        <w:rPr>
          <w:rFonts w:ascii="Arial" w:eastAsia="Segoe UI" w:hAnsi="Arial" w:cs="Arial"/>
          <w:sz w:val="22"/>
          <w:szCs w:val="22"/>
          <w:lang w:val="es-CR"/>
        </w:rPr>
        <w:t xml:space="preserve"> cheque</w:t>
      </w:r>
      <w:r w:rsidR="000D6F7E"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 simbólicos a </w:t>
      </w:r>
      <w:r w:rsidR="000D6F7E" w:rsidRPr="000D3855">
        <w:rPr>
          <w:rFonts w:ascii="Arial" w:eastAsia="Segoe UI" w:hAnsi="Arial" w:cs="Arial"/>
          <w:sz w:val="22"/>
          <w:szCs w:val="22"/>
          <w:lang w:val="es-CR"/>
        </w:rPr>
        <w:t xml:space="preserve">dos </w:t>
      </w:r>
      <w:r w:rsidRPr="000D3855">
        <w:rPr>
          <w:rFonts w:ascii="Arial" w:eastAsia="Segoe UI" w:hAnsi="Arial" w:cs="Arial"/>
          <w:sz w:val="22"/>
          <w:szCs w:val="22"/>
          <w:lang w:val="es-CR"/>
        </w:rPr>
        <w:t xml:space="preserve">organizaciones, una de </w:t>
      </w:r>
      <w:r w:rsidR="000D6F7E" w:rsidRPr="000D3855">
        <w:rPr>
          <w:rFonts w:ascii="Arial" w:eastAsia="Segoe UI" w:hAnsi="Arial" w:cs="Arial"/>
          <w:sz w:val="22"/>
          <w:szCs w:val="22"/>
          <w:lang w:val="es-CR"/>
        </w:rPr>
        <w:t>I</w:t>
      </w:r>
      <w:r w:rsidRPr="000D3855">
        <w:rPr>
          <w:rFonts w:ascii="Arial" w:eastAsia="Segoe UI" w:hAnsi="Arial" w:cs="Arial"/>
          <w:sz w:val="22"/>
          <w:szCs w:val="22"/>
          <w:lang w:val="es-CR"/>
        </w:rPr>
        <w:t xml:space="preserve">sla </w:t>
      </w:r>
      <w:r w:rsidR="000D6F7E" w:rsidRPr="000D3855">
        <w:rPr>
          <w:rFonts w:ascii="Arial" w:eastAsia="Segoe UI" w:hAnsi="Arial" w:cs="Arial"/>
          <w:sz w:val="22"/>
          <w:szCs w:val="22"/>
          <w:lang w:val="es-CR"/>
        </w:rPr>
        <w:t>C</w:t>
      </w:r>
      <w:r w:rsidRPr="000D3855">
        <w:rPr>
          <w:rFonts w:ascii="Arial" w:eastAsia="Segoe UI" w:hAnsi="Arial" w:cs="Arial"/>
          <w:sz w:val="22"/>
          <w:szCs w:val="22"/>
          <w:lang w:val="es-CR"/>
        </w:rPr>
        <w:t xml:space="preserve">hira y otro de </w:t>
      </w:r>
      <w:r w:rsidR="000D6F7E" w:rsidRPr="000D3855">
        <w:rPr>
          <w:rFonts w:ascii="Arial" w:eastAsia="Segoe UI" w:hAnsi="Arial" w:cs="Arial"/>
          <w:sz w:val="22"/>
          <w:szCs w:val="22"/>
          <w:lang w:val="es-CR"/>
        </w:rPr>
        <w:t>I</w:t>
      </w:r>
      <w:r w:rsidRPr="000D3855">
        <w:rPr>
          <w:rFonts w:ascii="Arial" w:eastAsia="Segoe UI" w:hAnsi="Arial" w:cs="Arial"/>
          <w:sz w:val="22"/>
          <w:szCs w:val="22"/>
          <w:lang w:val="es-CR"/>
        </w:rPr>
        <w:t>slita, los nombres son más grandes, pero en pequeñito</w:t>
      </w:r>
      <w:r w:rsidR="000D6F7E"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donde en esas</w:t>
      </w:r>
      <w:r w:rsidR="000D6F7E" w:rsidRPr="000D3855">
        <w:rPr>
          <w:rFonts w:ascii="Arial" w:eastAsia="Segoe UI" w:hAnsi="Arial" w:cs="Arial"/>
          <w:sz w:val="22"/>
          <w:szCs w:val="22"/>
          <w:lang w:val="es-CR"/>
        </w:rPr>
        <w:t xml:space="preserve"> dos</w:t>
      </w:r>
      <w:r w:rsidRPr="000D3855">
        <w:rPr>
          <w:rFonts w:ascii="Arial" w:eastAsia="Segoe UI" w:hAnsi="Arial" w:cs="Arial"/>
          <w:sz w:val="22"/>
          <w:szCs w:val="22"/>
          <w:lang w:val="es-CR"/>
        </w:rPr>
        <w:t xml:space="preserve"> organizaciones se concentran 77 </w:t>
      </w:r>
      <w:proofErr w:type="spellStart"/>
      <w:r w:rsidRPr="000D3855">
        <w:rPr>
          <w:rFonts w:ascii="Arial" w:eastAsia="Segoe UI" w:hAnsi="Arial" w:cs="Arial"/>
          <w:sz w:val="22"/>
          <w:szCs w:val="22"/>
          <w:lang w:val="es-CR"/>
        </w:rPr>
        <w:t>molusqueros</w:t>
      </w:r>
      <w:proofErr w:type="spellEnd"/>
      <w:r w:rsidRPr="000D3855">
        <w:rPr>
          <w:rFonts w:ascii="Arial" w:eastAsia="Segoe UI" w:hAnsi="Arial" w:cs="Arial"/>
          <w:sz w:val="22"/>
          <w:szCs w:val="22"/>
          <w:lang w:val="es-CR"/>
        </w:rPr>
        <w:t>, son los primeros que van a llegar a formalizar los contratos</w:t>
      </w:r>
      <w:r w:rsidR="000D6F7E"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en la actividad</w:t>
      </w:r>
      <w:r w:rsidR="000D6F7E"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ra para hacer el lanzamiento, la expectativa era que tuviéramos toda la normativa lista</w:t>
      </w:r>
      <w:r w:rsidR="000D6F7E" w:rsidRPr="000D3855">
        <w:rPr>
          <w:rFonts w:ascii="Arial" w:eastAsia="Segoe UI" w:hAnsi="Arial" w:cs="Arial"/>
          <w:sz w:val="22"/>
          <w:szCs w:val="22"/>
          <w:lang w:val="es-CR"/>
        </w:rPr>
        <w:t xml:space="preserve"> p</w:t>
      </w:r>
      <w:r w:rsidRPr="000D3855">
        <w:rPr>
          <w:rFonts w:ascii="Arial" w:eastAsia="Segoe UI" w:hAnsi="Arial" w:cs="Arial"/>
          <w:sz w:val="22"/>
          <w:szCs w:val="22"/>
          <w:lang w:val="es-CR"/>
        </w:rPr>
        <w:t>ara poder firmar en el evento, los contratos</w:t>
      </w:r>
      <w:r w:rsidR="000D6F7E"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no se pudo porque posterior a que estuvo la consulta pública en el </w:t>
      </w:r>
      <w:r w:rsidR="000D6F7E" w:rsidRPr="000D3855">
        <w:rPr>
          <w:rFonts w:ascii="Arial" w:eastAsia="Segoe UI" w:hAnsi="Arial" w:cs="Arial"/>
          <w:sz w:val="22"/>
          <w:szCs w:val="22"/>
          <w:lang w:val="es-CR"/>
        </w:rPr>
        <w:t>MEIC</w:t>
      </w:r>
      <w:r w:rsidRPr="000D3855">
        <w:rPr>
          <w:rFonts w:ascii="Arial" w:eastAsia="Segoe UI" w:hAnsi="Arial" w:cs="Arial"/>
          <w:sz w:val="22"/>
          <w:szCs w:val="22"/>
          <w:lang w:val="es-CR"/>
        </w:rPr>
        <w:t xml:space="preserve"> y después de no recibir ningún comentario, el </w:t>
      </w:r>
      <w:r w:rsidR="000D6F7E" w:rsidRPr="000D3855">
        <w:rPr>
          <w:rFonts w:ascii="Arial" w:eastAsia="Segoe UI" w:hAnsi="Arial" w:cs="Arial"/>
          <w:sz w:val="22"/>
          <w:szCs w:val="22"/>
          <w:lang w:val="es-CR"/>
        </w:rPr>
        <w:t>MEIC</w:t>
      </w:r>
      <w:r w:rsidRPr="000D3855">
        <w:rPr>
          <w:rFonts w:ascii="Arial" w:eastAsia="Segoe UI" w:hAnsi="Arial" w:cs="Arial"/>
          <w:sz w:val="22"/>
          <w:szCs w:val="22"/>
          <w:lang w:val="es-CR"/>
        </w:rPr>
        <w:t xml:space="preserve"> hizo comentarios</w:t>
      </w:r>
      <w:r w:rsidR="000D6F7E" w:rsidRPr="000D3855">
        <w:rPr>
          <w:rFonts w:ascii="Arial" w:eastAsia="Segoe UI" w:hAnsi="Arial" w:cs="Arial"/>
          <w:sz w:val="22"/>
          <w:szCs w:val="22"/>
          <w:lang w:val="es-CR"/>
        </w:rPr>
        <w:t>, t</w:t>
      </w:r>
      <w:r w:rsidRPr="000D3855">
        <w:rPr>
          <w:rFonts w:ascii="Arial" w:eastAsia="Segoe UI" w:hAnsi="Arial" w:cs="Arial"/>
          <w:sz w:val="22"/>
          <w:szCs w:val="22"/>
          <w:lang w:val="es-CR"/>
        </w:rPr>
        <w:t xml:space="preserve">ambién el </w:t>
      </w:r>
      <w:r w:rsidR="000D6F7E" w:rsidRPr="000D3855">
        <w:rPr>
          <w:rFonts w:ascii="Arial" w:eastAsia="Segoe UI" w:hAnsi="Arial" w:cs="Arial"/>
          <w:sz w:val="22"/>
          <w:szCs w:val="22"/>
          <w:lang w:val="es-CR"/>
        </w:rPr>
        <w:t xml:space="preserve">MEIC </w:t>
      </w:r>
      <w:r w:rsidRPr="000D3855">
        <w:rPr>
          <w:rFonts w:ascii="Arial" w:eastAsia="Segoe UI" w:hAnsi="Arial" w:cs="Arial"/>
          <w:sz w:val="22"/>
          <w:szCs w:val="22"/>
          <w:lang w:val="es-CR"/>
        </w:rPr>
        <w:t>tiene esa potestad, hizo comentarios y sus recomendaciones, nosotros como administración tratamos de atender</w:t>
      </w:r>
      <w:r w:rsidR="000D6F7E" w:rsidRPr="000D3855">
        <w:rPr>
          <w:rFonts w:ascii="Arial" w:eastAsia="Segoe UI" w:hAnsi="Arial" w:cs="Arial"/>
          <w:sz w:val="22"/>
          <w:szCs w:val="22"/>
          <w:lang w:val="es-CR"/>
        </w:rPr>
        <w:t>l</w:t>
      </w:r>
      <w:r w:rsidRPr="000D3855">
        <w:rPr>
          <w:rFonts w:ascii="Arial" w:eastAsia="Segoe UI" w:hAnsi="Arial" w:cs="Arial"/>
          <w:sz w:val="22"/>
          <w:szCs w:val="22"/>
          <w:lang w:val="es-CR"/>
        </w:rPr>
        <w:t xml:space="preserve">o más rápidamente posible, pero el </w:t>
      </w:r>
      <w:r w:rsidR="000D6F7E" w:rsidRPr="000D3855">
        <w:rPr>
          <w:rFonts w:ascii="Arial" w:eastAsia="Segoe UI" w:hAnsi="Arial" w:cs="Arial"/>
          <w:sz w:val="22"/>
          <w:szCs w:val="22"/>
          <w:lang w:val="es-CR"/>
        </w:rPr>
        <w:t>MEIC</w:t>
      </w:r>
      <w:r w:rsidRPr="000D3855">
        <w:rPr>
          <w:rFonts w:ascii="Arial" w:eastAsia="Segoe UI" w:hAnsi="Arial" w:cs="Arial"/>
          <w:sz w:val="22"/>
          <w:szCs w:val="22"/>
          <w:lang w:val="es-CR"/>
        </w:rPr>
        <w:t xml:space="preserve"> se toma mucho más tiempo para reaccionar, entonces, en este momento estamos a la espera de que el </w:t>
      </w:r>
      <w:r w:rsidR="00AF649E" w:rsidRPr="000D3855">
        <w:rPr>
          <w:rFonts w:ascii="Arial" w:eastAsia="Segoe UI" w:hAnsi="Arial" w:cs="Arial"/>
          <w:sz w:val="22"/>
          <w:szCs w:val="22"/>
          <w:lang w:val="es-CR"/>
        </w:rPr>
        <w:t>MEIC</w:t>
      </w:r>
      <w:r w:rsidRPr="000D3855">
        <w:rPr>
          <w:rFonts w:ascii="Arial" w:eastAsia="Segoe UI" w:hAnsi="Arial" w:cs="Arial"/>
          <w:sz w:val="22"/>
          <w:szCs w:val="22"/>
          <w:lang w:val="es-CR"/>
        </w:rPr>
        <w:t xml:space="preserve"> reaccione y en paralelo, el despacho legal del Ministerio de Ambiente ya tiene el manual de procedimientos, que fue el que se puso a consulta en el </w:t>
      </w:r>
      <w:r w:rsidR="00AF649E" w:rsidRPr="000D3855">
        <w:rPr>
          <w:rFonts w:ascii="Arial" w:eastAsia="Segoe UI" w:hAnsi="Arial" w:cs="Arial"/>
          <w:sz w:val="22"/>
          <w:szCs w:val="22"/>
          <w:lang w:val="es-CR"/>
        </w:rPr>
        <w:t xml:space="preserve">MEIC y </w:t>
      </w:r>
      <w:r w:rsidRPr="000D3855">
        <w:rPr>
          <w:rFonts w:ascii="Arial" w:eastAsia="Segoe UI" w:hAnsi="Arial" w:cs="Arial"/>
          <w:sz w:val="22"/>
          <w:szCs w:val="22"/>
          <w:lang w:val="es-CR"/>
        </w:rPr>
        <w:t xml:space="preserve">esperando que el </w:t>
      </w:r>
      <w:r w:rsidR="00AF649E" w:rsidRPr="000D3855">
        <w:rPr>
          <w:rFonts w:ascii="Arial" w:eastAsia="Segoe UI" w:hAnsi="Arial" w:cs="Arial"/>
          <w:sz w:val="22"/>
          <w:szCs w:val="22"/>
          <w:lang w:val="es-CR"/>
        </w:rPr>
        <w:t>MEIC</w:t>
      </w:r>
      <w:r w:rsidRPr="000D3855">
        <w:rPr>
          <w:rFonts w:ascii="Arial" w:eastAsia="Segoe UI" w:hAnsi="Arial" w:cs="Arial"/>
          <w:sz w:val="22"/>
          <w:szCs w:val="22"/>
          <w:lang w:val="es-CR"/>
        </w:rPr>
        <w:t xml:space="preserve"> se pronuncie para de parte del despacho ya darnos el visto bueno y entonces poder hacer la publicación en la gaceta del manual de procedimientos para este primer grupo de </w:t>
      </w:r>
      <w:proofErr w:type="spellStart"/>
      <w:r w:rsidR="00AF649E" w:rsidRPr="000D3855">
        <w:rPr>
          <w:rFonts w:ascii="Arial" w:eastAsia="Segoe UI" w:hAnsi="Arial" w:cs="Arial"/>
          <w:sz w:val="22"/>
          <w:szCs w:val="22"/>
          <w:lang w:val="es-CR"/>
        </w:rPr>
        <w:t>m</w:t>
      </w:r>
      <w:r w:rsidRPr="000D3855">
        <w:rPr>
          <w:rFonts w:ascii="Arial" w:eastAsia="Segoe UI" w:hAnsi="Arial" w:cs="Arial"/>
          <w:sz w:val="22"/>
          <w:szCs w:val="22"/>
          <w:lang w:val="es-CR"/>
        </w:rPr>
        <w:t>olusqueros</w:t>
      </w:r>
      <w:proofErr w:type="spellEnd"/>
      <w:r w:rsidRPr="000D3855">
        <w:rPr>
          <w:rFonts w:ascii="Arial" w:eastAsia="Segoe UI" w:hAnsi="Arial" w:cs="Arial"/>
          <w:sz w:val="22"/>
          <w:szCs w:val="22"/>
          <w:lang w:val="es-CR"/>
        </w:rPr>
        <w:t xml:space="preserve"> y </w:t>
      </w:r>
      <w:proofErr w:type="spellStart"/>
      <w:r w:rsidR="00AF649E" w:rsidRPr="000D3855">
        <w:rPr>
          <w:rFonts w:ascii="Arial" w:eastAsia="Segoe UI" w:hAnsi="Arial" w:cs="Arial"/>
          <w:sz w:val="22"/>
          <w:szCs w:val="22"/>
          <w:lang w:val="es-CR"/>
        </w:rPr>
        <w:t>m</w:t>
      </w:r>
      <w:r w:rsidRPr="000D3855">
        <w:rPr>
          <w:rFonts w:ascii="Arial" w:eastAsia="Segoe UI" w:hAnsi="Arial" w:cs="Arial"/>
          <w:sz w:val="22"/>
          <w:szCs w:val="22"/>
          <w:lang w:val="es-CR"/>
        </w:rPr>
        <w:t>olusqueras</w:t>
      </w:r>
      <w:proofErr w:type="spellEnd"/>
      <w:r w:rsidRPr="000D3855">
        <w:rPr>
          <w:rFonts w:ascii="Arial" w:eastAsia="Segoe UI" w:hAnsi="Arial" w:cs="Arial"/>
          <w:sz w:val="22"/>
          <w:szCs w:val="22"/>
          <w:lang w:val="es-CR"/>
        </w:rPr>
        <w:t>, y ese sería nuestro banderazo de salida para empezar a contratar.</w:t>
      </w:r>
      <w:r w:rsidR="00AF649E"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 xml:space="preserve">En el sitio web de </w:t>
      </w:r>
      <w:r w:rsidR="00AF649E"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se hizo publicidad para motivar a las organizaciones de </w:t>
      </w:r>
      <w:proofErr w:type="spellStart"/>
      <w:r w:rsidR="00AF649E" w:rsidRPr="000D3855">
        <w:rPr>
          <w:rFonts w:ascii="Arial" w:eastAsia="Segoe UI" w:hAnsi="Arial" w:cs="Arial"/>
          <w:sz w:val="22"/>
          <w:szCs w:val="22"/>
          <w:lang w:val="es-CR"/>
        </w:rPr>
        <w:t>m</w:t>
      </w:r>
      <w:r w:rsidRPr="000D3855">
        <w:rPr>
          <w:rFonts w:ascii="Arial" w:eastAsia="Segoe UI" w:hAnsi="Arial" w:cs="Arial"/>
          <w:sz w:val="22"/>
          <w:szCs w:val="22"/>
          <w:lang w:val="es-CR"/>
        </w:rPr>
        <w:t>olusqueros</w:t>
      </w:r>
      <w:proofErr w:type="spellEnd"/>
      <w:r w:rsidRPr="000D3855">
        <w:rPr>
          <w:rFonts w:ascii="Arial" w:eastAsia="Segoe UI" w:hAnsi="Arial" w:cs="Arial"/>
          <w:sz w:val="22"/>
          <w:szCs w:val="22"/>
          <w:lang w:val="es-CR"/>
        </w:rPr>
        <w:t xml:space="preserve"> para que presentarán solicitudes</w:t>
      </w:r>
      <w:r w:rsidR="00AF649E"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sto inició el 16 de septiembre y finaliza hasta el 14 de noviembre</w:t>
      </w:r>
      <w:r w:rsidR="00AF649E"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se es el periodo</w:t>
      </w:r>
      <w:r w:rsidR="00AF649E" w:rsidRPr="000D3855">
        <w:rPr>
          <w:rFonts w:ascii="Arial" w:eastAsia="Segoe UI" w:hAnsi="Arial" w:cs="Arial"/>
          <w:sz w:val="22"/>
          <w:szCs w:val="22"/>
          <w:lang w:val="es-CR"/>
        </w:rPr>
        <w:t xml:space="preserve"> q</w:t>
      </w:r>
      <w:r w:rsidRPr="000D3855">
        <w:rPr>
          <w:rFonts w:ascii="Arial" w:eastAsia="Segoe UI" w:hAnsi="Arial" w:cs="Arial"/>
          <w:sz w:val="22"/>
          <w:szCs w:val="22"/>
          <w:lang w:val="es-CR"/>
        </w:rPr>
        <w:t>ue establecimos para la recepción de solicitudes</w:t>
      </w:r>
      <w:r w:rsidR="00AF649E"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ha sido muy bien acogida, tenemos ya más de 7 solicitudes recibidas en cuenta estas 2 de estas 2 organizaciones, pero no podemos continuar hasta que no tengamos la normativa</w:t>
      </w:r>
      <w:r w:rsidR="00AF649E" w:rsidRPr="000D3855">
        <w:rPr>
          <w:rFonts w:ascii="Arial" w:eastAsia="Segoe UI" w:hAnsi="Arial" w:cs="Arial"/>
          <w:sz w:val="22"/>
          <w:szCs w:val="22"/>
          <w:lang w:val="es-CR"/>
        </w:rPr>
        <w:t xml:space="preserve"> e</w:t>
      </w:r>
      <w:r w:rsidRPr="000D3855">
        <w:rPr>
          <w:rFonts w:ascii="Arial" w:eastAsia="Segoe UI" w:hAnsi="Arial" w:cs="Arial"/>
          <w:sz w:val="22"/>
          <w:szCs w:val="22"/>
          <w:lang w:val="es-CR"/>
        </w:rPr>
        <w:t>n regla</w:t>
      </w:r>
      <w:r w:rsidR="00AF649E" w:rsidRPr="000D3855">
        <w:rPr>
          <w:rFonts w:ascii="Arial" w:eastAsia="Segoe UI" w:hAnsi="Arial" w:cs="Arial"/>
          <w:sz w:val="22"/>
          <w:szCs w:val="22"/>
          <w:lang w:val="es-CR"/>
        </w:rPr>
        <w:t>,</w:t>
      </w:r>
      <w:r w:rsidRPr="000D3855">
        <w:rPr>
          <w:rFonts w:ascii="Arial" w:eastAsia="Segoe UI" w:hAnsi="Arial" w:cs="Arial"/>
          <w:sz w:val="22"/>
          <w:szCs w:val="22"/>
          <w:lang w:val="es-CR"/>
        </w:rPr>
        <w:t xml:space="preserve"> entonces hasta que sea publicada en </w:t>
      </w:r>
      <w:r w:rsidR="00AF649E" w:rsidRPr="000D3855">
        <w:rPr>
          <w:rFonts w:ascii="Arial" w:eastAsia="Segoe UI" w:hAnsi="Arial" w:cs="Arial"/>
          <w:sz w:val="22"/>
          <w:szCs w:val="22"/>
          <w:lang w:val="es-CR"/>
        </w:rPr>
        <w:t>L</w:t>
      </w:r>
      <w:r w:rsidRPr="000D3855">
        <w:rPr>
          <w:rFonts w:ascii="Arial" w:eastAsia="Segoe UI" w:hAnsi="Arial" w:cs="Arial"/>
          <w:sz w:val="22"/>
          <w:szCs w:val="22"/>
          <w:lang w:val="es-CR"/>
        </w:rPr>
        <w:t xml:space="preserve">a </w:t>
      </w:r>
      <w:r w:rsidR="00AF649E" w:rsidRPr="000D3855">
        <w:rPr>
          <w:rFonts w:ascii="Arial" w:eastAsia="Segoe UI" w:hAnsi="Arial" w:cs="Arial"/>
          <w:sz w:val="22"/>
          <w:szCs w:val="22"/>
          <w:lang w:val="es-CR"/>
        </w:rPr>
        <w:t>G</w:t>
      </w:r>
      <w:r w:rsidRPr="000D3855">
        <w:rPr>
          <w:rFonts w:ascii="Arial" w:eastAsia="Segoe UI" w:hAnsi="Arial" w:cs="Arial"/>
          <w:sz w:val="22"/>
          <w:szCs w:val="22"/>
          <w:lang w:val="es-CR"/>
        </w:rPr>
        <w:t>aceta, el manual ya podríamos iniciar con la contratación de estas organizaciones para poder hacer los desembolsos respectivos, lo cual estamos urgidos también porque de ahí el Ministerio de Hacienda nos asignó los recursos y todavía no los habíamos podido ejecutar debido a que estábamos en la construcción del andamiaje legal y técnico para poder hacerlo operativo, entonces quería comentarles todo esto, la actividad fue muy bien recibida, las señoras que recibieron el cheque fue un momento muy emotivo, lloraron ahí enfrente de las cámaras, abrazaron al</w:t>
      </w:r>
      <w:r w:rsidR="00AF649E" w:rsidRPr="000D3855">
        <w:rPr>
          <w:rFonts w:ascii="Arial" w:eastAsia="Segoe UI" w:hAnsi="Arial" w:cs="Arial"/>
          <w:sz w:val="22"/>
          <w:szCs w:val="22"/>
          <w:lang w:val="es-CR"/>
        </w:rPr>
        <w:t xml:space="preserve"> P</w:t>
      </w:r>
      <w:r w:rsidRPr="000D3855">
        <w:rPr>
          <w:rFonts w:ascii="Arial" w:eastAsia="Segoe UI" w:hAnsi="Arial" w:cs="Arial"/>
          <w:sz w:val="22"/>
          <w:szCs w:val="22"/>
          <w:lang w:val="es-CR"/>
        </w:rPr>
        <w:t xml:space="preserve">residente, abrazaron al Ministro porque ellas mismas decían que no lo creían, que después de tantos esfuerzos ver cómo podían acceder a esos recursos que para ellos era un sueño hecho realidad, y la verdad es que se hizo muy emotivo en el sitio la actividad </w:t>
      </w:r>
      <w:r w:rsidR="00AF649E" w:rsidRPr="000D3855">
        <w:rPr>
          <w:rFonts w:ascii="Arial" w:eastAsia="Segoe UI" w:hAnsi="Arial" w:cs="Arial"/>
          <w:sz w:val="22"/>
          <w:szCs w:val="22"/>
          <w:lang w:val="es-CR"/>
        </w:rPr>
        <w:t>y</w:t>
      </w:r>
      <w:r w:rsidRPr="000D3855">
        <w:rPr>
          <w:rFonts w:ascii="Arial" w:eastAsia="Segoe UI" w:hAnsi="Arial" w:cs="Arial"/>
          <w:sz w:val="22"/>
          <w:szCs w:val="22"/>
          <w:lang w:val="es-CR"/>
        </w:rPr>
        <w:t xml:space="preserve"> son</w:t>
      </w:r>
      <w:r w:rsidR="00AF649E" w:rsidRPr="000D3855">
        <w:rPr>
          <w:rFonts w:ascii="Arial" w:eastAsia="Segoe UI" w:hAnsi="Arial" w:cs="Arial"/>
          <w:sz w:val="22"/>
          <w:szCs w:val="22"/>
          <w:lang w:val="es-CR"/>
        </w:rPr>
        <w:t xml:space="preserve"> g</w:t>
      </w:r>
      <w:r w:rsidRPr="000D3855">
        <w:rPr>
          <w:rFonts w:ascii="Arial" w:eastAsia="Segoe UI" w:hAnsi="Arial" w:cs="Arial"/>
          <w:sz w:val="22"/>
          <w:szCs w:val="22"/>
          <w:lang w:val="es-CR"/>
        </w:rPr>
        <w:t xml:space="preserve">rupos marginados de personas que no necesariamente han tenido acceso a </w:t>
      </w:r>
      <w:proofErr w:type="spellStart"/>
      <w:r w:rsidRPr="000D3855">
        <w:rPr>
          <w:rFonts w:ascii="Arial" w:eastAsia="Segoe UI" w:hAnsi="Arial" w:cs="Arial"/>
          <w:sz w:val="22"/>
          <w:szCs w:val="22"/>
          <w:lang w:val="es-CR"/>
        </w:rPr>
        <w:t>a</w:t>
      </w:r>
      <w:proofErr w:type="spellEnd"/>
      <w:r w:rsidRPr="000D3855">
        <w:rPr>
          <w:rFonts w:ascii="Arial" w:eastAsia="Segoe UI" w:hAnsi="Arial" w:cs="Arial"/>
          <w:sz w:val="22"/>
          <w:szCs w:val="22"/>
          <w:lang w:val="es-CR"/>
        </w:rPr>
        <w:t xml:space="preserve"> estos recursos que ahora a partir de ahora ya están disponibles para ellos entonces.</w:t>
      </w:r>
      <w:r w:rsidR="008F7DA7"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No sé si tiene alguna consulta o comentario.</w:t>
      </w:r>
    </w:p>
    <w:p w14:paraId="4C35EAB3" w14:textId="77777777" w:rsidR="00AF649E" w:rsidRPr="000D3855" w:rsidRDefault="00044451"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br/>
        <w:t>Carlos Isaac Pérez Mejía</w:t>
      </w:r>
      <w:r w:rsidR="00AF649E"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¿Preguntas o comentarios estimados?</w:t>
      </w:r>
      <w:r w:rsidRPr="000D3855">
        <w:rPr>
          <w:rFonts w:ascii="Arial" w:eastAsia="Segoe UI" w:hAnsi="Arial" w:cs="Arial"/>
          <w:sz w:val="22"/>
          <w:szCs w:val="22"/>
          <w:lang w:val="es-CR"/>
        </w:rPr>
        <w:br/>
        <w:t xml:space="preserve">Bueno, muchas gracias. </w:t>
      </w:r>
    </w:p>
    <w:p w14:paraId="1797F36B" w14:textId="77777777" w:rsidR="00AF649E" w:rsidRPr="000D3855" w:rsidRDefault="00AF649E" w:rsidP="000D3855">
      <w:pPr>
        <w:contextualSpacing/>
        <w:jc w:val="both"/>
        <w:rPr>
          <w:rFonts w:ascii="Arial" w:eastAsia="Segoe UI" w:hAnsi="Arial" w:cs="Arial"/>
          <w:sz w:val="22"/>
          <w:szCs w:val="22"/>
          <w:lang w:val="es-CR"/>
        </w:rPr>
      </w:pPr>
    </w:p>
    <w:p w14:paraId="2E9AB799" w14:textId="77777777" w:rsidR="00AF649E" w:rsidRPr="000D3855" w:rsidRDefault="00AF649E"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ACUERDO SEXTO. </w:t>
      </w:r>
      <w:r w:rsidRPr="000D3855">
        <w:rPr>
          <w:rFonts w:ascii="Arial" w:eastAsia="Segoe UI" w:hAnsi="Arial" w:cs="Arial"/>
          <w:sz w:val="22"/>
          <w:szCs w:val="22"/>
          <w:lang w:val="es-CR"/>
        </w:rPr>
        <w:t>La Junta Directiva da por recibido el informe sobre el lanzamiento del PSA Marino a escala nacional.</w:t>
      </w:r>
      <w:r w:rsidRPr="000D3855">
        <w:rPr>
          <w:rFonts w:ascii="Arial" w:eastAsia="Segoe UI" w:hAnsi="Arial" w:cs="Arial"/>
          <w:b/>
          <w:bCs/>
          <w:sz w:val="22"/>
          <w:szCs w:val="22"/>
          <w:lang w:val="es-CR"/>
        </w:rPr>
        <w:t xml:space="preserve"> ACUERDO FIRME.</w:t>
      </w:r>
    </w:p>
    <w:p w14:paraId="0E564C4E" w14:textId="77777777" w:rsidR="00AF649E" w:rsidRPr="000D3855" w:rsidRDefault="00AF649E" w:rsidP="000D3855">
      <w:pPr>
        <w:contextualSpacing/>
        <w:jc w:val="both"/>
        <w:rPr>
          <w:rFonts w:ascii="Arial" w:eastAsia="Segoe UI" w:hAnsi="Arial" w:cs="Arial"/>
          <w:sz w:val="22"/>
          <w:szCs w:val="22"/>
          <w:lang w:val="es-CR"/>
        </w:rPr>
      </w:pPr>
    </w:p>
    <w:p w14:paraId="3C605E0F" w14:textId="4592D8CB" w:rsidR="00D5484E" w:rsidRPr="000D3855" w:rsidRDefault="00AF649E" w:rsidP="000D3855">
      <w:pPr>
        <w:contextualSpacing/>
        <w:jc w:val="both"/>
        <w:rPr>
          <w:rFonts w:ascii="Arial" w:eastAsia="Segoe UI" w:hAnsi="Arial" w:cs="Arial"/>
          <w:sz w:val="22"/>
          <w:szCs w:val="22"/>
          <w:lang w:val="es-CR"/>
        </w:rPr>
      </w:pPr>
      <w:r w:rsidRPr="000D3855">
        <w:rPr>
          <w:rFonts w:ascii="Arial" w:eastAsia="Segoe UI" w:hAnsi="Arial" w:cs="Arial"/>
          <w:b/>
          <w:bCs/>
          <w:sz w:val="22"/>
          <w:szCs w:val="22"/>
          <w:lang w:val="es-CR"/>
        </w:rPr>
        <w:t xml:space="preserve">Carlos Isaac Pérez Mejía: </w:t>
      </w:r>
      <w:r w:rsidR="00044451" w:rsidRPr="000D3855">
        <w:rPr>
          <w:rFonts w:ascii="Arial" w:eastAsia="Segoe UI" w:hAnsi="Arial" w:cs="Arial"/>
          <w:sz w:val="22"/>
          <w:szCs w:val="22"/>
          <w:lang w:val="es-CR"/>
        </w:rPr>
        <w:t>Pasamos entonces a puntos varios.</w:t>
      </w:r>
      <w:r w:rsidR="00044451" w:rsidRPr="000D3855">
        <w:rPr>
          <w:rFonts w:ascii="Arial" w:eastAsia="Segoe UI" w:hAnsi="Arial" w:cs="Arial"/>
          <w:sz w:val="22"/>
          <w:szCs w:val="22"/>
          <w:lang w:val="es-CR"/>
        </w:rPr>
        <w:br/>
      </w:r>
      <w:r w:rsidRPr="000D3855">
        <w:rPr>
          <w:rFonts w:ascii="Arial" w:eastAsia="Segoe UI" w:hAnsi="Arial" w:cs="Arial"/>
          <w:sz w:val="22"/>
          <w:szCs w:val="22"/>
          <w:lang w:val="es-CR"/>
        </w:rPr>
        <w:t>¿</w:t>
      </w:r>
      <w:r w:rsidR="00044451" w:rsidRPr="000D3855">
        <w:rPr>
          <w:rFonts w:ascii="Arial" w:eastAsia="Segoe UI" w:hAnsi="Arial" w:cs="Arial"/>
          <w:sz w:val="22"/>
          <w:szCs w:val="22"/>
          <w:lang w:val="es-CR"/>
        </w:rPr>
        <w:t>Alguien que tenga puntos varios</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Pues yo tengo uno</w:t>
      </w:r>
      <w:r w:rsidRPr="000D3855">
        <w:rPr>
          <w:rFonts w:ascii="Arial" w:eastAsia="Segoe UI" w:hAnsi="Arial" w:cs="Arial"/>
          <w:sz w:val="22"/>
          <w:szCs w:val="22"/>
          <w:lang w:val="es-CR"/>
        </w:rPr>
        <w:t>,</w:t>
      </w:r>
      <w:r w:rsidR="00044451" w:rsidRPr="000D3855">
        <w:rPr>
          <w:rFonts w:ascii="Arial" w:eastAsia="Segoe UI" w:hAnsi="Arial" w:cs="Arial"/>
          <w:sz w:val="22"/>
          <w:szCs w:val="22"/>
          <w:lang w:val="es-CR"/>
        </w:rPr>
        <w:t xml:space="preserve"> primero, quiero mencionarles</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 xml:space="preserve">hoy tuve una reunión con los representantes del Banco Popular que manejan el fondo de </w:t>
      </w:r>
      <w:proofErr w:type="spellStart"/>
      <w:r w:rsidR="00044451" w:rsidRPr="000D3855">
        <w:rPr>
          <w:rFonts w:ascii="Arial" w:eastAsia="Segoe UI" w:hAnsi="Arial" w:cs="Arial"/>
          <w:sz w:val="22"/>
          <w:szCs w:val="22"/>
          <w:lang w:val="es-CR"/>
        </w:rPr>
        <w:t>Mipymes</w:t>
      </w:r>
      <w:proofErr w:type="spellEnd"/>
      <w:r w:rsidR="00044451" w:rsidRPr="000D3855">
        <w:rPr>
          <w:rFonts w:ascii="Arial" w:eastAsia="Segoe UI" w:hAnsi="Arial" w:cs="Arial"/>
          <w:sz w:val="22"/>
          <w:szCs w:val="22"/>
          <w:lang w:val="es-CR"/>
        </w:rPr>
        <w:t xml:space="preserve"> y que están dispuestos a hacer una alianza estratégica con la</w:t>
      </w:r>
      <w:r w:rsidRPr="000D3855">
        <w:rPr>
          <w:rFonts w:ascii="Arial" w:eastAsia="Segoe UI" w:hAnsi="Arial" w:cs="Arial"/>
          <w:sz w:val="22"/>
          <w:szCs w:val="22"/>
          <w:lang w:val="es-CR"/>
        </w:rPr>
        <w:t xml:space="preserve"> O</w:t>
      </w:r>
      <w:r w:rsidR="00044451" w:rsidRPr="000D3855">
        <w:rPr>
          <w:rFonts w:ascii="Arial" w:eastAsia="Segoe UI" w:hAnsi="Arial" w:cs="Arial"/>
          <w:sz w:val="22"/>
          <w:szCs w:val="22"/>
          <w:lang w:val="es-CR"/>
        </w:rPr>
        <w:t>NF</w:t>
      </w:r>
      <w:r w:rsidRPr="000D3855">
        <w:rPr>
          <w:rFonts w:ascii="Arial" w:eastAsia="Segoe UI" w:hAnsi="Arial" w:cs="Arial"/>
          <w:sz w:val="22"/>
          <w:szCs w:val="22"/>
          <w:lang w:val="es-CR"/>
        </w:rPr>
        <w:t xml:space="preserve"> </w:t>
      </w:r>
      <w:r w:rsidR="00044451" w:rsidRPr="000D3855">
        <w:rPr>
          <w:rFonts w:ascii="Arial" w:eastAsia="Segoe UI" w:hAnsi="Arial" w:cs="Arial"/>
          <w:sz w:val="22"/>
          <w:szCs w:val="22"/>
          <w:lang w:val="es-CR"/>
        </w:rPr>
        <w:t xml:space="preserve">con la Cámara forestal y con el </w:t>
      </w:r>
      <w:r w:rsidRPr="000D3855">
        <w:rPr>
          <w:rFonts w:ascii="Arial" w:eastAsia="Segoe UI" w:hAnsi="Arial" w:cs="Arial"/>
          <w:sz w:val="22"/>
          <w:szCs w:val="22"/>
          <w:lang w:val="es-CR"/>
        </w:rPr>
        <w:t>FONAFIFO d</w:t>
      </w:r>
      <w:r w:rsidR="00044451" w:rsidRPr="000D3855">
        <w:rPr>
          <w:rFonts w:ascii="Arial" w:eastAsia="Segoe UI" w:hAnsi="Arial" w:cs="Arial"/>
          <w:sz w:val="22"/>
          <w:szCs w:val="22"/>
          <w:lang w:val="es-CR"/>
        </w:rPr>
        <w:t>e tal manera</w:t>
      </w:r>
      <w:r w:rsidRPr="000D3855">
        <w:rPr>
          <w:rFonts w:ascii="Arial" w:eastAsia="Segoe UI" w:hAnsi="Arial" w:cs="Arial"/>
          <w:sz w:val="22"/>
          <w:szCs w:val="22"/>
          <w:lang w:val="es-CR"/>
        </w:rPr>
        <w:t xml:space="preserve"> p</w:t>
      </w:r>
      <w:r w:rsidR="00044451" w:rsidRPr="000D3855">
        <w:rPr>
          <w:rFonts w:ascii="Arial" w:eastAsia="Segoe UI" w:hAnsi="Arial" w:cs="Arial"/>
          <w:sz w:val="22"/>
          <w:szCs w:val="22"/>
          <w:lang w:val="es-CR"/>
        </w:rPr>
        <w:t>oder acrecentar recursos vía avales para financiar proyectos de inversión en el campo forestal. Entonces lo que he hecho es, precisamente, pasarle la información</w:t>
      </w:r>
      <w:r w:rsidRPr="000D3855">
        <w:rPr>
          <w:rFonts w:ascii="Arial" w:eastAsia="Segoe UI" w:hAnsi="Arial" w:cs="Arial"/>
          <w:sz w:val="22"/>
          <w:szCs w:val="22"/>
          <w:lang w:val="es-CR"/>
        </w:rPr>
        <w:t>, l</w:t>
      </w:r>
      <w:r w:rsidR="00044451" w:rsidRPr="000D3855">
        <w:rPr>
          <w:rFonts w:ascii="Arial" w:eastAsia="Segoe UI" w:hAnsi="Arial" w:cs="Arial"/>
          <w:sz w:val="22"/>
          <w:szCs w:val="22"/>
          <w:lang w:val="es-CR"/>
        </w:rPr>
        <w:t>os datos de ustedes para que ellos se reúnan en sus oficinas</w:t>
      </w:r>
      <w:r w:rsidRPr="000D3855">
        <w:rPr>
          <w:rFonts w:ascii="Arial" w:eastAsia="Segoe UI" w:hAnsi="Arial" w:cs="Arial"/>
          <w:sz w:val="22"/>
          <w:szCs w:val="22"/>
          <w:lang w:val="es-CR"/>
        </w:rPr>
        <w:t xml:space="preserve"> y</w:t>
      </w:r>
      <w:r w:rsidR="00044451" w:rsidRPr="000D3855">
        <w:rPr>
          <w:rFonts w:ascii="Arial" w:eastAsia="Segoe UI" w:hAnsi="Arial" w:cs="Arial"/>
          <w:sz w:val="22"/>
          <w:szCs w:val="22"/>
          <w:lang w:val="es-CR"/>
        </w:rPr>
        <w:t xml:space="preserve"> conozcan ustedes un poco más sobre este fondo y lleguen a un acuerdo, algún entendimiento que les pudiera servir a futuro para sus asociados. Así que pronto se van a comunicar con ustedes para precisamente tratar este tema.</w:t>
      </w:r>
    </w:p>
    <w:p w14:paraId="761BA3E8" w14:textId="77777777" w:rsidR="00AF649E" w:rsidRPr="000D3855" w:rsidRDefault="00AF649E" w:rsidP="000D3855">
      <w:pPr>
        <w:contextualSpacing/>
        <w:jc w:val="both"/>
        <w:rPr>
          <w:rFonts w:ascii="Arial" w:hAnsi="Arial" w:cs="Arial"/>
          <w:sz w:val="22"/>
          <w:szCs w:val="22"/>
          <w:lang w:val="es-CR"/>
        </w:rPr>
      </w:pPr>
    </w:p>
    <w:p w14:paraId="1252A528" w14:textId="170C4A41"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Gilmar Navarrete Chacón</w:t>
      </w:r>
      <w:r w:rsidR="00D303C4"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Sí como un punto vario comentarles que semanas atrás hemos venido trabajando de cerca con el MA</w:t>
      </w:r>
      <w:r w:rsidR="00AF649E" w:rsidRPr="000D3855">
        <w:rPr>
          <w:rFonts w:ascii="Arial" w:eastAsia="Segoe UI" w:hAnsi="Arial" w:cs="Arial"/>
          <w:sz w:val="22"/>
          <w:szCs w:val="22"/>
          <w:lang w:val="es-CR"/>
        </w:rPr>
        <w:t>G</w:t>
      </w:r>
      <w:r w:rsidRPr="000D3855">
        <w:rPr>
          <w:rFonts w:ascii="Arial" w:eastAsia="Segoe UI" w:hAnsi="Arial" w:cs="Arial"/>
          <w:sz w:val="22"/>
          <w:szCs w:val="22"/>
          <w:lang w:val="es-CR"/>
        </w:rPr>
        <w:t xml:space="preserve"> para la elaboración de una propuesta de proyecto de ley para dar condiciones habilitantes al </w:t>
      </w:r>
      <w:r w:rsidR="00D303C4"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para operar recursos que el MA</w:t>
      </w:r>
      <w:r w:rsidR="00D303C4" w:rsidRPr="000D3855">
        <w:rPr>
          <w:rFonts w:ascii="Arial" w:eastAsia="Segoe UI" w:hAnsi="Arial" w:cs="Arial"/>
          <w:sz w:val="22"/>
          <w:szCs w:val="22"/>
          <w:lang w:val="es-CR"/>
        </w:rPr>
        <w:t>G</w:t>
      </w:r>
      <w:r w:rsidRPr="000D3855">
        <w:rPr>
          <w:rFonts w:ascii="Arial" w:eastAsia="Segoe UI" w:hAnsi="Arial" w:cs="Arial"/>
          <w:sz w:val="22"/>
          <w:szCs w:val="22"/>
          <w:lang w:val="es-CR"/>
        </w:rPr>
        <w:t xml:space="preserve"> está</w:t>
      </w:r>
      <w:r w:rsidR="00D303C4" w:rsidRPr="000D3855">
        <w:rPr>
          <w:rFonts w:ascii="Arial" w:eastAsia="Segoe UI" w:hAnsi="Arial" w:cs="Arial"/>
          <w:sz w:val="22"/>
          <w:szCs w:val="22"/>
          <w:lang w:val="es-CR"/>
        </w:rPr>
        <w:t xml:space="preserve"> gestionando a</w:t>
      </w:r>
      <w:r w:rsidRPr="000D3855">
        <w:rPr>
          <w:rFonts w:ascii="Arial" w:eastAsia="Segoe UI" w:hAnsi="Arial" w:cs="Arial"/>
          <w:sz w:val="22"/>
          <w:szCs w:val="22"/>
          <w:lang w:val="es-CR"/>
        </w:rPr>
        <w:t xml:space="preserve"> través de un proyecto de ley también y entonces de c</w:t>
      </w:r>
      <w:r w:rsidR="00D303C4" w:rsidRPr="000D3855">
        <w:rPr>
          <w:rFonts w:ascii="Arial" w:eastAsia="Segoe UI" w:hAnsi="Arial" w:cs="Arial"/>
          <w:sz w:val="22"/>
          <w:szCs w:val="22"/>
          <w:lang w:val="es-CR"/>
        </w:rPr>
        <w:t>ó</w:t>
      </w:r>
      <w:r w:rsidRPr="000D3855">
        <w:rPr>
          <w:rFonts w:ascii="Arial" w:eastAsia="Segoe UI" w:hAnsi="Arial" w:cs="Arial"/>
          <w:sz w:val="22"/>
          <w:szCs w:val="22"/>
          <w:lang w:val="es-CR"/>
        </w:rPr>
        <w:t xml:space="preserve">mo un porcentaje de esos recursos puedan destinarse hacia el reconocimiento de los servicios ecosistémicos, en actividades, agrícolas o pecuarias. Y, entonces, para eso se trabajó muy de cerca con el equipo de don Fernando </w:t>
      </w:r>
      <w:r w:rsidR="00D303C4" w:rsidRPr="000D3855">
        <w:rPr>
          <w:rFonts w:ascii="Arial" w:eastAsia="Segoe UI" w:hAnsi="Arial" w:cs="Arial"/>
          <w:sz w:val="22"/>
          <w:szCs w:val="22"/>
          <w:lang w:val="es-CR"/>
        </w:rPr>
        <w:t xml:space="preserve">y </w:t>
      </w:r>
      <w:r w:rsidRPr="000D3855">
        <w:rPr>
          <w:rFonts w:ascii="Arial" w:eastAsia="Segoe UI" w:hAnsi="Arial" w:cs="Arial"/>
          <w:sz w:val="22"/>
          <w:szCs w:val="22"/>
          <w:lang w:val="es-CR"/>
        </w:rPr>
        <w:t>entonces ahora estamos a la espera de que siga escalando para ver si la propuesta llega a la Asamblea legislativa.</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No sé si don Fernando, quisiera ampliar</w:t>
      </w:r>
      <w:r w:rsidR="00D303C4" w:rsidRPr="000D3855">
        <w:rPr>
          <w:rFonts w:ascii="Arial" w:eastAsia="Segoe UI" w:hAnsi="Arial" w:cs="Arial"/>
          <w:sz w:val="22"/>
          <w:szCs w:val="22"/>
          <w:lang w:val="es-CR"/>
        </w:rPr>
        <w:t>.</w:t>
      </w:r>
    </w:p>
    <w:p w14:paraId="22696E96" w14:textId="77777777" w:rsidR="00D303C4" w:rsidRPr="000D3855" w:rsidRDefault="00D303C4" w:rsidP="000D3855">
      <w:pPr>
        <w:contextualSpacing/>
        <w:jc w:val="both"/>
        <w:rPr>
          <w:rFonts w:ascii="Arial" w:eastAsia="Segoe UI" w:hAnsi="Arial" w:cs="Arial"/>
          <w:b/>
          <w:bCs/>
          <w:sz w:val="22"/>
          <w:szCs w:val="22"/>
          <w:lang w:val="es-CR"/>
        </w:rPr>
      </w:pPr>
    </w:p>
    <w:p w14:paraId="0796B119" w14:textId="0D42FB42"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t>Fernando Vargas Pérez</w:t>
      </w:r>
      <w:r w:rsidR="00D303C4"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 xml:space="preserve">Efectivamente, bueno no lo habíamos mencionado porque ya la propuesta está finalizada, está, digamos, en manos de los 2 ministros, el de Agricultura y el de </w:t>
      </w:r>
      <w:r w:rsidR="00D303C4" w:rsidRPr="000D3855">
        <w:rPr>
          <w:rFonts w:ascii="Arial" w:eastAsia="Segoe UI" w:hAnsi="Arial" w:cs="Arial"/>
          <w:sz w:val="22"/>
          <w:szCs w:val="22"/>
          <w:lang w:val="es-CR"/>
        </w:rPr>
        <w:t>A</w:t>
      </w:r>
      <w:r w:rsidRPr="000D3855">
        <w:rPr>
          <w:rFonts w:ascii="Arial" w:eastAsia="Segoe UI" w:hAnsi="Arial" w:cs="Arial"/>
          <w:sz w:val="22"/>
          <w:szCs w:val="22"/>
          <w:lang w:val="es-CR"/>
        </w:rPr>
        <w:t>mbiente. Fue un trabajo conjunto entre las asesorías legales y técnicas de los 2 ministerios</w:t>
      </w:r>
      <w:r w:rsidR="00D303C4" w:rsidRPr="000D3855">
        <w:rPr>
          <w:rFonts w:ascii="Arial" w:eastAsia="Segoe UI" w:hAnsi="Arial" w:cs="Arial"/>
          <w:sz w:val="22"/>
          <w:szCs w:val="22"/>
          <w:lang w:val="es-CR"/>
        </w:rPr>
        <w:t xml:space="preserve"> y</w:t>
      </w:r>
      <w:r w:rsidRPr="000D3855">
        <w:rPr>
          <w:rFonts w:ascii="Arial" w:eastAsia="Segoe UI" w:hAnsi="Arial" w:cs="Arial"/>
          <w:sz w:val="22"/>
          <w:szCs w:val="22"/>
          <w:lang w:val="es-CR"/>
        </w:rPr>
        <w:t xml:space="preserve"> creemos que eso le abre una gran oportunidad a </w:t>
      </w:r>
      <w:r w:rsidR="00D303C4" w:rsidRPr="000D3855">
        <w:rPr>
          <w:rFonts w:ascii="Arial" w:eastAsia="Segoe UI" w:hAnsi="Arial" w:cs="Arial"/>
          <w:sz w:val="22"/>
          <w:szCs w:val="22"/>
          <w:lang w:val="es-CR"/>
        </w:rPr>
        <w:t xml:space="preserve">FONAFIFO </w:t>
      </w:r>
      <w:r w:rsidRPr="000D3855">
        <w:rPr>
          <w:rFonts w:ascii="Arial" w:eastAsia="Segoe UI" w:hAnsi="Arial" w:cs="Arial"/>
          <w:sz w:val="22"/>
          <w:szCs w:val="22"/>
          <w:lang w:val="es-CR"/>
        </w:rPr>
        <w:t xml:space="preserve">y también al sector agropecuario de poder entrar en el proceso de </w:t>
      </w:r>
      <w:r w:rsidR="00D303C4"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agos por </w:t>
      </w:r>
      <w:r w:rsidR="00D303C4" w:rsidRPr="000D3855">
        <w:rPr>
          <w:rFonts w:ascii="Arial" w:eastAsia="Segoe UI" w:hAnsi="Arial" w:cs="Arial"/>
          <w:sz w:val="22"/>
          <w:szCs w:val="22"/>
          <w:lang w:val="es-CR"/>
        </w:rPr>
        <w:t>S</w:t>
      </w:r>
      <w:r w:rsidRPr="000D3855">
        <w:rPr>
          <w:rFonts w:ascii="Arial" w:eastAsia="Segoe UI" w:hAnsi="Arial" w:cs="Arial"/>
          <w:sz w:val="22"/>
          <w:szCs w:val="22"/>
          <w:lang w:val="es-CR"/>
        </w:rPr>
        <w:t xml:space="preserve">ervicios </w:t>
      </w:r>
      <w:r w:rsidR="00D303C4" w:rsidRPr="000D3855">
        <w:rPr>
          <w:rFonts w:ascii="Arial" w:eastAsia="Segoe UI" w:hAnsi="Arial" w:cs="Arial"/>
          <w:sz w:val="22"/>
          <w:szCs w:val="22"/>
          <w:lang w:val="es-CR"/>
        </w:rPr>
        <w:t>E</w:t>
      </w:r>
      <w:r w:rsidRPr="000D3855">
        <w:rPr>
          <w:rFonts w:ascii="Arial" w:eastAsia="Segoe UI" w:hAnsi="Arial" w:cs="Arial"/>
          <w:sz w:val="22"/>
          <w:szCs w:val="22"/>
          <w:lang w:val="es-CR"/>
        </w:rPr>
        <w:t>cosistémicos en el agropaisaje entonces a</w:t>
      </w:r>
      <w:r w:rsidR="00D303C4" w:rsidRPr="000D3855">
        <w:rPr>
          <w:rFonts w:ascii="Arial" w:eastAsia="Segoe UI" w:hAnsi="Arial" w:cs="Arial"/>
          <w:sz w:val="22"/>
          <w:szCs w:val="22"/>
          <w:lang w:val="es-CR"/>
        </w:rPr>
        <w:t>hí</w:t>
      </w:r>
      <w:r w:rsidRPr="000D3855">
        <w:rPr>
          <w:rFonts w:ascii="Arial" w:eastAsia="Segoe UI" w:hAnsi="Arial" w:cs="Arial"/>
          <w:sz w:val="22"/>
          <w:szCs w:val="22"/>
          <w:lang w:val="es-CR"/>
        </w:rPr>
        <w:t xml:space="preserve"> </w:t>
      </w:r>
      <w:r w:rsidR="00D303C4" w:rsidRPr="000D3855">
        <w:rPr>
          <w:rFonts w:ascii="Arial" w:eastAsia="Segoe UI" w:hAnsi="Arial" w:cs="Arial"/>
          <w:sz w:val="22"/>
          <w:szCs w:val="22"/>
          <w:lang w:val="es-CR"/>
        </w:rPr>
        <w:t>dos</w:t>
      </w:r>
      <w:r w:rsidRPr="000D3855">
        <w:rPr>
          <w:rFonts w:ascii="Arial" w:eastAsia="Segoe UI" w:hAnsi="Arial" w:cs="Arial"/>
          <w:sz w:val="22"/>
          <w:szCs w:val="22"/>
          <w:lang w:val="es-CR"/>
        </w:rPr>
        <w:t xml:space="preserve"> ministros tomarán la decisión en qué momento consideran conveniente remitirlo a la Asamblea </w:t>
      </w:r>
      <w:r w:rsidR="000D3855">
        <w:rPr>
          <w:rFonts w:ascii="Arial" w:eastAsia="Segoe UI" w:hAnsi="Arial" w:cs="Arial"/>
          <w:sz w:val="22"/>
          <w:szCs w:val="22"/>
          <w:lang w:val="es-CR"/>
        </w:rPr>
        <w:t>L</w:t>
      </w:r>
      <w:r w:rsidRPr="000D3855">
        <w:rPr>
          <w:rFonts w:ascii="Arial" w:eastAsia="Segoe UI" w:hAnsi="Arial" w:cs="Arial"/>
          <w:sz w:val="22"/>
          <w:szCs w:val="22"/>
          <w:lang w:val="es-CR"/>
        </w:rPr>
        <w:t>egislativa</w:t>
      </w:r>
      <w:r w:rsidR="000D3855">
        <w:rPr>
          <w:rFonts w:ascii="Arial" w:eastAsia="Segoe UI" w:hAnsi="Arial" w:cs="Arial"/>
          <w:sz w:val="22"/>
          <w:szCs w:val="22"/>
          <w:lang w:val="es-CR"/>
        </w:rPr>
        <w:t xml:space="preserve"> </w:t>
      </w:r>
      <w:r w:rsidR="00D303C4" w:rsidRPr="000D3855">
        <w:rPr>
          <w:rFonts w:ascii="Arial" w:eastAsia="Segoe UI" w:hAnsi="Arial" w:cs="Arial"/>
          <w:sz w:val="22"/>
          <w:szCs w:val="22"/>
          <w:lang w:val="es-CR"/>
        </w:rPr>
        <w:t>p</w:t>
      </w:r>
      <w:r w:rsidRPr="000D3855">
        <w:rPr>
          <w:rFonts w:ascii="Arial" w:eastAsia="Segoe UI" w:hAnsi="Arial" w:cs="Arial"/>
          <w:sz w:val="22"/>
          <w:szCs w:val="22"/>
          <w:lang w:val="es-CR"/>
        </w:rPr>
        <w:t xml:space="preserve">ara que se proceda como corresponde, pero sí, sí es una muy buena oportunidad, en este caso para </w:t>
      </w:r>
      <w:r w:rsidR="00D303C4" w:rsidRPr="000D3855">
        <w:rPr>
          <w:rFonts w:ascii="Arial" w:eastAsia="Segoe UI" w:hAnsi="Arial" w:cs="Arial"/>
          <w:sz w:val="22"/>
          <w:szCs w:val="22"/>
          <w:lang w:val="es-CR"/>
        </w:rPr>
        <w:t>FONAFIFO</w:t>
      </w:r>
      <w:r w:rsidRPr="000D3855">
        <w:rPr>
          <w:rFonts w:ascii="Arial" w:eastAsia="Segoe UI" w:hAnsi="Arial" w:cs="Arial"/>
          <w:sz w:val="22"/>
          <w:szCs w:val="22"/>
          <w:lang w:val="es-CR"/>
        </w:rPr>
        <w:t xml:space="preserve"> adelante, gracias.</w:t>
      </w:r>
    </w:p>
    <w:p w14:paraId="25A6C6E4" w14:textId="0986DE73"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Gilmar Navarrete Chacón</w:t>
      </w:r>
      <w:r w:rsidR="00D303C4"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Gracias</w:t>
      </w:r>
      <w:r w:rsidR="00D303C4" w:rsidRPr="000D3855">
        <w:rPr>
          <w:rFonts w:ascii="Arial" w:eastAsia="Segoe UI" w:hAnsi="Arial" w:cs="Arial"/>
          <w:sz w:val="22"/>
          <w:szCs w:val="22"/>
          <w:lang w:val="es-CR"/>
        </w:rPr>
        <w:t xml:space="preserve"> don</w:t>
      </w:r>
      <w:r w:rsidRPr="000D3855">
        <w:rPr>
          <w:rFonts w:ascii="Arial" w:eastAsia="Segoe UI" w:hAnsi="Arial" w:cs="Arial"/>
          <w:sz w:val="22"/>
          <w:szCs w:val="22"/>
          <w:lang w:val="es-CR"/>
        </w:rPr>
        <w:t xml:space="preserve"> Fernando.</w:t>
      </w:r>
    </w:p>
    <w:p w14:paraId="0A28E0C3" w14:textId="2D7952F7" w:rsidR="00D5484E" w:rsidRPr="000D3855"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t>Carlos Isaac Pérez Mejía</w:t>
      </w:r>
      <w:r w:rsidR="00D303C4" w:rsidRPr="000D3855">
        <w:rPr>
          <w:rFonts w:ascii="Arial" w:eastAsia="Segoe UI" w:hAnsi="Arial" w:cs="Arial"/>
          <w:b/>
          <w:bCs/>
          <w:sz w:val="22"/>
          <w:szCs w:val="22"/>
          <w:lang w:val="es-CR"/>
        </w:rPr>
        <w:t xml:space="preserve">: </w:t>
      </w:r>
      <w:r w:rsidRPr="000D3855">
        <w:rPr>
          <w:rFonts w:ascii="Arial" w:eastAsia="Segoe UI" w:hAnsi="Arial" w:cs="Arial"/>
          <w:sz w:val="22"/>
          <w:szCs w:val="22"/>
          <w:lang w:val="es-CR"/>
        </w:rPr>
        <w:t>Bueno, entonces</w:t>
      </w:r>
      <w:r w:rsidR="00D303C4"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amos por atendidos los asuntos varios.</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En este caso, ahora procedemos a darle firmeza a los acuerdos</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levantamos la mano, lo manifestamos, verdad, perfecto, entonces quedan los acuerdos firmes y damos por finalizado entonces la sesión ordinaria número 9</w:t>
      </w:r>
      <w:r w:rsidR="00E23CC3" w:rsidRPr="000D3855">
        <w:rPr>
          <w:rFonts w:ascii="Arial" w:eastAsia="Segoe UI" w:hAnsi="Arial" w:cs="Arial"/>
          <w:sz w:val="22"/>
          <w:szCs w:val="22"/>
          <w:lang w:val="es-CR"/>
        </w:rPr>
        <w:t>-</w:t>
      </w:r>
      <w:r w:rsidRPr="000D3855">
        <w:rPr>
          <w:rFonts w:ascii="Arial" w:eastAsia="Segoe UI" w:hAnsi="Arial" w:cs="Arial"/>
          <w:sz w:val="22"/>
          <w:szCs w:val="22"/>
          <w:lang w:val="es-CR"/>
        </w:rPr>
        <w:t>2025</w:t>
      </w:r>
      <w:r w:rsidR="00E23CC3" w:rsidRPr="000D3855">
        <w:rPr>
          <w:rFonts w:ascii="Arial" w:eastAsia="Segoe UI" w:hAnsi="Arial" w:cs="Arial"/>
          <w:sz w:val="22"/>
          <w:szCs w:val="22"/>
          <w:lang w:val="es-CR"/>
        </w:rPr>
        <w:t xml:space="preserve"> d</w:t>
      </w:r>
      <w:r w:rsidRPr="000D3855">
        <w:rPr>
          <w:rFonts w:ascii="Arial" w:eastAsia="Segoe UI" w:hAnsi="Arial" w:cs="Arial"/>
          <w:sz w:val="22"/>
          <w:szCs w:val="22"/>
          <w:lang w:val="es-CR"/>
        </w:rPr>
        <w:t>e este 8 de octubre del</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presente año a las 5:00 con 11 minutos.</w:t>
      </w:r>
      <w:r w:rsidR="00D303C4" w:rsidRPr="000D3855">
        <w:rPr>
          <w:rFonts w:ascii="Arial" w:eastAsia="Segoe UI" w:hAnsi="Arial" w:cs="Arial"/>
          <w:sz w:val="22"/>
          <w:szCs w:val="22"/>
          <w:lang w:val="es-CR"/>
        </w:rPr>
        <w:t xml:space="preserve"> </w:t>
      </w:r>
      <w:r w:rsidRPr="000D3855">
        <w:rPr>
          <w:rFonts w:ascii="Arial" w:eastAsia="Segoe UI" w:hAnsi="Arial" w:cs="Arial"/>
          <w:sz w:val="22"/>
          <w:szCs w:val="22"/>
          <w:lang w:val="es-CR"/>
        </w:rPr>
        <w:t>Así que tengan una excelente tarde y una feliz noche estimados.</w:t>
      </w:r>
    </w:p>
    <w:p w14:paraId="5D435AB3" w14:textId="77777777" w:rsidR="00D5484E" w:rsidRDefault="00044451" w:rsidP="000D3855">
      <w:pPr>
        <w:contextualSpacing/>
        <w:jc w:val="both"/>
        <w:rPr>
          <w:rFonts w:ascii="Arial" w:hAnsi="Arial" w:cs="Arial"/>
          <w:sz w:val="22"/>
          <w:szCs w:val="22"/>
          <w:lang w:val="es-CR"/>
        </w:rPr>
      </w:pPr>
      <w:r w:rsidRPr="000D3855">
        <w:rPr>
          <w:rFonts w:ascii="Arial" w:eastAsia="Segoe UI" w:hAnsi="Arial" w:cs="Arial"/>
          <w:b/>
          <w:bCs/>
          <w:sz w:val="22"/>
          <w:szCs w:val="22"/>
          <w:lang w:val="es-CR"/>
        </w:rPr>
        <w:br/>
      </w:r>
    </w:p>
    <w:p w14:paraId="721E39B8" w14:textId="77777777" w:rsidR="000D3855" w:rsidRDefault="000D3855" w:rsidP="000D3855">
      <w:pPr>
        <w:contextualSpacing/>
        <w:jc w:val="both"/>
        <w:rPr>
          <w:rFonts w:ascii="Arial" w:hAnsi="Arial" w:cs="Arial"/>
          <w:sz w:val="22"/>
          <w:szCs w:val="22"/>
          <w:lang w:val="es-CR"/>
        </w:rPr>
      </w:pPr>
    </w:p>
    <w:p w14:paraId="6DA1DACC" w14:textId="77777777" w:rsidR="000D3855" w:rsidRDefault="000D3855" w:rsidP="000D3855">
      <w:pPr>
        <w:contextualSpacing/>
        <w:jc w:val="both"/>
        <w:rPr>
          <w:rFonts w:ascii="Arial" w:hAnsi="Arial" w:cs="Arial"/>
          <w:sz w:val="22"/>
          <w:szCs w:val="22"/>
          <w:lang w:val="es-CR"/>
        </w:rPr>
      </w:pPr>
    </w:p>
    <w:p w14:paraId="2B088B37" w14:textId="77777777" w:rsidR="000D3855" w:rsidRDefault="000D3855" w:rsidP="000D3855">
      <w:pPr>
        <w:contextualSpacing/>
        <w:jc w:val="both"/>
        <w:rPr>
          <w:rFonts w:ascii="Arial" w:hAnsi="Arial" w:cs="Arial"/>
          <w:sz w:val="22"/>
          <w:szCs w:val="22"/>
          <w:lang w:val="es-CR"/>
        </w:rPr>
      </w:pPr>
    </w:p>
    <w:p w14:paraId="5E0FE4EE" w14:textId="77777777" w:rsidR="000D3855" w:rsidRPr="000D3855" w:rsidRDefault="000D3855" w:rsidP="000D3855">
      <w:pPr>
        <w:contextualSpacing/>
        <w:jc w:val="both"/>
        <w:rPr>
          <w:rFonts w:ascii="Arial" w:hAnsi="Arial" w:cs="Arial"/>
          <w:sz w:val="22"/>
          <w:szCs w:val="22"/>
          <w:lang w:val="es-CR"/>
        </w:rPr>
      </w:pPr>
    </w:p>
    <w:p w14:paraId="7BFB7844" w14:textId="027072A9" w:rsidR="00E23CC3" w:rsidRPr="000D3855" w:rsidRDefault="00E23CC3" w:rsidP="000D3855">
      <w:pPr>
        <w:contextualSpacing/>
        <w:jc w:val="both"/>
        <w:rPr>
          <w:rFonts w:ascii="Arial" w:eastAsia="Segoe UI" w:hAnsi="Arial" w:cs="Arial"/>
          <w:sz w:val="22"/>
          <w:szCs w:val="22"/>
          <w:lang w:val="es-CR"/>
        </w:rPr>
      </w:pPr>
      <w:bookmarkStart w:id="1" w:name="_Hlk211424360"/>
      <w:r w:rsidRPr="000D3855">
        <w:rPr>
          <w:rFonts w:ascii="Arial" w:eastAsia="Segoe UI" w:hAnsi="Arial" w:cs="Arial"/>
          <w:sz w:val="22"/>
          <w:szCs w:val="22"/>
          <w:lang w:val="es-CR"/>
        </w:rPr>
        <w:t>Sin más asuntos por tratar se levanta la sesión a las</w:t>
      </w:r>
      <w:r w:rsidR="00D303C4" w:rsidRPr="000D3855">
        <w:rPr>
          <w:rFonts w:ascii="Arial" w:eastAsia="Segoe UI" w:hAnsi="Arial" w:cs="Arial"/>
          <w:sz w:val="22"/>
          <w:szCs w:val="22"/>
          <w:lang w:val="es-CR"/>
        </w:rPr>
        <w:t xml:space="preserve"> 5:11</w:t>
      </w:r>
      <w:r w:rsidRPr="000D3855">
        <w:rPr>
          <w:rFonts w:ascii="Arial" w:eastAsia="Segoe UI" w:hAnsi="Arial" w:cs="Arial"/>
          <w:sz w:val="22"/>
          <w:szCs w:val="22"/>
          <w:lang w:val="es-CR"/>
        </w:rPr>
        <w:t xml:space="preserve"> pm</w:t>
      </w:r>
    </w:p>
    <w:p w14:paraId="7941B07A" w14:textId="77777777" w:rsidR="00E23CC3" w:rsidRPr="000D3855" w:rsidRDefault="00E23CC3" w:rsidP="000D3855">
      <w:pPr>
        <w:contextualSpacing/>
        <w:jc w:val="both"/>
        <w:rPr>
          <w:rFonts w:ascii="Arial" w:eastAsia="Segoe UI" w:hAnsi="Arial" w:cs="Arial"/>
          <w:sz w:val="22"/>
          <w:szCs w:val="22"/>
          <w:lang w:val="es-CR"/>
        </w:rPr>
      </w:pPr>
    </w:p>
    <w:p w14:paraId="681C2830" w14:textId="77777777" w:rsidR="00E23CC3" w:rsidRPr="000D3855" w:rsidRDefault="00E23CC3" w:rsidP="000D3855">
      <w:pPr>
        <w:contextualSpacing/>
        <w:jc w:val="both"/>
        <w:rPr>
          <w:rFonts w:ascii="Arial" w:eastAsia="Segoe UI" w:hAnsi="Arial" w:cs="Arial"/>
          <w:sz w:val="22"/>
          <w:szCs w:val="22"/>
          <w:lang w:val="es-CR"/>
        </w:rPr>
      </w:pPr>
    </w:p>
    <w:p w14:paraId="1B3E9A9F" w14:textId="77777777" w:rsidR="00E23CC3" w:rsidRPr="000D3855" w:rsidRDefault="00E23CC3" w:rsidP="000D3855">
      <w:pPr>
        <w:tabs>
          <w:tab w:val="left" w:pos="3760"/>
        </w:tabs>
        <w:contextualSpacing/>
        <w:jc w:val="both"/>
        <w:rPr>
          <w:rFonts w:ascii="Arial" w:eastAsia="Segoe UI" w:hAnsi="Arial" w:cs="Arial"/>
          <w:sz w:val="22"/>
          <w:szCs w:val="22"/>
          <w:lang w:val="es-CR"/>
        </w:rPr>
      </w:pPr>
      <w:r w:rsidRPr="000D3855">
        <w:rPr>
          <w:rFonts w:ascii="Arial" w:eastAsia="Segoe UI" w:hAnsi="Arial" w:cs="Arial"/>
          <w:sz w:val="22"/>
          <w:szCs w:val="22"/>
          <w:lang w:val="es-CR"/>
        </w:rPr>
        <w:tab/>
      </w:r>
    </w:p>
    <w:p w14:paraId="4BBE8FCA" w14:textId="77777777" w:rsidR="00E23CC3" w:rsidRPr="000D3855" w:rsidRDefault="00E23CC3" w:rsidP="000D3855">
      <w:pPr>
        <w:tabs>
          <w:tab w:val="left" w:pos="3760"/>
        </w:tabs>
        <w:contextualSpacing/>
        <w:jc w:val="both"/>
        <w:rPr>
          <w:rFonts w:ascii="Arial" w:eastAsia="Segoe UI" w:hAnsi="Arial" w:cs="Arial"/>
          <w:sz w:val="22"/>
          <w:szCs w:val="22"/>
          <w:lang w:val="es-CR"/>
        </w:rPr>
      </w:pPr>
    </w:p>
    <w:p w14:paraId="689F23E7" w14:textId="77777777" w:rsidR="00E23CC3" w:rsidRPr="000D3855" w:rsidRDefault="00E23CC3" w:rsidP="000D3855">
      <w:pPr>
        <w:tabs>
          <w:tab w:val="left" w:pos="3760"/>
        </w:tabs>
        <w:contextualSpacing/>
        <w:jc w:val="both"/>
        <w:rPr>
          <w:rFonts w:ascii="Arial" w:eastAsia="Segoe UI" w:hAnsi="Arial" w:cs="Arial"/>
          <w:sz w:val="22"/>
          <w:szCs w:val="22"/>
          <w:lang w:val="es-CR"/>
        </w:rPr>
      </w:pPr>
    </w:p>
    <w:p w14:paraId="3C3147DC" w14:textId="77777777" w:rsidR="00E23CC3" w:rsidRDefault="00E23CC3" w:rsidP="000D3855">
      <w:pPr>
        <w:tabs>
          <w:tab w:val="left" w:pos="3760"/>
        </w:tabs>
        <w:contextualSpacing/>
        <w:jc w:val="both"/>
        <w:rPr>
          <w:rFonts w:ascii="Arial" w:eastAsia="Segoe UI" w:hAnsi="Arial" w:cs="Arial"/>
          <w:sz w:val="22"/>
          <w:szCs w:val="22"/>
          <w:lang w:val="es-CR"/>
        </w:rPr>
      </w:pPr>
    </w:p>
    <w:p w14:paraId="03B0F3D8" w14:textId="77777777" w:rsidR="000D3855" w:rsidRDefault="000D3855" w:rsidP="000D3855">
      <w:pPr>
        <w:tabs>
          <w:tab w:val="left" w:pos="3760"/>
        </w:tabs>
        <w:contextualSpacing/>
        <w:jc w:val="both"/>
        <w:rPr>
          <w:rFonts w:ascii="Arial" w:eastAsia="Segoe UI" w:hAnsi="Arial" w:cs="Arial"/>
          <w:sz w:val="22"/>
          <w:szCs w:val="22"/>
          <w:lang w:val="es-CR"/>
        </w:rPr>
      </w:pPr>
    </w:p>
    <w:p w14:paraId="5885E267" w14:textId="77777777" w:rsidR="000D3855" w:rsidRPr="000D3855" w:rsidRDefault="000D3855" w:rsidP="000D3855">
      <w:pPr>
        <w:tabs>
          <w:tab w:val="left" w:pos="3760"/>
        </w:tabs>
        <w:contextualSpacing/>
        <w:jc w:val="both"/>
        <w:rPr>
          <w:rFonts w:ascii="Arial" w:eastAsia="Segoe UI" w:hAnsi="Arial" w:cs="Arial"/>
          <w:sz w:val="22"/>
          <w:szCs w:val="22"/>
          <w:lang w:val="es-CR"/>
        </w:rPr>
      </w:pPr>
    </w:p>
    <w:p w14:paraId="3A6B5C10" w14:textId="77777777" w:rsidR="008F7DA7" w:rsidRPr="000D3855" w:rsidRDefault="008F7DA7" w:rsidP="000D3855">
      <w:pPr>
        <w:tabs>
          <w:tab w:val="left" w:pos="3760"/>
        </w:tabs>
        <w:contextualSpacing/>
        <w:jc w:val="both"/>
        <w:rPr>
          <w:rFonts w:ascii="Arial" w:eastAsia="Segoe UI" w:hAnsi="Arial" w:cs="Arial"/>
          <w:sz w:val="22"/>
          <w:szCs w:val="22"/>
          <w:lang w:val="es-CR"/>
        </w:rPr>
      </w:pPr>
    </w:p>
    <w:p w14:paraId="62DA0E91" w14:textId="77777777" w:rsidR="00E23CC3" w:rsidRPr="000D3855" w:rsidRDefault="00E23CC3" w:rsidP="000D3855">
      <w:pPr>
        <w:tabs>
          <w:tab w:val="left" w:pos="3760"/>
        </w:tabs>
        <w:contextualSpacing/>
        <w:jc w:val="both"/>
        <w:rPr>
          <w:rFonts w:ascii="Arial" w:eastAsia="Segoe UI" w:hAnsi="Arial" w:cs="Arial"/>
          <w:sz w:val="22"/>
          <w:szCs w:val="22"/>
          <w:lang w:val="es-CR"/>
        </w:rPr>
      </w:pPr>
    </w:p>
    <w:p w14:paraId="626DA950" w14:textId="77777777" w:rsidR="00E23CC3" w:rsidRPr="000D3855" w:rsidRDefault="00E23CC3" w:rsidP="000D3855">
      <w:pPr>
        <w:contextualSpacing/>
        <w:jc w:val="both"/>
        <w:rPr>
          <w:rFonts w:ascii="Arial" w:eastAsia="Segoe UI" w:hAnsi="Arial" w:cs="Arial"/>
          <w:b/>
          <w:bCs/>
          <w:sz w:val="22"/>
          <w:szCs w:val="22"/>
          <w:lang w:val="es-CR"/>
        </w:rPr>
      </w:pPr>
    </w:p>
    <w:p w14:paraId="24055DB2" w14:textId="0B08C1DA" w:rsidR="00E23CC3" w:rsidRPr="000D3855" w:rsidRDefault="00E23CC3" w:rsidP="000D3855">
      <w:pPr>
        <w:contextualSpacing/>
        <w:jc w:val="both"/>
        <w:rPr>
          <w:rFonts w:ascii="Arial" w:eastAsia="Segoe UI" w:hAnsi="Arial" w:cs="Arial"/>
          <w:b/>
          <w:bCs/>
          <w:sz w:val="22"/>
          <w:szCs w:val="22"/>
          <w:lang w:val="es-CR"/>
        </w:rPr>
      </w:pPr>
      <w:r w:rsidRPr="000D3855">
        <w:rPr>
          <w:rFonts w:ascii="Arial" w:eastAsia="Segoe UI" w:hAnsi="Arial" w:cs="Arial"/>
          <w:b/>
          <w:bCs/>
          <w:sz w:val="22"/>
          <w:szCs w:val="22"/>
          <w:lang w:val="es-CR"/>
        </w:rPr>
        <w:t xml:space="preserve">SR. CARLOS ISAAC PÉREZ MEJÍA                        </w:t>
      </w:r>
      <w:r w:rsidR="000D3855">
        <w:rPr>
          <w:rFonts w:ascii="Arial" w:eastAsia="Segoe UI" w:hAnsi="Arial" w:cs="Arial"/>
          <w:b/>
          <w:bCs/>
          <w:sz w:val="22"/>
          <w:szCs w:val="22"/>
          <w:lang w:val="es-CR"/>
        </w:rPr>
        <w:t xml:space="preserve">  </w:t>
      </w:r>
      <w:r w:rsidRPr="000D3855">
        <w:rPr>
          <w:rFonts w:ascii="Arial" w:eastAsia="Segoe UI" w:hAnsi="Arial" w:cs="Arial"/>
          <w:b/>
          <w:bCs/>
          <w:sz w:val="22"/>
          <w:szCs w:val="22"/>
          <w:lang w:val="es-CR"/>
        </w:rPr>
        <w:t xml:space="preserve">SR. FELIPE VEGA MONGE </w:t>
      </w:r>
    </w:p>
    <w:p w14:paraId="758FACEE" w14:textId="5881A9AB" w:rsidR="00D5484E" w:rsidRPr="000D3855" w:rsidRDefault="00E23CC3" w:rsidP="000D3855">
      <w:pPr>
        <w:contextualSpacing/>
        <w:rPr>
          <w:rFonts w:ascii="Arial" w:eastAsia="Segoe UI" w:hAnsi="Arial" w:cs="Arial"/>
          <w:b/>
          <w:bCs/>
          <w:sz w:val="22"/>
          <w:szCs w:val="22"/>
          <w:lang w:val="es-CR"/>
        </w:rPr>
      </w:pPr>
      <w:r w:rsidRPr="000D3855">
        <w:rPr>
          <w:rFonts w:ascii="Arial" w:eastAsia="Segoe UI" w:hAnsi="Arial" w:cs="Arial"/>
          <w:b/>
          <w:bCs/>
          <w:sz w:val="22"/>
          <w:szCs w:val="22"/>
          <w:lang w:val="es-CR"/>
        </w:rPr>
        <w:t>PRESIDENTE SUPLENT</w:t>
      </w:r>
      <w:r w:rsidR="000D3855">
        <w:rPr>
          <w:rFonts w:ascii="Arial" w:eastAsia="Segoe UI" w:hAnsi="Arial" w:cs="Arial"/>
          <w:b/>
          <w:bCs/>
          <w:sz w:val="22"/>
          <w:szCs w:val="22"/>
          <w:lang w:val="es-CR"/>
        </w:rPr>
        <w:t>E</w:t>
      </w:r>
      <w:r w:rsidRPr="000D3855">
        <w:rPr>
          <w:rFonts w:ascii="Arial" w:eastAsia="Segoe UI" w:hAnsi="Arial" w:cs="Arial"/>
          <w:b/>
          <w:bCs/>
          <w:sz w:val="22"/>
          <w:szCs w:val="22"/>
          <w:lang w:val="es-CR"/>
        </w:rPr>
        <w:t xml:space="preserve">                           </w:t>
      </w:r>
      <w:r w:rsidR="000D3855">
        <w:rPr>
          <w:rFonts w:ascii="Arial" w:eastAsia="Segoe UI" w:hAnsi="Arial" w:cs="Arial"/>
          <w:b/>
          <w:bCs/>
          <w:sz w:val="22"/>
          <w:szCs w:val="22"/>
          <w:lang w:val="es-CR"/>
        </w:rPr>
        <w:t xml:space="preserve">               </w:t>
      </w:r>
      <w:r w:rsidRPr="000D3855">
        <w:rPr>
          <w:rFonts w:ascii="Arial" w:eastAsia="Segoe UI" w:hAnsi="Arial" w:cs="Arial"/>
          <w:b/>
          <w:bCs/>
          <w:sz w:val="22"/>
          <w:szCs w:val="22"/>
          <w:lang w:val="es-CR"/>
        </w:rPr>
        <w:t>SECRETARIO</w:t>
      </w:r>
      <w:r w:rsidR="00044451" w:rsidRPr="000D3855">
        <w:rPr>
          <w:rFonts w:ascii="Arial" w:eastAsia="Segoe UI" w:hAnsi="Arial" w:cs="Arial"/>
          <w:b/>
          <w:bCs/>
          <w:sz w:val="22"/>
          <w:szCs w:val="22"/>
          <w:lang w:val="es-CR"/>
        </w:rPr>
        <w:br/>
      </w:r>
      <w:bookmarkEnd w:id="1"/>
    </w:p>
    <w:sectPr w:rsidR="00D5484E" w:rsidRPr="000D3855" w:rsidSect="000D3855">
      <w:headerReference w:type="default" r:id="rId9"/>
      <w:pgSz w:w="11906" w:h="16838"/>
      <w:pgMar w:top="1440" w:right="1440" w:bottom="1440" w:left="1440" w:header="244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3061" w14:textId="77777777" w:rsidR="00AF11AB" w:rsidRDefault="00AF11AB" w:rsidP="00C2327C">
      <w:r>
        <w:separator/>
      </w:r>
    </w:p>
  </w:endnote>
  <w:endnote w:type="continuationSeparator" w:id="0">
    <w:p w14:paraId="36FFDB9C" w14:textId="77777777" w:rsidR="00AF11AB" w:rsidRDefault="00AF11AB" w:rsidP="00C2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47F1" w14:textId="77777777" w:rsidR="00AF11AB" w:rsidRDefault="00AF11AB" w:rsidP="00C2327C">
      <w:r>
        <w:separator/>
      </w:r>
    </w:p>
  </w:footnote>
  <w:footnote w:type="continuationSeparator" w:id="0">
    <w:p w14:paraId="01805566" w14:textId="77777777" w:rsidR="00AF11AB" w:rsidRDefault="00AF11AB" w:rsidP="00C2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1F5E" w14:textId="4C99712D" w:rsidR="000D3855" w:rsidRDefault="000D3855">
    <w:pPr>
      <w:pStyle w:val="Encabezado"/>
    </w:pPr>
  </w:p>
  <w:p w14:paraId="05843788" w14:textId="77777777" w:rsidR="00C2327C" w:rsidRDefault="00C232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6D6A"/>
    <w:multiLevelType w:val="hybridMultilevel"/>
    <w:tmpl w:val="E5C44D7E"/>
    <w:lvl w:ilvl="0" w:tplc="F8D810F2">
      <w:start w:val="1"/>
      <w:numFmt w:val="decimal"/>
      <w:lvlText w:val="%1."/>
      <w:lvlJc w:val="left"/>
      <w:pPr>
        <w:ind w:left="1250" w:hanging="269"/>
      </w:pPr>
      <w:rPr>
        <w:rFonts w:ascii="Arial MT" w:eastAsia="Arial MT" w:hAnsi="Arial MT" w:cs="Arial MT" w:hint="default"/>
        <w:b w:val="0"/>
        <w:bCs w:val="0"/>
        <w:i w:val="0"/>
        <w:iCs w:val="0"/>
        <w:spacing w:val="0"/>
        <w:w w:val="100"/>
        <w:sz w:val="24"/>
        <w:szCs w:val="24"/>
        <w:lang w:val="es-ES" w:eastAsia="en-US" w:bidi="ar-SA"/>
      </w:rPr>
    </w:lvl>
    <w:lvl w:ilvl="1" w:tplc="536E044C">
      <w:numFmt w:val="bullet"/>
      <w:lvlText w:val="•"/>
      <w:lvlJc w:val="left"/>
      <w:pPr>
        <w:ind w:left="2034" w:hanging="269"/>
      </w:pPr>
      <w:rPr>
        <w:lang w:val="es-ES" w:eastAsia="en-US" w:bidi="ar-SA"/>
      </w:rPr>
    </w:lvl>
    <w:lvl w:ilvl="2" w:tplc="12C4563C">
      <w:numFmt w:val="bullet"/>
      <w:lvlText w:val="•"/>
      <w:lvlJc w:val="left"/>
      <w:pPr>
        <w:ind w:left="2808" w:hanging="269"/>
      </w:pPr>
      <w:rPr>
        <w:lang w:val="es-ES" w:eastAsia="en-US" w:bidi="ar-SA"/>
      </w:rPr>
    </w:lvl>
    <w:lvl w:ilvl="3" w:tplc="A464FD90">
      <w:numFmt w:val="bullet"/>
      <w:lvlText w:val="•"/>
      <w:lvlJc w:val="left"/>
      <w:pPr>
        <w:ind w:left="3582" w:hanging="269"/>
      </w:pPr>
      <w:rPr>
        <w:lang w:val="es-ES" w:eastAsia="en-US" w:bidi="ar-SA"/>
      </w:rPr>
    </w:lvl>
    <w:lvl w:ilvl="4" w:tplc="15A6DD1A">
      <w:numFmt w:val="bullet"/>
      <w:lvlText w:val="•"/>
      <w:lvlJc w:val="left"/>
      <w:pPr>
        <w:ind w:left="4356" w:hanging="269"/>
      </w:pPr>
      <w:rPr>
        <w:lang w:val="es-ES" w:eastAsia="en-US" w:bidi="ar-SA"/>
      </w:rPr>
    </w:lvl>
    <w:lvl w:ilvl="5" w:tplc="AF525FDC">
      <w:numFmt w:val="bullet"/>
      <w:lvlText w:val="•"/>
      <w:lvlJc w:val="left"/>
      <w:pPr>
        <w:ind w:left="5130" w:hanging="269"/>
      </w:pPr>
      <w:rPr>
        <w:lang w:val="es-ES" w:eastAsia="en-US" w:bidi="ar-SA"/>
      </w:rPr>
    </w:lvl>
    <w:lvl w:ilvl="6" w:tplc="FE2CA3A6">
      <w:numFmt w:val="bullet"/>
      <w:lvlText w:val="•"/>
      <w:lvlJc w:val="left"/>
      <w:pPr>
        <w:ind w:left="5904" w:hanging="269"/>
      </w:pPr>
      <w:rPr>
        <w:lang w:val="es-ES" w:eastAsia="en-US" w:bidi="ar-SA"/>
      </w:rPr>
    </w:lvl>
    <w:lvl w:ilvl="7" w:tplc="B17C4F86">
      <w:numFmt w:val="bullet"/>
      <w:lvlText w:val="•"/>
      <w:lvlJc w:val="left"/>
      <w:pPr>
        <w:ind w:left="6678" w:hanging="269"/>
      </w:pPr>
      <w:rPr>
        <w:lang w:val="es-ES" w:eastAsia="en-US" w:bidi="ar-SA"/>
      </w:rPr>
    </w:lvl>
    <w:lvl w:ilvl="8" w:tplc="537A01E2">
      <w:numFmt w:val="bullet"/>
      <w:lvlText w:val="•"/>
      <w:lvlJc w:val="left"/>
      <w:pPr>
        <w:ind w:left="7452" w:hanging="269"/>
      </w:pPr>
      <w:rPr>
        <w:lang w:val="es-ES" w:eastAsia="en-US" w:bidi="ar-SA"/>
      </w:rPr>
    </w:lvl>
  </w:abstractNum>
  <w:abstractNum w:abstractNumId="1" w15:restartNumberingAfterBreak="0">
    <w:nsid w:val="798C4260"/>
    <w:multiLevelType w:val="hybridMultilevel"/>
    <w:tmpl w:val="25C8ECFC"/>
    <w:lvl w:ilvl="0" w:tplc="12BC0D66">
      <w:start w:val="1"/>
      <w:numFmt w:val="bullet"/>
      <w:lvlText w:val="●"/>
      <w:lvlJc w:val="left"/>
      <w:pPr>
        <w:ind w:left="720" w:hanging="360"/>
      </w:pPr>
    </w:lvl>
    <w:lvl w:ilvl="1" w:tplc="42A2B23E">
      <w:start w:val="1"/>
      <w:numFmt w:val="bullet"/>
      <w:lvlText w:val="○"/>
      <w:lvlJc w:val="left"/>
      <w:pPr>
        <w:ind w:left="1440" w:hanging="360"/>
      </w:pPr>
    </w:lvl>
    <w:lvl w:ilvl="2" w:tplc="91C01934">
      <w:start w:val="1"/>
      <w:numFmt w:val="bullet"/>
      <w:lvlText w:val="■"/>
      <w:lvlJc w:val="left"/>
      <w:pPr>
        <w:ind w:left="2160" w:hanging="360"/>
      </w:pPr>
    </w:lvl>
    <w:lvl w:ilvl="3" w:tplc="2EB68052">
      <w:start w:val="1"/>
      <w:numFmt w:val="bullet"/>
      <w:lvlText w:val="●"/>
      <w:lvlJc w:val="left"/>
      <w:pPr>
        <w:ind w:left="2880" w:hanging="360"/>
      </w:pPr>
    </w:lvl>
    <w:lvl w:ilvl="4" w:tplc="475E3C0E">
      <w:start w:val="1"/>
      <w:numFmt w:val="bullet"/>
      <w:lvlText w:val="○"/>
      <w:lvlJc w:val="left"/>
      <w:pPr>
        <w:ind w:left="3600" w:hanging="360"/>
      </w:pPr>
    </w:lvl>
    <w:lvl w:ilvl="5" w:tplc="43C07C00">
      <w:start w:val="1"/>
      <w:numFmt w:val="bullet"/>
      <w:lvlText w:val="■"/>
      <w:lvlJc w:val="left"/>
      <w:pPr>
        <w:ind w:left="4320" w:hanging="360"/>
      </w:pPr>
    </w:lvl>
    <w:lvl w:ilvl="6" w:tplc="8A8EE5EC">
      <w:start w:val="1"/>
      <w:numFmt w:val="bullet"/>
      <w:lvlText w:val="●"/>
      <w:lvlJc w:val="left"/>
      <w:pPr>
        <w:ind w:left="5040" w:hanging="360"/>
      </w:pPr>
    </w:lvl>
    <w:lvl w:ilvl="7" w:tplc="3A0083E2">
      <w:start w:val="1"/>
      <w:numFmt w:val="bullet"/>
      <w:lvlText w:val="●"/>
      <w:lvlJc w:val="left"/>
      <w:pPr>
        <w:ind w:left="5760" w:hanging="360"/>
      </w:pPr>
    </w:lvl>
    <w:lvl w:ilvl="8" w:tplc="DC704602">
      <w:start w:val="1"/>
      <w:numFmt w:val="bullet"/>
      <w:lvlText w:val="●"/>
      <w:lvlJc w:val="left"/>
      <w:pPr>
        <w:ind w:left="6480" w:hanging="360"/>
      </w:pPr>
    </w:lvl>
  </w:abstractNum>
  <w:num w:numId="1" w16cid:durableId="1697384025">
    <w:abstractNumId w:val="1"/>
    <w:lvlOverride w:ilvl="0">
      <w:startOverride w:val="1"/>
    </w:lvlOverride>
  </w:num>
  <w:num w:numId="2" w16cid:durableId="62863264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4E"/>
    <w:rsid w:val="000122B0"/>
    <w:rsid w:val="000170C6"/>
    <w:rsid w:val="00044451"/>
    <w:rsid w:val="00057401"/>
    <w:rsid w:val="00066C04"/>
    <w:rsid w:val="000D3855"/>
    <w:rsid w:val="000D6F7E"/>
    <w:rsid w:val="000E3D14"/>
    <w:rsid w:val="000E5992"/>
    <w:rsid w:val="000F345C"/>
    <w:rsid w:val="001C71C2"/>
    <w:rsid w:val="00216DBB"/>
    <w:rsid w:val="002720D2"/>
    <w:rsid w:val="002A6C12"/>
    <w:rsid w:val="002C31A0"/>
    <w:rsid w:val="0036470C"/>
    <w:rsid w:val="003728E3"/>
    <w:rsid w:val="003B3E7B"/>
    <w:rsid w:val="003C5EE6"/>
    <w:rsid w:val="00403528"/>
    <w:rsid w:val="005703F4"/>
    <w:rsid w:val="0059584F"/>
    <w:rsid w:val="005B04DD"/>
    <w:rsid w:val="00602EBF"/>
    <w:rsid w:val="006C4054"/>
    <w:rsid w:val="006C7CB2"/>
    <w:rsid w:val="006D20E8"/>
    <w:rsid w:val="0074326B"/>
    <w:rsid w:val="00760C40"/>
    <w:rsid w:val="008512A0"/>
    <w:rsid w:val="008B1971"/>
    <w:rsid w:val="008F7DA7"/>
    <w:rsid w:val="00911B74"/>
    <w:rsid w:val="009A06C4"/>
    <w:rsid w:val="00A72C69"/>
    <w:rsid w:val="00A90A7E"/>
    <w:rsid w:val="00AF11AB"/>
    <w:rsid w:val="00AF649E"/>
    <w:rsid w:val="00B31089"/>
    <w:rsid w:val="00B4584F"/>
    <w:rsid w:val="00B60377"/>
    <w:rsid w:val="00BE3774"/>
    <w:rsid w:val="00C01AEB"/>
    <w:rsid w:val="00C2327C"/>
    <w:rsid w:val="00C37A2E"/>
    <w:rsid w:val="00C40696"/>
    <w:rsid w:val="00C44DCE"/>
    <w:rsid w:val="00CE6DED"/>
    <w:rsid w:val="00D303C4"/>
    <w:rsid w:val="00D47313"/>
    <w:rsid w:val="00D5484E"/>
    <w:rsid w:val="00D7533B"/>
    <w:rsid w:val="00DE075E"/>
    <w:rsid w:val="00E00FC5"/>
    <w:rsid w:val="00E23CC3"/>
    <w:rsid w:val="00E64346"/>
    <w:rsid w:val="00E676FC"/>
    <w:rsid w:val="00E7240D"/>
    <w:rsid w:val="00EA0FBE"/>
    <w:rsid w:val="00F72B17"/>
    <w:rsid w:val="00FD0625"/>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A3AD"/>
  <w15:docId w15:val="{6966C9D6-0E37-4E0F-89B7-AA415B3B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C2327C"/>
    <w:pPr>
      <w:tabs>
        <w:tab w:val="center" w:pos="4680"/>
        <w:tab w:val="right" w:pos="9360"/>
      </w:tabs>
    </w:pPr>
  </w:style>
  <w:style w:type="character" w:customStyle="1" w:styleId="EncabezadoCar">
    <w:name w:val="Encabezado Car"/>
    <w:basedOn w:val="Fuentedeprrafopredeter"/>
    <w:link w:val="Encabezado"/>
    <w:uiPriority w:val="99"/>
    <w:rsid w:val="00C2327C"/>
  </w:style>
  <w:style w:type="paragraph" w:styleId="Piedepgina">
    <w:name w:val="footer"/>
    <w:basedOn w:val="Normal"/>
    <w:link w:val="PiedepginaCar"/>
    <w:uiPriority w:val="99"/>
    <w:unhideWhenUsed/>
    <w:rsid w:val="00C2327C"/>
    <w:pPr>
      <w:tabs>
        <w:tab w:val="center" w:pos="4680"/>
        <w:tab w:val="right" w:pos="9360"/>
      </w:tabs>
    </w:pPr>
  </w:style>
  <w:style w:type="character" w:customStyle="1" w:styleId="PiedepginaCar">
    <w:name w:val="Pie de página Car"/>
    <w:basedOn w:val="Fuentedeprrafopredeter"/>
    <w:link w:val="Piedepgina"/>
    <w:uiPriority w:val="99"/>
    <w:rsid w:val="00C2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8234-F7F4-45DB-8221-375C59D0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5257</Words>
  <Characters>29965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Wesly Steicy Sánchez Fonseca</cp:lastModifiedBy>
  <cp:revision>3</cp:revision>
  <cp:lastPrinted>2026-01-05T15:09:00Z</cp:lastPrinted>
  <dcterms:created xsi:type="dcterms:W3CDTF">2025-11-20T14:11:00Z</dcterms:created>
  <dcterms:modified xsi:type="dcterms:W3CDTF">2026-01-05T15:09:00Z</dcterms:modified>
</cp:coreProperties>
</file>